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F0989" w14:textId="041834BC" w:rsidR="002E2DE5" w:rsidRDefault="00000000">
      <w:pPr>
        <w:pStyle w:val="Standard"/>
        <w:jc w:val="right"/>
      </w:pPr>
      <w:r>
        <w:rPr>
          <w:noProof/>
        </w:rPr>
        <w:drawing>
          <wp:anchor distT="0" distB="0" distL="114300" distR="114300" simplePos="0" relativeHeight="251658240" behindDoc="1" locked="0" layoutInCell="1" allowOverlap="1" wp14:anchorId="723EFFC2" wp14:editId="75E6B500">
            <wp:simplePos x="0" y="0"/>
            <wp:positionH relativeFrom="column">
              <wp:posOffset>-348480</wp:posOffset>
            </wp:positionH>
            <wp:positionV relativeFrom="paragraph">
              <wp:posOffset>73080</wp:posOffset>
            </wp:positionV>
            <wp:extent cx="2354040" cy="1154520"/>
            <wp:effectExtent l="0" t="0" r="0" b="0"/>
            <wp:wrapNone/>
            <wp:docPr id="1"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l="-5" t="-10" r="-5" b="-10"/>
                    <a:stretch>
                      <a:fillRect/>
                    </a:stretch>
                  </pic:blipFill>
                  <pic:spPr>
                    <a:xfrm>
                      <a:off x="0" y="0"/>
                      <a:ext cx="2354040" cy="1154520"/>
                    </a:xfrm>
                    <a:prstGeom prst="rect">
                      <a:avLst/>
                    </a:prstGeom>
                    <a:solidFill>
                      <a:srgbClr val="FFFFFF">
                        <a:alpha val="0"/>
                      </a:srgbClr>
                    </a:solidFill>
                    <a:ln>
                      <a:noFill/>
                      <a:prstDash/>
                    </a:ln>
                  </pic:spPr>
                </pic:pic>
              </a:graphicData>
            </a:graphic>
          </wp:anchor>
        </w:drawing>
      </w:r>
      <w:r>
        <w:rPr>
          <w:rFonts w:ascii="Arial" w:hAnsi="Arial"/>
          <w:sz w:val="20"/>
          <w:szCs w:val="20"/>
        </w:rPr>
        <w:t>Trzcianka,</w:t>
      </w:r>
      <w:r w:rsidR="00B133F2">
        <w:rPr>
          <w:rFonts w:ascii="Arial" w:hAnsi="Arial"/>
          <w:sz w:val="20"/>
          <w:szCs w:val="20"/>
        </w:rPr>
        <w:t xml:space="preserve"> dnia </w:t>
      </w:r>
      <w:r w:rsidR="00330CE5">
        <w:rPr>
          <w:rFonts w:ascii="Arial" w:hAnsi="Arial"/>
          <w:sz w:val="20"/>
          <w:szCs w:val="20"/>
        </w:rPr>
        <w:t>13 czerwca</w:t>
      </w:r>
      <w:r>
        <w:rPr>
          <w:rFonts w:ascii="Arial" w:hAnsi="Arial"/>
          <w:sz w:val="20"/>
          <w:szCs w:val="20"/>
        </w:rPr>
        <w:t xml:space="preserve"> 2023 r.</w:t>
      </w:r>
    </w:p>
    <w:p w14:paraId="29BD72C3" w14:textId="77777777" w:rsidR="002E2DE5" w:rsidRDefault="002E2DE5">
      <w:pPr>
        <w:pStyle w:val="Standard"/>
        <w:jc w:val="both"/>
        <w:rPr>
          <w:rFonts w:ascii="Arial" w:hAnsi="Arial"/>
          <w:sz w:val="20"/>
          <w:szCs w:val="20"/>
        </w:rPr>
      </w:pPr>
    </w:p>
    <w:p w14:paraId="63E859D6" w14:textId="77777777" w:rsidR="002E2DE5" w:rsidRDefault="002E2DE5">
      <w:pPr>
        <w:pStyle w:val="Standard"/>
        <w:jc w:val="both"/>
        <w:rPr>
          <w:rFonts w:ascii="Arial" w:hAnsi="Arial"/>
          <w:sz w:val="20"/>
          <w:szCs w:val="20"/>
        </w:rPr>
      </w:pPr>
    </w:p>
    <w:p w14:paraId="63CB4D04" w14:textId="77777777" w:rsidR="002E2DE5" w:rsidRDefault="002E2DE5">
      <w:pPr>
        <w:pStyle w:val="Standard"/>
        <w:jc w:val="both"/>
        <w:rPr>
          <w:rFonts w:ascii="Arial" w:hAnsi="Arial"/>
          <w:sz w:val="20"/>
          <w:szCs w:val="20"/>
        </w:rPr>
      </w:pPr>
    </w:p>
    <w:p w14:paraId="09569056" w14:textId="77777777" w:rsidR="002E2DE5" w:rsidRDefault="002E2DE5">
      <w:pPr>
        <w:pStyle w:val="Standard"/>
        <w:jc w:val="both"/>
        <w:rPr>
          <w:rFonts w:ascii="Arial" w:hAnsi="Arial"/>
          <w:sz w:val="20"/>
          <w:szCs w:val="20"/>
        </w:rPr>
      </w:pPr>
    </w:p>
    <w:p w14:paraId="58EBECB6" w14:textId="77777777" w:rsidR="002E2DE5" w:rsidRDefault="002E2DE5">
      <w:pPr>
        <w:pStyle w:val="Standard"/>
        <w:jc w:val="both"/>
        <w:rPr>
          <w:rFonts w:ascii="Arial" w:hAnsi="Arial"/>
          <w:sz w:val="20"/>
          <w:szCs w:val="20"/>
        </w:rPr>
      </w:pPr>
    </w:p>
    <w:p w14:paraId="6DE4E82B" w14:textId="77777777" w:rsidR="002E2DE5" w:rsidRDefault="002E2DE5">
      <w:pPr>
        <w:pStyle w:val="Standard"/>
        <w:jc w:val="center"/>
        <w:rPr>
          <w:rFonts w:ascii="Arial" w:hAnsi="Arial"/>
          <w:b/>
          <w:bCs/>
        </w:rPr>
      </w:pPr>
    </w:p>
    <w:p w14:paraId="01ABA29A" w14:textId="04CDFFB1" w:rsidR="002E2DE5" w:rsidRDefault="00000000">
      <w:pPr>
        <w:pStyle w:val="Standard"/>
        <w:jc w:val="both"/>
        <w:rPr>
          <w:rFonts w:ascii="Arial" w:hAnsi="Arial"/>
          <w:sz w:val="20"/>
          <w:szCs w:val="20"/>
        </w:rPr>
      </w:pPr>
      <w:r>
        <w:rPr>
          <w:rFonts w:ascii="Arial" w:hAnsi="Arial"/>
          <w:sz w:val="20"/>
          <w:szCs w:val="20"/>
        </w:rPr>
        <w:t>Sygn. akt:  OŚ.6220.</w:t>
      </w:r>
      <w:r w:rsidR="00B133F2">
        <w:rPr>
          <w:rFonts w:ascii="Arial" w:hAnsi="Arial"/>
          <w:sz w:val="20"/>
          <w:szCs w:val="20"/>
        </w:rPr>
        <w:t>5</w:t>
      </w:r>
      <w:r>
        <w:rPr>
          <w:rFonts w:ascii="Arial" w:hAnsi="Arial"/>
          <w:sz w:val="20"/>
          <w:szCs w:val="20"/>
        </w:rPr>
        <w:t>.202</w:t>
      </w:r>
      <w:r w:rsidR="00B133F2">
        <w:rPr>
          <w:rFonts w:ascii="Arial" w:hAnsi="Arial"/>
          <w:sz w:val="20"/>
          <w:szCs w:val="20"/>
        </w:rPr>
        <w:t>2</w:t>
      </w:r>
      <w:r>
        <w:rPr>
          <w:rFonts w:ascii="Arial" w:hAnsi="Arial"/>
          <w:sz w:val="20"/>
          <w:szCs w:val="20"/>
        </w:rPr>
        <w:t>.J</w:t>
      </w:r>
      <w:r w:rsidR="00B133F2">
        <w:rPr>
          <w:rFonts w:ascii="Arial" w:hAnsi="Arial"/>
          <w:sz w:val="20"/>
          <w:szCs w:val="20"/>
        </w:rPr>
        <w:t>H</w:t>
      </w:r>
    </w:p>
    <w:p w14:paraId="30898D7E" w14:textId="77777777" w:rsidR="002E2DE5" w:rsidRDefault="002E2DE5">
      <w:pPr>
        <w:pStyle w:val="Standard"/>
        <w:jc w:val="both"/>
      </w:pPr>
    </w:p>
    <w:p w14:paraId="2805E050" w14:textId="77777777" w:rsidR="002E2DE5" w:rsidRDefault="002E2DE5">
      <w:pPr>
        <w:pStyle w:val="Standard"/>
        <w:jc w:val="both"/>
      </w:pPr>
    </w:p>
    <w:p w14:paraId="047B16C3" w14:textId="77777777" w:rsidR="002E2DE5" w:rsidRDefault="00000000" w:rsidP="004A1964">
      <w:pPr>
        <w:pStyle w:val="Standard"/>
        <w:spacing w:before="240" w:after="240"/>
        <w:jc w:val="center"/>
        <w:rPr>
          <w:rFonts w:ascii="Arial" w:hAnsi="Arial"/>
          <w:b/>
          <w:bCs/>
        </w:rPr>
      </w:pPr>
      <w:r>
        <w:rPr>
          <w:rFonts w:ascii="Arial" w:hAnsi="Arial"/>
          <w:b/>
          <w:bCs/>
        </w:rPr>
        <w:t>D E C Y Z J A</w:t>
      </w:r>
    </w:p>
    <w:p w14:paraId="7F74C026" w14:textId="4FC606B5" w:rsidR="002E2DE5" w:rsidRDefault="00000000" w:rsidP="004A1964">
      <w:pPr>
        <w:pStyle w:val="Standard"/>
        <w:tabs>
          <w:tab w:val="left" w:pos="4316"/>
        </w:tabs>
        <w:spacing w:before="240" w:after="240"/>
        <w:jc w:val="center"/>
        <w:rPr>
          <w:rFonts w:ascii="Arial" w:hAnsi="Arial"/>
          <w:b/>
          <w:bCs/>
        </w:rPr>
      </w:pPr>
      <w:r>
        <w:rPr>
          <w:rFonts w:ascii="Arial" w:hAnsi="Arial"/>
          <w:b/>
          <w:bCs/>
        </w:rPr>
        <w:t>o środowiskowych uwarunkowaniach</w:t>
      </w:r>
    </w:p>
    <w:p w14:paraId="38DA349A" w14:textId="12FF2DB2" w:rsidR="002E2DE5" w:rsidRPr="004A1964" w:rsidRDefault="00000000" w:rsidP="004A1964">
      <w:pPr>
        <w:pStyle w:val="Standard"/>
        <w:tabs>
          <w:tab w:val="left" w:pos="4316"/>
        </w:tabs>
        <w:spacing w:before="240" w:after="240"/>
        <w:jc w:val="both"/>
        <w:rPr>
          <w:rFonts w:ascii="Arial" w:hAnsi="Arial"/>
          <w:sz w:val="20"/>
          <w:szCs w:val="20"/>
        </w:rPr>
      </w:pPr>
      <w:r w:rsidRPr="004A1964">
        <w:rPr>
          <w:rFonts w:ascii="Arial" w:hAnsi="Arial"/>
          <w:sz w:val="20"/>
          <w:szCs w:val="20"/>
        </w:rPr>
        <w:t>Na podstawie art.104 i art. 106 ustawy z dnia 14 czerwca 1960 r. Kodeks postępowania administracyjnego (Dz.U. z 2023 r., poz. 775</w:t>
      </w:r>
      <w:r w:rsidR="007C3473">
        <w:rPr>
          <w:rFonts w:ascii="Arial" w:hAnsi="Arial"/>
          <w:sz w:val="20"/>
          <w:szCs w:val="20"/>
        </w:rPr>
        <w:t xml:space="preserve"> ze zm.</w:t>
      </w:r>
      <w:r w:rsidRPr="004A1964">
        <w:rPr>
          <w:rFonts w:ascii="Arial" w:hAnsi="Arial"/>
          <w:sz w:val="20"/>
          <w:szCs w:val="20"/>
        </w:rPr>
        <w:t>) oraz art. 71 ust.1 i ust.2 pkt 2, art. 73 ust. 1, art. 74, art. 75 ust.1 pkt 4, art. 80, art. 82 ust. 1 i art. 85 ust.1, ust. 2 pkt 1 ustawy z dnia 3 października 2008 r. o udostępnianiu informacji</w:t>
      </w:r>
      <w:r w:rsidR="00AA46E8" w:rsidRPr="004A1964">
        <w:rPr>
          <w:rFonts w:ascii="Arial" w:hAnsi="Arial"/>
          <w:sz w:val="20"/>
          <w:szCs w:val="20"/>
        </w:rPr>
        <w:t xml:space="preserve"> </w:t>
      </w:r>
      <w:r w:rsidR="001518A5">
        <w:rPr>
          <w:rFonts w:ascii="Arial" w:hAnsi="Arial"/>
          <w:sz w:val="20"/>
          <w:szCs w:val="20"/>
        </w:rPr>
        <w:br/>
      </w:r>
      <w:r w:rsidRPr="004A1964">
        <w:rPr>
          <w:rFonts w:ascii="Arial" w:hAnsi="Arial"/>
          <w:sz w:val="20"/>
          <w:szCs w:val="20"/>
        </w:rPr>
        <w:t xml:space="preserve">o środowisku i jego ochronie, udziale społeczeństwa w ochronie środowiska  oraz o ocenach oddziaływania na środowisko (Dz.U. z 2022 r., poz. 1029 ze zm.), w związku z § 3 ust. 1 pkt  54 lit. b rozporządzenia Rady Ministrów z 10 września 2019 w sprawie określenia rodzajów przedsięwzięć mogących znacząco oddziaływać na środowisko (Dz.U.  z 2019 r., poz. 1839 ze zm.), po rozpatrzeniu wniosku </w:t>
      </w:r>
      <w:proofErr w:type="spellStart"/>
      <w:r w:rsidR="00AA46E8" w:rsidRPr="004A1964">
        <w:rPr>
          <w:rFonts w:ascii="Arial" w:hAnsi="Arial"/>
          <w:b/>
          <w:bCs/>
          <w:sz w:val="20"/>
          <w:szCs w:val="20"/>
        </w:rPr>
        <w:t>Joskin</w:t>
      </w:r>
      <w:proofErr w:type="spellEnd"/>
      <w:r w:rsidR="00AA46E8" w:rsidRPr="004A1964">
        <w:rPr>
          <w:rFonts w:ascii="Arial" w:hAnsi="Arial"/>
          <w:b/>
          <w:bCs/>
          <w:sz w:val="20"/>
          <w:szCs w:val="20"/>
        </w:rPr>
        <w:t xml:space="preserve"> Polska </w:t>
      </w:r>
      <w:r w:rsidR="001518A5">
        <w:rPr>
          <w:rFonts w:ascii="Arial" w:hAnsi="Arial"/>
          <w:b/>
          <w:bCs/>
          <w:sz w:val="20"/>
          <w:szCs w:val="20"/>
        </w:rPr>
        <w:br/>
      </w:r>
      <w:r w:rsidR="00AA46E8" w:rsidRPr="004A1964">
        <w:rPr>
          <w:rFonts w:ascii="Arial" w:hAnsi="Arial"/>
          <w:b/>
          <w:bCs/>
          <w:sz w:val="20"/>
          <w:szCs w:val="20"/>
        </w:rPr>
        <w:t>Sp. z o.o., ul. Gorzowska 62, 64-980 Trzcianka</w:t>
      </w:r>
      <w:r w:rsidR="00953525" w:rsidRPr="004A1964">
        <w:rPr>
          <w:rFonts w:ascii="Arial" w:hAnsi="Arial"/>
          <w:b/>
          <w:bCs/>
          <w:sz w:val="20"/>
          <w:szCs w:val="20"/>
        </w:rPr>
        <w:t>, działającej przez pełnomocnika Pana Adama Dymka, ODUM Zakład Usługowy S. C., ul. Mostowa 9, 64-800 Chodzież,</w:t>
      </w:r>
      <w:r w:rsidRPr="004A1964">
        <w:rPr>
          <w:rFonts w:ascii="Arial" w:hAnsi="Arial"/>
          <w:sz w:val="20"/>
          <w:szCs w:val="20"/>
        </w:rPr>
        <w:t xml:space="preserve"> o wydanie decyzji o środowiskowych uwarunkowaniach dla przedsięwzięcia polegającego na </w:t>
      </w:r>
      <w:r w:rsidR="00AA46E8" w:rsidRPr="004A1964">
        <w:rPr>
          <w:rFonts w:ascii="Arial" w:hAnsi="Arial"/>
          <w:sz w:val="20"/>
          <w:szCs w:val="20"/>
        </w:rPr>
        <w:t>przebudowie istniejącego budynku magazynowego na automatyczną linię lakierniczą do malowania proszkowego</w:t>
      </w:r>
    </w:p>
    <w:p w14:paraId="55562F98" w14:textId="51584147" w:rsidR="002E2DE5" w:rsidRPr="004A1964" w:rsidRDefault="00000000" w:rsidP="004A1964">
      <w:pPr>
        <w:pStyle w:val="Standard"/>
        <w:tabs>
          <w:tab w:val="left" w:pos="4316"/>
        </w:tabs>
        <w:spacing w:before="240" w:after="240"/>
        <w:jc w:val="center"/>
        <w:rPr>
          <w:rFonts w:ascii="Arial" w:hAnsi="Arial"/>
          <w:b/>
          <w:bCs/>
          <w:sz w:val="20"/>
          <w:szCs w:val="20"/>
        </w:rPr>
      </w:pPr>
      <w:r w:rsidRPr="004A1964">
        <w:rPr>
          <w:rFonts w:ascii="Arial" w:hAnsi="Arial"/>
          <w:b/>
          <w:bCs/>
          <w:sz w:val="20"/>
          <w:szCs w:val="20"/>
        </w:rPr>
        <w:t>o k r e ś l a m</w:t>
      </w:r>
    </w:p>
    <w:p w14:paraId="74DF82A0" w14:textId="53C8741B" w:rsidR="002E2DE5" w:rsidRPr="004A1964" w:rsidRDefault="00000000" w:rsidP="004A1964">
      <w:pPr>
        <w:pStyle w:val="Standard"/>
        <w:tabs>
          <w:tab w:val="left" w:pos="4316"/>
        </w:tabs>
        <w:spacing w:before="240" w:after="240"/>
        <w:jc w:val="both"/>
        <w:rPr>
          <w:rFonts w:ascii="Arial" w:hAnsi="Arial"/>
          <w:sz w:val="20"/>
          <w:szCs w:val="20"/>
        </w:rPr>
      </w:pPr>
      <w:r w:rsidRPr="004A1964">
        <w:rPr>
          <w:rFonts w:ascii="Arial" w:hAnsi="Arial"/>
          <w:sz w:val="20"/>
          <w:szCs w:val="20"/>
        </w:rPr>
        <w:t xml:space="preserve">następujące środowiskowe uwarunkowania zgody na realizację przedsięwzięcia polegającego na </w:t>
      </w:r>
      <w:r w:rsidR="00500ECB" w:rsidRPr="004A1964">
        <w:rPr>
          <w:rFonts w:ascii="Arial" w:hAnsi="Arial"/>
          <w:sz w:val="20"/>
          <w:szCs w:val="20"/>
        </w:rPr>
        <w:t>przebudowie istniejącego budynku magazynowego na automatyczną linię lakierniczą do malowania proszkowego.</w:t>
      </w:r>
    </w:p>
    <w:p w14:paraId="710E84AD" w14:textId="26BEFC93" w:rsidR="00500ECB" w:rsidRPr="004A1964" w:rsidRDefault="00000000" w:rsidP="004A1964">
      <w:pPr>
        <w:pStyle w:val="Standard"/>
        <w:numPr>
          <w:ilvl w:val="0"/>
          <w:numId w:val="4"/>
        </w:numPr>
        <w:tabs>
          <w:tab w:val="left" w:pos="4316"/>
        </w:tabs>
        <w:spacing w:before="240" w:after="240"/>
        <w:jc w:val="both"/>
        <w:rPr>
          <w:rFonts w:ascii="Arial" w:hAnsi="Arial"/>
          <w:b/>
          <w:bCs/>
          <w:sz w:val="20"/>
          <w:szCs w:val="20"/>
        </w:rPr>
      </w:pPr>
      <w:r w:rsidRPr="004A1964">
        <w:rPr>
          <w:rFonts w:ascii="Arial" w:hAnsi="Arial"/>
          <w:b/>
          <w:bCs/>
          <w:sz w:val="20"/>
          <w:szCs w:val="20"/>
        </w:rPr>
        <w:t>Warunki realizacji</w:t>
      </w:r>
    </w:p>
    <w:p w14:paraId="09452683" w14:textId="14D196F4" w:rsidR="00500ECB" w:rsidRPr="004A1964" w:rsidRDefault="00500ECB" w:rsidP="004A1964">
      <w:pPr>
        <w:pStyle w:val="Standard"/>
        <w:numPr>
          <w:ilvl w:val="0"/>
          <w:numId w:val="3"/>
        </w:numPr>
        <w:tabs>
          <w:tab w:val="left" w:pos="4316"/>
        </w:tabs>
        <w:spacing w:before="240" w:after="240"/>
        <w:jc w:val="both"/>
        <w:rPr>
          <w:rFonts w:ascii="Arial" w:hAnsi="Arial"/>
          <w:b/>
          <w:bCs/>
          <w:sz w:val="20"/>
          <w:szCs w:val="20"/>
          <w:u w:val="single"/>
        </w:rPr>
      </w:pPr>
      <w:r w:rsidRPr="004A1964">
        <w:rPr>
          <w:rFonts w:ascii="Arial" w:hAnsi="Arial"/>
          <w:color w:val="000000" w:themeColor="text1"/>
          <w:sz w:val="20"/>
          <w:szCs w:val="20"/>
        </w:rPr>
        <w:t xml:space="preserve">Strefę schładzania wentylować  za pomocą maksymalnie 6 wentylatorów o poziomie mocy akustycznej nie wyższym niż 85 </w:t>
      </w:r>
      <w:proofErr w:type="spellStart"/>
      <w:r w:rsidRPr="004A1964">
        <w:rPr>
          <w:rFonts w:ascii="Arial" w:hAnsi="Arial"/>
          <w:color w:val="000000" w:themeColor="text1"/>
          <w:sz w:val="20"/>
          <w:szCs w:val="20"/>
        </w:rPr>
        <w:t>dB</w:t>
      </w:r>
      <w:proofErr w:type="spellEnd"/>
      <w:r w:rsidRPr="004A1964">
        <w:rPr>
          <w:rFonts w:ascii="Arial" w:hAnsi="Arial"/>
          <w:color w:val="000000" w:themeColor="text1"/>
          <w:sz w:val="20"/>
          <w:szCs w:val="20"/>
        </w:rPr>
        <w:t xml:space="preserve"> każdy.</w:t>
      </w:r>
    </w:p>
    <w:p w14:paraId="1884E5F8" w14:textId="77777777" w:rsidR="00F96D33" w:rsidRPr="004A1964" w:rsidRDefault="00500ECB" w:rsidP="004A1964">
      <w:pPr>
        <w:pStyle w:val="Standard"/>
        <w:numPr>
          <w:ilvl w:val="0"/>
          <w:numId w:val="3"/>
        </w:numPr>
        <w:tabs>
          <w:tab w:val="left" w:pos="4316"/>
        </w:tabs>
        <w:spacing w:before="240" w:after="240"/>
        <w:jc w:val="both"/>
        <w:rPr>
          <w:rFonts w:ascii="Arial" w:hAnsi="Arial"/>
          <w:b/>
          <w:bCs/>
          <w:sz w:val="20"/>
          <w:szCs w:val="20"/>
          <w:u w:val="single"/>
        </w:rPr>
      </w:pPr>
      <w:r w:rsidRPr="004A1964">
        <w:rPr>
          <w:rFonts w:ascii="Arial" w:hAnsi="Arial"/>
          <w:color w:val="000000" w:themeColor="text1"/>
          <w:sz w:val="20"/>
          <w:szCs w:val="20"/>
        </w:rPr>
        <w:t>Do produkcji ciepła na potrzeby technologiczne wykorzystywać paliwo gazowe. Dopuszcza się stosowanie innego źródła ciepła o takich samych lub niższych parametrach emisji.</w:t>
      </w:r>
    </w:p>
    <w:p w14:paraId="2BAC4741" w14:textId="77777777" w:rsidR="00F96D33" w:rsidRPr="004A1964" w:rsidRDefault="00500ECB" w:rsidP="004A1964">
      <w:pPr>
        <w:pStyle w:val="Standard"/>
        <w:numPr>
          <w:ilvl w:val="0"/>
          <w:numId w:val="3"/>
        </w:numPr>
        <w:tabs>
          <w:tab w:val="left" w:pos="4316"/>
        </w:tabs>
        <w:spacing w:before="240" w:after="240"/>
        <w:jc w:val="both"/>
        <w:rPr>
          <w:rFonts w:ascii="Arial" w:hAnsi="Arial"/>
          <w:b/>
          <w:bCs/>
          <w:sz w:val="20"/>
          <w:szCs w:val="20"/>
          <w:u w:val="single"/>
        </w:rPr>
      </w:pPr>
      <w:r w:rsidRPr="004A1964">
        <w:rPr>
          <w:rFonts w:ascii="Arial" w:hAnsi="Arial"/>
          <w:color w:val="000000" w:themeColor="text1"/>
          <w:sz w:val="20"/>
          <w:szCs w:val="20"/>
        </w:rPr>
        <w:t>Zanieczyszczenia związane z obróbką produktów (odtłuszczanie i pasywacja) odprowadzać do atmosfery dwoma emitorami z pionowymi wylotami umieszczonymi na wysokości minimum 9,30 m n.p.t.</w:t>
      </w:r>
    </w:p>
    <w:p w14:paraId="701CC24E" w14:textId="41C3C537" w:rsidR="00F96D33" w:rsidRPr="004A1964" w:rsidRDefault="00500ECB" w:rsidP="004A1964">
      <w:pPr>
        <w:pStyle w:val="Standard"/>
        <w:numPr>
          <w:ilvl w:val="0"/>
          <w:numId w:val="3"/>
        </w:numPr>
        <w:tabs>
          <w:tab w:val="left" w:pos="4316"/>
        </w:tabs>
        <w:spacing w:before="240" w:after="240"/>
        <w:jc w:val="both"/>
        <w:rPr>
          <w:rFonts w:ascii="Arial" w:hAnsi="Arial"/>
          <w:b/>
          <w:bCs/>
          <w:sz w:val="20"/>
          <w:szCs w:val="20"/>
          <w:u w:val="single"/>
        </w:rPr>
      </w:pPr>
      <w:r w:rsidRPr="004A1964">
        <w:rPr>
          <w:rFonts w:ascii="Arial" w:hAnsi="Arial"/>
          <w:color w:val="000000" w:themeColor="text1"/>
          <w:sz w:val="20"/>
          <w:szCs w:val="20"/>
        </w:rPr>
        <w:t xml:space="preserve">Ścieki przemysłowe odprowadzać do miejskiej sieci kanalizacyjnej, na warunkach ustalonych </w:t>
      </w:r>
      <w:r w:rsidR="001518A5">
        <w:rPr>
          <w:rFonts w:ascii="Arial" w:hAnsi="Arial"/>
          <w:color w:val="000000" w:themeColor="text1"/>
          <w:sz w:val="20"/>
          <w:szCs w:val="20"/>
        </w:rPr>
        <w:br/>
      </w:r>
      <w:r w:rsidRPr="004A1964">
        <w:rPr>
          <w:rFonts w:ascii="Arial" w:hAnsi="Arial"/>
          <w:color w:val="000000" w:themeColor="text1"/>
          <w:sz w:val="20"/>
          <w:szCs w:val="20"/>
        </w:rPr>
        <w:t>z zarządcą sieci.</w:t>
      </w:r>
    </w:p>
    <w:p w14:paraId="4424E314" w14:textId="77777777" w:rsidR="00F96D33" w:rsidRPr="004A1964" w:rsidRDefault="00500ECB" w:rsidP="004A1964">
      <w:pPr>
        <w:pStyle w:val="Standard"/>
        <w:numPr>
          <w:ilvl w:val="0"/>
          <w:numId w:val="3"/>
        </w:numPr>
        <w:tabs>
          <w:tab w:val="left" w:pos="4316"/>
        </w:tabs>
        <w:spacing w:before="240" w:after="240"/>
        <w:jc w:val="both"/>
        <w:rPr>
          <w:rFonts w:ascii="Arial" w:hAnsi="Arial"/>
          <w:b/>
          <w:bCs/>
          <w:sz w:val="20"/>
          <w:szCs w:val="20"/>
          <w:u w:val="single"/>
        </w:rPr>
      </w:pPr>
      <w:r w:rsidRPr="004A1964">
        <w:rPr>
          <w:rFonts w:ascii="Arial" w:hAnsi="Arial"/>
          <w:color w:val="000000" w:themeColor="text1"/>
          <w:sz w:val="20"/>
          <w:szCs w:val="20"/>
        </w:rPr>
        <w:t>Ruch pojazdów po terenie zakładu ograniczyć do pory dnia,</w:t>
      </w:r>
      <w:r w:rsidRPr="004A1964">
        <w:rPr>
          <w:rFonts w:ascii="Arial" w:hAnsi="Arial"/>
          <w:bCs/>
          <w:color w:val="000000" w:themeColor="text1"/>
          <w:sz w:val="20"/>
          <w:szCs w:val="20"/>
        </w:rPr>
        <w:t xml:space="preserve"> tj. godz. od 6:00 – 22:00.</w:t>
      </w:r>
    </w:p>
    <w:p w14:paraId="09030C9D" w14:textId="68B9D889" w:rsidR="00500ECB" w:rsidRPr="004A1964" w:rsidRDefault="00500ECB" w:rsidP="004A1964">
      <w:pPr>
        <w:pStyle w:val="Standard"/>
        <w:numPr>
          <w:ilvl w:val="0"/>
          <w:numId w:val="3"/>
        </w:numPr>
        <w:tabs>
          <w:tab w:val="left" w:pos="4316"/>
        </w:tabs>
        <w:spacing w:before="240" w:after="240"/>
        <w:jc w:val="both"/>
        <w:rPr>
          <w:rFonts w:ascii="Arial" w:hAnsi="Arial"/>
          <w:b/>
          <w:bCs/>
          <w:sz w:val="20"/>
          <w:szCs w:val="20"/>
          <w:u w:val="single"/>
        </w:rPr>
      </w:pPr>
      <w:r w:rsidRPr="004A1964">
        <w:rPr>
          <w:rFonts w:ascii="Arial" w:hAnsi="Arial"/>
          <w:color w:val="000000" w:themeColor="text1"/>
          <w:sz w:val="20"/>
          <w:szCs w:val="20"/>
        </w:rPr>
        <w:t>W terminie 1 miesiąca od daty oddania obiektu do użytkowania, wykonać kontrolne pomiary poziomów hałasu emitowanego do środowiska na granicy najbliższych terenów objętych ochroną akustyczną, zgodnie z przepisami szczegółowymi w tym zakresie. Wyniki pomiarów przedstawić Staroście Czarnkowsko-Trzcianeckiemu, Burmistrzowi Trzcianki, Regionalnemu Dyrektorowi Ochrony Środowiska w Poznaniu</w:t>
      </w:r>
      <w:r w:rsidR="00F96D33" w:rsidRPr="004A1964">
        <w:rPr>
          <w:rFonts w:ascii="Arial" w:hAnsi="Arial"/>
          <w:color w:val="000000" w:themeColor="text1"/>
          <w:sz w:val="20"/>
          <w:szCs w:val="20"/>
        </w:rPr>
        <w:t xml:space="preserve"> </w:t>
      </w:r>
      <w:r w:rsidRPr="004A1964">
        <w:rPr>
          <w:rFonts w:ascii="Arial" w:hAnsi="Arial"/>
          <w:color w:val="000000" w:themeColor="text1"/>
          <w:sz w:val="20"/>
          <w:szCs w:val="20"/>
        </w:rPr>
        <w:t xml:space="preserve">i Wielkopolskiemu Wojewódzkiemu Inspektorowi Ochrony Środowiska, w terminie 14 dni od ich wykonania. W przypadku wystąpienia przekroczeń akustycznych standardów jakości środowiska, zaprojektować i wdrożyć rozwiązania techniczne, technologiczne, bądź organizacyjne w taki sposób, aby eksploatacja inwestycji nie powodowała przekroczeń dopuszczalnych poziomów hałasu. Poprawność zaproponowanych rozwiązań potwierdzić niezwłocznie kolejnymi pomiarami hałasu. Powyższe rozwiązania wdrożyć i wyniki przeprowadzonych pomiarów wraz z opisem dokonanych korekt przedstawić wyżej wskazanym </w:t>
      </w:r>
      <w:r w:rsidRPr="004A1964">
        <w:rPr>
          <w:rFonts w:ascii="Arial" w:hAnsi="Arial"/>
          <w:color w:val="000000" w:themeColor="text1"/>
          <w:sz w:val="20"/>
          <w:szCs w:val="20"/>
        </w:rPr>
        <w:lastRenderedPageBreak/>
        <w:t>organom w terminie 3 miesięcy od daty oddania obiektu do użytkowania.</w:t>
      </w:r>
    </w:p>
    <w:p w14:paraId="3CB4F795" w14:textId="788DE752" w:rsidR="00953525" w:rsidRPr="004A1964" w:rsidRDefault="00953525" w:rsidP="004A1964">
      <w:pPr>
        <w:pStyle w:val="Standard"/>
        <w:numPr>
          <w:ilvl w:val="0"/>
          <w:numId w:val="3"/>
        </w:numPr>
        <w:tabs>
          <w:tab w:val="left" w:pos="4316"/>
        </w:tabs>
        <w:spacing w:before="240" w:after="240"/>
        <w:jc w:val="both"/>
        <w:rPr>
          <w:rFonts w:ascii="Arial" w:hAnsi="Arial"/>
          <w:sz w:val="20"/>
          <w:szCs w:val="20"/>
        </w:rPr>
      </w:pPr>
      <w:r w:rsidRPr="004A1964">
        <w:rPr>
          <w:rFonts w:ascii="Arial" w:hAnsi="Arial"/>
          <w:sz w:val="20"/>
          <w:szCs w:val="20"/>
        </w:rPr>
        <w:t>Planowane przedsięwzięcie obj</w:t>
      </w:r>
      <w:r w:rsidR="00EE2868" w:rsidRPr="004A1964">
        <w:rPr>
          <w:rFonts w:ascii="Arial" w:hAnsi="Arial"/>
          <w:sz w:val="20"/>
          <w:szCs w:val="20"/>
        </w:rPr>
        <w:t>ąć</w:t>
      </w:r>
      <w:r w:rsidRPr="004A1964">
        <w:rPr>
          <w:rFonts w:ascii="Arial" w:hAnsi="Arial"/>
          <w:sz w:val="20"/>
          <w:szCs w:val="20"/>
        </w:rPr>
        <w:t xml:space="preserve"> stałą kontrolą. Wykonywa</w:t>
      </w:r>
      <w:r w:rsidR="00EE2868" w:rsidRPr="004A1964">
        <w:rPr>
          <w:rFonts w:ascii="Arial" w:hAnsi="Arial"/>
          <w:sz w:val="20"/>
          <w:szCs w:val="20"/>
        </w:rPr>
        <w:t>ć</w:t>
      </w:r>
      <w:r w:rsidRPr="004A1964">
        <w:rPr>
          <w:rFonts w:ascii="Arial" w:hAnsi="Arial"/>
          <w:sz w:val="20"/>
          <w:szCs w:val="20"/>
        </w:rPr>
        <w:t xml:space="preserve"> okresowe badania kontrolne poziomu hałasu przenikającego z instalacji Zakładu do środowiska w </w:t>
      </w:r>
      <w:r w:rsidR="00EE2868" w:rsidRPr="004A1964">
        <w:rPr>
          <w:rFonts w:ascii="Arial" w:hAnsi="Arial"/>
          <w:sz w:val="20"/>
          <w:szCs w:val="20"/>
        </w:rPr>
        <w:t>okresach</w:t>
      </w:r>
      <w:r w:rsidRPr="004A1964">
        <w:rPr>
          <w:rFonts w:ascii="Arial" w:hAnsi="Arial"/>
          <w:sz w:val="20"/>
          <w:szCs w:val="20"/>
        </w:rPr>
        <w:t xml:space="preserve"> – raz na dwa lata oraz w przypadku wprowadzenia znaczących zmian w procesach technologicznych emitujących hałas. Badania </w:t>
      </w:r>
      <w:r w:rsidR="00EE2868" w:rsidRPr="004A1964">
        <w:rPr>
          <w:rFonts w:ascii="Arial" w:hAnsi="Arial"/>
          <w:sz w:val="20"/>
          <w:szCs w:val="20"/>
        </w:rPr>
        <w:t>wykonywać</w:t>
      </w:r>
      <w:r w:rsidRPr="004A1964">
        <w:rPr>
          <w:rFonts w:ascii="Arial" w:hAnsi="Arial"/>
          <w:sz w:val="20"/>
          <w:szCs w:val="20"/>
        </w:rPr>
        <w:t xml:space="preserve"> przez jednostki akredytowane. W zakresie ochrony przed hałasem, przestrzegać </w:t>
      </w:r>
      <w:r w:rsidR="00EE2868" w:rsidRPr="004A1964">
        <w:rPr>
          <w:rFonts w:ascii="Arial" w:hAnsi="Arial"/>
          <w:sz w:val="20"/>
          <w:szCs w:val="20"/>
        </w:rPr>
        <w:t>jego dopuszczalnych wartości, zgodnie z przepisami szczegółowymi w tym zakresie.</w:t>
      </w:r>
    </w:p>
    <w:p w14:paraId="76F022A2" w14:textId="17530BEF" w:rsidR="00EE2868" w:rsidRPr="004A1964" w:rsidRDefault="00EE2868" w:rsidP="004A1964">
      <w:pPr>
        <w:pStyle w:val="Standard"/>
        <w:numPr>
          <w:ilvl w:val="0"/>
          <w:numId w:val="3"/>
        </w:numPr>
        <w:tabs>
          <w:tab w:val="left" w:pos="4316"/>
        </w:tabs>
        <w:spacing w:before="240" w:after="240"/>
        <w:jc w:val="both"/>
        <w:rPr>
          <w:rFonts w:ascii="Arial" w:hAnsi="Arial"/>
          <w:sz w:val="20"/>
          <w:szCs w:val="20"/>
        </w:rPr>
      </w:pPr>
      <w:r w:rsidRPr="004A1964">
        <w:rPr>
          <w:rFonts w:ascii="Arial" w:hAnsi="Arial"/>
          <w:sz w:val="20"/>
          <w:szCs w:val="20"/>
        </w:rPr>
        <w:t>Planowane przedsięwzięcie objąć kontrolą emisji gazów oraz ilości zużywanych paliw i energii, szczególnie uwzględniając wartości stężeń tlenków azotu oraz stężenia jednogodzinnych stężeń tlenków azotu.</w:t>
      </w:r>
    </w:p>
    <w:p w14:paraId="67FD9FB2" w14:textId="0E71B7F5" w:rsidR="00EE2868" w:rsidRPr="004A1964" w:rsidRDefault="00EE2868" w:rsidP="004A1964">
      <w:pPr>
        <w:pStyle w:val="Standard"/>
        <w:numPr>
          <w:ilvl w:val="0"/>
          <w:numId w:val="3"/>
        </w:numPr>
        <w:tabs>
          <w:tab w:val="left" w:pos="4316"/>
        </w:tabs>
        <w:spacing w:before="240" w:after="240"/>
        <w:jc w:val="both"/>
        <w:rPr>
          <w:rFonts w:ascii="Arial" w:hAnsi="Arial"/>
          <w:sz w:val="20"/>
          <w:szCs w:val="20"/>
        </w:rPr>
      </w:pPr>
      <w:r w:rsidRPr="004A1964">
        <w:rPr>
          <w:rFonts w:ascii="Arial" w:hAnsi="Arial"/>
          <w:sz w:val="20"/>
          <w:szCs w:val="20"/>
        </w:rPr>
        <w:t xml:space="preserve">Prowadzić szczegółową ewidencję odpadów ilościową i jakościową, zgodnie z wymaganiami przepisów szczegółowych w tym zakresie oraz w związku z powstaniem ścieków technologicznych objąć stałą kontrolą jakości odprowadzanych ścieków poprzez wewnętrzną kanalizację do szczelnych bezodpływowych zbiorników, które będą odbierane przez zewnętrzny podmiot, </w:t>
      </w:r>
      <w:r w:rsidR="001518A5">
        <w:rPr>
          <w:rFonts w:ascii="Arial" w:hAnsi="Arial"/>
          <w:sz w:val="20"/>
          <w:szCs w:val="20"/>
        </w:rPr>
        <w:br/>
      </w:r>
      <w:r w:rsidRPr="004A1964">
        <w:rPr>
          <w:rFonts w:ascii="Arial" w:hAnsi="Arial"/>
          <w:sz w:val="20"/>
          <w:szCs w:val="20"/>
        </w:rPr>
        <w:t>z którym Inwestor podpisze stosowne umowy.</w:t>
      </w:r>
    </w:p>
    <w:p w14:paraId="55C2B145" w14:textId="28F2B1AC" w:rsidR="00E92B1E" w:rsidRPr="004A1964" w:rsidRDefault="00000000" w:rsidP="00DD30D6">
      <w:pPr>
        <w:pStyle w:val="Standard"/>
        <w:numPr>
          <w:ilvl w:val="0"/>
          <w:numId w:val="6"/>
        </w:numPr>
        <w:tabs>
          <w:tab w:val="left" w:pos="4316"/>
        </w:tabs>
        <w:spacing w:before="240" w:after="240"/>
        <w:jc w:val="both"/>
        <w:rPr>
          <w:rFonts w:ascii="Arial" w:hAnsi="Arial"/>
          <w:b/>
          <w:bCs/>
          <w:sz w:val="20"/>
          <w:szCs w:val="20"/>
        </w:rPr>
      </w:pPr>
      <w:r w:rsidRPr="004A1964">
        <w:rPr>
          <w:rFonts w:ascii="Arial" w:hAnsi="Arial"/>
          <w:b/>
          <w:bCs/>
          <w:sz w:val="20"/>
          <w:szCs w:val="20"/>
        </w:rPr>
        <w:t xml:space="preserve">Nie stwierdzam </w:t>
      </w:r>
      <w:r w:rsidRPr="004A1964">
        <w:rPr>
          <w:rFonts w:ascii="Arial" w:hAnsi="Arial"/>
          <w:sz w:val="20"/>
          <w:szCs w:val="20"/>
        </w:rPr>
        <w:t xml:space="preserve">konieczności ponownego przeprowadzenia oceny oddziaływania przedsięwzięcia na środowisko oraz postępowania w sprawie transgranicznego oddziaływania na środowisko </w:t>
      </w:r>
      <w:r w:rsidR="001518A5">
        <w:rPr>
          <w:rFonts w:ascii="Arial" w:hAnsi="Arial"/>
          <w:sz w:val="20"/>
          <w:szCs w:val="20"/>
        </w:rPr>
        <w:br/>
      </w:r>
      <w:r w:rsidRPr="004A1964">
        <w:rPr>
          <w:rFonts w:ascii="Arial" w:hAnsi="Arial"/>
          <w:sz w:val="20"/>
          <w:szCs w:val="20"/>
        </w:rPr>
        <w:t xml:space="preserve">w ramach postępowania w sprawie wydania decyzji, o których mowa w art. 72 ust. 1 pkt 1 ustawy </w:t>
      </w:r>
      <w:r w:rsidR="001518A5">
        <w:rPr>
          <w:rFonts w:ascii="Arial" w:hAnsi="Arial"/>
          <w:sz w:val="20"/>
          <w:szCs w:val="20"/>
        </w:rPr>
        <w:br/>
      </w:r>
      <w:r w:rsidRPr="004A1964">
        <w:rPr>
          <w:rFonts w:ascii="Arial" w:hAnsi="Arial"/>
          <w:sz w:val="20"/>
          <w:szCs w:val="20"/>
        </w:rPr>
        <w:t>z dnia</w:t>
      </w:r>
      <w:r w:rsidR="00E92B1E" w:rsidRPr="004A1964">
        <w:rPr>
          <w:rFonts w:ascii="Arial" w:hAnsi="Arial"/>
          <w:sz w:val="20"/>
          <w:szCs w:val="20"/>
        </w:rPr>
        <w:t xml:space="preserve"> </w:t>
      </w:r>
      <w:r w:rsidRPr="004A1964">
        <w:rPr>
          <w:rFonts w:ascii="Arial" w:hAnsi="Arial"/>
          <w:sz w:val="20"/>
          <w:szCs w:val="20"/>
        </w:rPr>
        <w:t>3 października 2008 r. o udostępnianiu informacji o środowisku i jego ochronie, udziale społeczeństwa w ochronie środowiska oraz o ocenach oddziaływania na środowisko.</w:t>
      </w:r>
    </w:p>
    <w:p w14:paraId="5CA5B41D" w14:textId="0196E0AA" w:rsidR="002E2DE5" w:rsidRPr="004A1964" w:rsidRDefault="00000000" w:rsidP="00DD30D6">
      <w:pPr>
        <w:pStyle w:val="Standard"/>
        <w:numPr>
          <w:ilvl w:val="0"/>
          <w:numId w:val="6"/>
        </w:numPr>
        <w:tabs>
          <w:tab w:val="left" w:pos="4316"/>
        </w:tabs>
        <w:spacing w:before="240" w:after="240"/>
        <w:jc w:val="both"/>
        <w:rPr>
          <w:rFonts w:ascii="Arial" w:hAnsi="Arial"/>
          <w:b/>
          <w:bCs/>
          <w:sz w:val="20"/>
          <w:szCs w:val="20"/>
        </w:rPr>
      </w:pPr>
      <w:r w:rsidRPr="004A1964">
        <w:rPr>
          <w:rFonts w:ascii="Arial" w:hAnsi="Arial"/>
          <w:b/>
          <w:bCs/>
          <w:sz w:val="20"/>
          <w:szCs w:val="20"/>
        </w:rPr>
        <w:t xml:space="preserve">Nakazuję, </w:t>
      </w:r>
      <w:r w:rsidRPr="004A1964">
        <w:rPr>
          <w:rFonts w:ascii="Arial" w:hAnsi="Arial"/>
          <w:sz w:val="20"/>
          <w:szCs w:val="20"/>
        </w:rPr>
        <w:t>w przypadku</w:t>
      </w:r>
      <w:r w:rsidRPr="004A1964">
        <w:rPr>
          <w:rFonts w:ascii="Arial" w:hAnsi="Arial"/>
          <w:b/>
          <w:bCs/>
          <w:sz w:val="20"/>
          <w:szCs w:val="20"/>
        </w:rPr>
        <w:t xml:space="preserve"> </w:t>
      </w:r>
      <w:r w:rsidRPr="004A1964">
        <w:rPr>
          <w:rFonts w:ascii="Arial" w:hAnsi="Arial"/>
          <w:sz w:val="20"/>
          <w:szCs w:val="20"/>
        </w:rPr>
        <w:t xml:space="preserve">stwierdzenia wystąpienia na terenach objętych wnioskiem gatunków chronionych zwierząt, w szczególności ptaków gniazdujących na ziemi i wśród roślinności zielnej </w:t>
      </w:r>
      <w:r w:rsidR="001518A5">
        <w:rPr>
          <w:rFonts w:ascii="Arial" w:hAnsi="Arial"/>
          <w:sz w:val="20"/>
          <w:szCs w:val="20"/>
        </w:rPr>
        <w:br/>
      </w:r>
      <w:r w:rsidRPr="004A1964">
        <w:rPr>
          <w:rFonts w:ascii="Arial" w:hAnsi="Arial"/>
          <w:sz w:val="20"/>
          <w:szCs w:val="20"/>
        </w:rPr>
        <w:t>w obrębie gatunków rolnych, przed realizacją wszelkich prac sprzecznych z zakazami określonymi w rozporządzeniu Ministra Środowiska z dnia 16 grudnia 2016 r. w sprawie ochrony gatunkowej zwierząt (Dz.U. z 2016 r., poz. 2183 ze zm.) uzyskanie decyzję na odstępstwa od obowiązujących zakazów.</w:t>
      </w:r>
    </w:p>
    <w:p w14:paraId="0D808536" w14:textId="21F38243" w:rsidR="004A1964" w:rsidRDefault="00000000" w:rsidP="004A1964">
      <w:pPr>
        <w:pStyle w:val="Standard"/>
        <w:tabs>
          <w:tab w:val="left" w:pos="4316"/>
        </w:tabs>
        <w:spacing w:before="240" w:after="240" w:line="360" w:lineRule="auto"/>
        <w:jc w:val="both"/>
        <w:rPr>
          <w:rFonts w:ascii="Arial" w:hAnsi="Arial"/>
          <w:b/>
          <w:bCs/>
          <w:sz w:val="20"/>
          <w:szCs w:val="20"/>
        </w:rPr>
      </w:pPr>
      <w:r w:rsidRPr="004A1964">
        <w:rPr>
          <w:rFonts w:ascii="Arial" w:hAnsi="Arial"/>
          <w:sz w:val="20"/>
          <w:szCs w:val="20"/>
        </w:rPr>
        <w:t xml:space="preserve"> </w:t>
      </w:r>
      <w:r w:rsidRPr="004A1964">
        <w:rPr>
          <w:rFonts w:ascii="Arial" w:hAnsi="Arial"/>
          <w:b/>
          <w:bCs/>
          <w:sz w:val="20"/>
          <w:szCs w:val="20"/>
        </w:rPr>
        <w:t>Wnioskodawca:</w:t>
      </w:r>
      <w:r w:rsidRPr="004A1964">
        <w:rPr>
          <w:rFonts w:ascii="Arial" w:hAnsi="Arial"/>
          <w:sz w:val="20"/>
          <w:szCs w:val="20"/>
        </w:rPr>
        <w:t xml:space="preserve"> </w:t>
      </w:r>
      <w:proofErr w:type="spellStart"/>
      <w:r w:rsidR="004A1964" w:rsidRPr="004A1964">
        <w:rPr>
          <w:rFonts w:ascii="Arial" w:hAnsi="Arial"/>
          <w:b/>
          <w:bCs/>
          <w:sz w:val="20"/>
          <w:szCs w:val="20"/>
        </w:rPr>
        <w:t>Joskin</w:t>
      </w:r>
      <w:proofErr w:type="spellEnd"/>
      <w:r w:rsidR="004A1964" w:rsidRPr="004A1964">
        <w:rPr>
          <w:rFonts w:ascii="Arial" w:hAnsi="Arial"/>
          <w:b/>
          <w:bCs/>
          <w:sz w:val="20"/>
          <w:szCs w:val="20"/>
        </w:rPr>
        <w:t xml:space="preserve"> Polska Sp. z o.o., ul. Gorzowska 62, 64-980 Trzcianka</w:t>
      </w:r>
    </w:p>
    <w:p w14:paraId="63090852" w14:textId="77777777" w:rsidR="002E2DE5" w:rsidRDefault="00000000" w:rsidP="004A1964">
      <w:pPr>
        <w:pStyle w:val="Standard"/>
        <w:tabs>
          <w:tab w:val="left" w:pos="4316"/>
        </w:tabs>
        <w:spacing w:before="240" w:after="240" w:line="360" w:lineRule="auto"/>
        <w:jc w:val="center"/>
        <w:rPr>
          <w:rFonts w:ascii="Arial" w:hAnsi="Arial"/>
          <w:b/>
          <w:bCs/>
          <w:sz w:val="20"/>
          <w:szCs w:val="20"/>
        </w:rPr>
      </w:pPr>
      <w:r>
        <w:rPr>
          <w:rFonts w:ascii="Arial" w:hAnsi="Arial"/>
          <w:b/>
          <w:bCs/>
          <w:sz w:val="20"/>
          <w:szCs w:val="20"/>
        </w:rPr>
        <w:t>U z a s a  d n i e n i e</w:t>
      </w:r>
    </w:p>
    <w:p w14:paraId="70B1F3E5" w14:textId="4DBDA538" w:rsidR="002E2DE5" w:rsidRDefault="00000000" w:rsidP="00463975">
      <w:pPr>
        <w:pStyle w:val="Standard"/>
        <w:tabs>
          <w:tab w:val="left" w:pos="4316"/>
        </w:tabs>
        <w:spacing w:before="240" w:after="240"/>
        <w:jc w:val="both"/>
        <w:rPr>
          <w:rFonts w:ascii="Arial" w:hAnsi="Arial"/>
          <w:sz w:val="20"/>
          <w:szCs w:val="20"/>
        </w:rPr>
      </w:pPr>
      <w:r>
        <w:rPr>
          <w:rFonts w:ascii="Arial" w:hAnsi="Arial"/>
          <w:sz w:val="20"/>
          <w:szCs w:val="20"/>
        </w:rPr>
        <w:t xml:space="preserve">W dniu </w:t>
      </w:r>
      <w:r w:rsidR="00A2656C">
        <w:rPr>
          <w:rFonts w:ascii="Arial" w:hAnsi="Arial"/>
          <w:sz w:val="20"/>
          <w:szCs w:val="20"/>
        </w:rPr>
        <w:t xml:space="preserve">20 stycznia </w:t>
      </w:r>
      <w:r>
        <w:rPr>
          <w:rFonts w:ascii="Arial" w:hAnsi="Arial"/>
          <w:sz w:val="20"/>
          <w:szCs w:val="20"/>
        </w:rPr>
        <w:t>202</w:t>
      </w:r>
      <w:r w:rsidR="00A2656C">
        <w:rPr>
          <w:rFonts w:ascii="Arial" w:hAnsi="Arial"/>
          <w:sz w:val="20"/>
          <w:szCs w:val="20"/>
        </w:rPr>
        <w:t>2</w:t>
      </w:r>
      <w:r>
        <w:rPr>
          <w:rFonts w:ascii="Arial" w:hAnsi="Arial"/>
          <w:sz w:val="20"/>
          <w:szCs w:val="20"/>
        </w:rPr>
        <w:t xml:space="preserve"> r. </w:t>
      </w:r>
      <w:r w:rsidR="00A2656C">
        <w:rPr>
          <w:rFonts w:ascii="Arial" w:hAnsi="Arial"/>
          <w:sz w:val="20"/>
          <w:szCs w:val="20"/>
        </w:rPr>
        <w:t xml:space="preserve">(data wpływu: 4 lutego 2022 r.) </w:t>
      </w:r>
      <w:proofErr w:type="spellStart"/>
      <w:r w:rsidR="00A2656C" w:rsidRPr="004A1964">
        <w:rPr>
          <w:rFonts w:ascii="Arial" w:hAnsi="Arial"/>
          <w:b/>
          <w:bCs/>
          <w:sz w:val="20"/>
          <w:szCs w:val="20"/>
        </w:rPr>
        <w:t>Joskin</w:t>
      </w:r>
      <w:proofErr w:type="spellEnd"/>
      <w:r w:rsidR="00A2656C" w:rsidRPr="004A1964">
        <w:rPr>
          <w:rFonts w:ascii="Arial" w:hAnsi="Arial"/>
          <w:b/>
          <w:bCs/>
          <w:sz w:val="20"/>
          <w:szCs w:val="20"/>
        </w:rPr>
        <w:t xml:space="preserve"> Polska Sp. z o.o., ul. Gorzowska 62, </w:t>
      </w:r>
      <w:r w:rsidR="006270E1">
        <w:rPr>
          <w:rFonts w:ascii="Arial" w:hAnsi="Arial"/>
          <w:b/>
          <w:bCs/>
          <w:sz w:val="20"/>
          <w:szCs w:val="20"/>
        </w:rPr>
        <w:br/>
      </w:r>
      <w:r w:rsidR="00A2656C" w:rsidRPr="004A1964">
        <w:rPr>
          <w:rFonts w:ascii="Arial" w:hAnsi="Arial"/>
          <w:b/>
          <w:bCs/>
          <w:sz w:val="20"/>
          <w:szCs w:val="20"/>
        </w:rPr>
        <w:t>64-980 Trzcianka</w:t>
      </w:r>
      <w:r w:rsidR="00A2656C">
        <w:rPr>
          <w:rFonts w:ascii="Arial" w:hAnsi="Arial"/>
          <w:sz w:val="20"/>
          <w:szCs w:val="20"/>
        </w:rPr>
        <w:t xml:space="preserve">, </w:t>
      </w:r>
      <w:r w:rsidR="00A2656C" w:rsidRPr="004A1964">
        <w:rPr>
          <w:rFonts w:ascii="Arial" w:hAnsi="Arial"/>
          <w:b/>
          <w:bCs/>
          <w:sz w:val="20"/>
          <w:szCs w:val="20"/>
        </w:rPr>
        <w:t>działając przez pełnomocnika Pana Adama Dymka, ODUM Zakład Usługowy S. C., ul. Mostowa 9, 64-800 Chodzież</w:t>
      </w:r>
      <w:r w:rsidR="00A2656C">
        <w:rPr>
          <w:rFonts w:ascii="Arial" w:hAnsi="Arial"/>
          <w:sz w:val="20"/>
          <w:szCs w:val="20"/>
        </w:rPr>
        <w:t xml:space="preserve">, </w:t>
      </w:r>
      <w:r>
        <w:rPr>
          <w:rFonts w:ascii="Arial" w:hAnsi="Arial"/>
          <w:sz w:val="20"/>
          <w:szCs w:val="20"/>
        </w:rPr>
        <w:t xml:space="preserve">wystąpiła z wnioskiem do Burmistrza Trzcianki o wydanie decyzji </w:t>
      </w:r>
      <w:r w:rsidR="00463975">
        <w:rPr>
          <w:rFonts w:ascii="Arial" w:hAnsi="Arial"/>
          <w:sz w:val="20"/>
          <w:szCs w:val="20"/>
        </w:rPr>
        <w:br/>
      </w:r>
      <w:r>
        <w:rPr>
          <w:rFonts w:ascii="Arial" w:hAnsi="Arial"/>
          <w:sz w:val="20"/>
          <w:szCs w:val="20"/>
        </w:rPr>
        <w:t xml:space="preserve">o środowiskowych uwarunkowaniach dla przedsięwzięcia polegającego na </w:t>
      </w:r>
      <w:r w:rsidR="00A2656C" w:rsidRPr="004A1964">
        <w:rPr>
          <w:rFonts w:ascii="Arial" w:hAnsi="Arial"/>
          <w:sz w:val="20"/>
          <w:szCs w:val="20"/>
        </w:rPr>
        <w:t>przebudowie istniejącego budynku magazynowego na automatyczną linię lakierniczą do malowania proszkowego</w:t>
      </w:r>
      <w:r>
        <w:rPr>
          <w:rFonts w:ascii="Arial" w:hAnsi="Arial"/>
          <w:sz w:val="20"/>
          <w:szCs w:val="20"/>
        </w:rPr>
        <w:t>.</w:t>
      </w:r>
    </w:p>
    <w:p w14:paraId="769FDC14" w14:textId="407CE049" w:rsidR="00A2656C" w:rsidRDefault="00A2656C" w:rsidP="00463975">
      <w:pPr>
        <w:pStyle w:val="Standard"/>
        <w:tabs>
          <w:tab w:val="left" w:pos="4316"/>
        </w:tabs>
        <w:spacing w:before="240" w:after="240"/>
        <w:jc w:val="both"/>
        <w:rPr>
          <w:rFonts w:ascii="Arial" w:hAnsi="Arial"/>
          <w:sz w:val="20"/>
          <w:szCs w:val="20"/>
        </w:rPr>
      </w:pPr>
      <w:r>
        <w:rPr>
          <w:rFonts w:ascii="Arial" w:hAnsi="Arial"/>
          <w:sz w:val="20"/>
          <w:szCs w:val="20"/>
        </w:rPr>
        <w:t xml:space="preserve">Do wniosku załączona była dokumentacja zgodna z art. 74 ust. 1, ust. 2 i ust. 3a pkt 1 ustawy z dnia </w:t>
      </w:r>
      <w:r>
        <w:rPr>
          <w:rFonts w:ascii="Arial" w:hAnsi="Arial"/>
          <w:sz w:val="20"/>
          <w:szCs w:val="20"/>
        </w:rPr>
        <w:br/>
        <w:t xml:space="preserve">3 października 2008 r. o udostępnianiu informacji o środowisku i jego ochronie, udziale społeczeństwa </w:t>
      </w:r>
      <w:r>
        <w:rPr>
          <w:rFonts w:ascii="Arial" w:hAnsi="Arial"/>
          <w:sz w:val="20"/>
          <w:szCs w:val="20"/>
        </w:rPr>
        <w:br/>
        <w:t xml:space="preserve">w ochronie środowiska oraz o ocenach oddziaływania na środowisko (Dz.U. z 2022 r., poz. 1029 ze zm.), dalej ustawy </w:t>
      </w:r>
      <w:proofErr w:type="spellStart"/>
      <w:r>
        <w:rPr>
          <w:rFonts w:ascii="Arial" w:hAnsi="Arial"/>
          <w:sz w:val="20"/>
          <w:szCs w:val="20"/>
        </w:rPr>
        <w:t>ooś</w:t>
      </w:r>
      <w:proofErr w:type="spellEnd"/>
      <w:r>
        <w:rPr>
          <w:rFonts w:ascii="Arial" w:hAnsi="Arial"/>
          <w:sz w:val="20"/>
          <w:szCs w:val="20"/>
        </w:rPr>
        <w:t xml:space="preserve"> oraz udzielone pełnomocnictwo wraz z dowodem uiszczenia opłaty skarbowej w wysokości 17 zł.</w:t>
      </w:r>
    </w:p>
    <w:p w14:paraId="2657FBB8" w14:textId="4773E3A6" w:rsidR="002E2DE5" w:rsidRDefault="00A2656C" w:rsidP="00463975">
      <w:pPr>
        <w:pStyle w:val="Standard"/>
        <w:tabs>
          <w:tab w:val="left" w:pos="4316"/>
        </w:tabs>
        <w:spacing w:before="240" w:after="240"/>
        <w:jc w:val="both"/>
        <w:rPr>
          <w:rFonts w:ascii="Arial" w:hAnsi="Arial"/>
          <w:sz w:val="20"/>
          <w:szCs w:val="20"/>
        </w:rPr>
      </w:pPr>
      <w:r>
        <w:rPr>
          <w:rFonts w:ascii="Arial" w:hAnsi="Arial"/>
          <w:sz w:val="20"/>
          <w:szCs w:val="20"/>
        </w:rPr>
        <w:t>Na podstawie art. 5 ust. 1 ustawy z dnia 16 listopada 2006 r. o opłacie skarbowej (Dz.U. z 2022 r., poz. 2142 ze zm.) wnioskodawca dokonał opłaty skarbowej, w wysokości 205 zł za wydanie decyzji o środowiskowych uwarunkowaniach.</w:t>
      </w:r>
    </w:p>
    <w:p w14:paraId="4ABD7737" w14:textId="0E138489" w:rsidR="002E2DE5" w:rsidRDefault="00000000" w:rsidP="00463975">
      <w:pPr>
        <w:pStyle w:val="Standard"/>
        <w:tabs>
          <w:tab w:val="left" w:pos="4316"/>
        </w:tabs>
        <w:spacing w:before="240" w:after="240"/>
        <w:jc w:val="both"/>
        <w:rPr>
          <w:rFonts w:ascii="Arial" w:hAnsi="Arial"/>
          <w:sz w:val="20"/>
          <w:szCs w:val="20"/>
        </w:rPr>
      </w:pPr>
      <w:r>
        <w:rPr>
          <w:rFonts w:ascii="Arial" w:hAnsi="Arial"/>
          <w:sz w:val="20"/>
          <w:szCs w:val="20"/>
        </w:rPr>
        <w:t>Brak miejscowego planu zagospodarowania przestrzennego dla dział</w:t>
      </w:r>
      <w:r w:rsidR="00A2656C">
        <w:rPr>
          <w:rFonts w:ascii="Arial" w:hAnsi="Arial"/>
          <w:sz w:val="20"/>
          <w:szCs w:val="20"/>
        </w:rPr>
        <w:t>e</w:t>
      </w:r>
      <w:r>
        <w:rPr>
          <w:rFonts w:ascii="Arial" w:hAnsi="Arial"/>
          <w:sz w:val="20"/>
          <w:szCs w:val="20"/>
        </w:rPr>
        <w:t>k nr ewidencyjny</w:t>
      </w:r>
      <w:r w:rsidR="00A2656C">
        <w:rPr>
          <w:rFonts w:ascii="Arial" w:hAnsi="Arial"/>
          <w:sz w:val="20"/>
          <w:szCs w:val="20"/>
        </w:rPr>
        <w:t xml:space="preserve"> 3503/5, 76/1, 76/2 obręb ewidencyjny 0001 M. Trzcianka</w:t>
      </w:r>
      <w:r>
        <w:rPr>
          <w:rFonts w:ascii="Arial" w:hAnsi="Arial"/>
          <w:sz w:val="20"/>
          <w:szCs w:val="20"/>
        </w:rPr>
        <w:t>.</w:t>
      </w:r>
    </w:p>
    <w:p w14:paraId="6C27D099" w14:textId="707C9F26" w:rsidR="002E2DE5" w:rsidRDefault="00000000" w:rsidP="00463975">
      <w:pPr>
        <w:pStyle w:val="Standard"/>
        <w:tabs>
          <w:tab w:val="left" w:pos="4316"/>
        </w:tabs>
        <w:spacing w:before="240" w:after="240"/>
        <w:jc w:val="both"/>
        <w:rPr>
          <w:rFonts w:ascii="Arial" w:hAnsi="Arial"/>
          <w:sz w:val="20"/>
          <w:szCs w:val="20"/>
        </w:rPr>
      </w:pPr>
      <w:r>
        <w:rPr>
          <w:rFonts w:ascii="Arial" w:hAnsi="Arial"/>
          <w:sz w:val="20"/>
          <w:szCs w:val="20"/>
        </w:rPr>
        <w:t xml:space="preserve">W świetle art. 71 ust. 2 ustawy </w:t>
      </w:r>
      <w:proofErr w:type="spellStart"/>
      <w:r w:rsidR="00A2656C">
        <w:rPr>
          <w:rFonts w:ascii="Arial" w:hAnsi="Arial"/>
          <w:sz w:val="20"/>
          <w:szCs w:val="20"/>
        </w:rPr>
        <w:t>ooś</w:t>
      </w:r>
      <w:proofErr w:type="spellEnd"/>
      <w:r>
        <w:rPr>
          <w:rFonts w:ascii="Arial" w:hAnsi="Arial"/>
          <w:sz w:val="20"/>
          <w:szCs w:val="20"/>
        </w:rPr>
        <w:t xml:space="preserve"> realizacja planowanego przedsięwzięcia, mogącego zawsze znacząco bądź potencjalnie znacząco oddziaływać na środowisko, określonego w art. 59 ust. 1 i 2 cyt. ustawy, jest dopuszczalne wyłącznie po uzyskaniu decyzji o środowiskowych uwarunkowaniach. Z przepisu tego wynika, iż przeprowadzenie postępowania w sprawie oceny oddziaływania na środowisko dotyczy ściśle określonych przedsięwzięć, mogących zawsze znacząco bądź mogących potencjalnie znacząco oddziaływać na środowisko. Kwalifikowanie danego przedsięwzięcia do kategorii przedsięwzięć mogących zawsze znacząco bądź mogących potencjalnie znacząco oddziaływać na środowisko odbywa się na podstawie rozporządzenia </w:t>
      </w:r>
      <w:r>
        <w:rPr>
          <w:rFonts w:ascii="Arial" w:hAnsi="Arial"/>
          <w:sz w:val="20"/>
          <w:szCs w:val="20"/>
        </w:rPr>
        <w:lastRenderedPageBreak/>
        <w:t>Rady Ministrów z dnia 10 września 2019 r. w sprawie przedsięwzięć mogących znacząco oddziaływać na środowisko (Dz.U. z 2019 r., poz. 1839 ze zm.).</w:t>
      </w:r>
    </w:p>
    <w:p w14:paraId="19E7A835" w14:textId="77777777" w:rsidR="00A433A8" w:rsidRDefault="00000000" w:rsidP="00A433A8">
      <w:pPr>
        <w:pStyle w:val="Standard"/>
        <w:tabs>
          <w:tab w:val="left" w:pos="4316"/>
        </w:tabs>
        <w:spacing w:before="240" w:after="240"/>
        <w:jc w:val="both"/>
        <w:rPr>
          <w:rFonts w:ascii="Arial" w:hAnsi="Arial"/>
          <w:sz w:val="20"/>
          <w:szCs w:val="20"/>
        </w:rPr>
      </w:pPr>
      <w:r>
        <w:rPr>
          <w:rFonts w:ascii="Arial" w:hAnsi="Arial"/>
          <w:sz w:val="20"/>
          <w:szCs w:val="20"/>
        </w:rPr>
        <w:t xml:space="preserve">W toku prowadzonego postępowania Organ stwierdził, że wnioskowaną inwestycję można zaliczyć do przedsięwzięć wymienionych w § 3 ust. </w:t>
      </w:r>
      <w:r w:rsidR="00463975">
        <w:rPr>
          <w:rFonts w:ascii="Arial" w:hAnsi="Arial"/>
          <w:sz w:val="20"/>
          <w:szCs w:val="20"/>
        </w:rPr>
        <w:t>2</w:t>
      </w:r>
      <w:r>
        <w:rPr>
          <w:rFonts w:ascii="Arial" w:hAnsi="Arial"/>
          <w:sz w:val="20"/>
          <w:szCs w:val="20"/>
        </w:rPr>
        <w:t xml:space="preserve"> pkt </w:t>
      </w:r>
      <w:r w:rsidR="00463975">
        <w:rPr>
          <w:rFonts w:ascii="Arial" w:hAnsi="Arial"/>
          <w:sz w:val="20"/>
          <w:szCs w:val="20"/>
        </w:rPr>
        <w:t>1</w:t>
      </w:r>
      <w:r>
        <w:rPr>
          <w:rFonts w:ascii="Arial" w:hAnsi="Arial"/>
          <w:sz w:val="20"/>
          <w:szCs w:val="20"/>
        </w:rPr>
        <w:t xml:space="preserve"> cytowanego powyżej rozporządzenia w sprawie przedsięwzięć mogących znacząco oddziaływać na środowisko i pismem znak: OŚ.6220.</w:t>
      </w:r>
      <w:r w:rsidR="00463975">
        <w:rPr>
          <w:rFonts w:ascii="Arial" w:hAnsi="Arial"/>
          <w:sz w:val="20"/>
          <w:szCs w:val="20"/>
        </w:rPr>
        <w:t>5</w:t>
      </w:r>
      <w:r>
        <w:rPr>
          <w:rFonts w:ascii="Arial" w:hAnsi="Arial"/>
          <w:sz w:val="20"/>
          <w:szCs w:val="20"/>
        </w:rPr>
        <w:t>.202</w:t>
      </w:r>
      <w:r w:rsidR="00463975">
        <w:rPr>
          <w:rFonts w:ascii="Arial" w:hAnsi="Arial"/>
          <w:sz w:val="20"/>
          <w:szCs w:val="20"/>
        </w:rPr>
        <w:t>2</w:t>
      </w:r>
      <w:r>
        <w:rPr>
          <w:rFonts w:ascii="Arial" w:hAnsi="Arial"/>
          <w:sz w:val="20"/>
          <w:szCs w:val="20"/>
        </w:rPr>
        <w:t>.</w:t>
      </w:r>
      <w:r w:rsidR="00463975">
        <w:rPr>
          <w:rFonts w:ascii="Arial" w:hAnsi="Arial"/>
          <w:sz w:val="20"/>
          <w:szCs w:val="20"/>
        </w:rPr>
        <w:t>AB</w:t>
      </w:r>
      <w:r>
        <w:rPr>
          <w:rFonts w:ascii="Arial" w:hAnsi="Arial"/>
          <w:sz w:val="20"/>
          <w:szCs w:val="20"/>
        </w:rPr>
        <w:t xml:space="preserve"> z </w:t>
      </w:r>
      <w:r w:rsidR="00463975">
        <w:rPr>
          <w:rFonts w:ascii="Arial" w:hAnsi="Arial"/>
          <w:sz w:val="20"/>
          <w:szCs w:val="20"/>
        </w:rPr>
        <w:t xml:space="preserve">dnia 16 lutego </w:t>
      </w:r>
      <w:r>
        <w:rPr>
          <w:rFonts w:ascii="Arial" w:hAnsi="Arial"/>
          <w:sz w:val="20"/>
          <w:szCs w:val="20"/>
        </w:rPr>
        <w:t>202</w:t>
      </w:r>
      <w:r w:rsidR="00463975">
        <w:rPr>
          <w:rFonts w:ascii="Arial" w:hAnsi="Arial"/>
          <w:sz w:val="20"/>
          <w:szCs w:val="20"/>
        </w:rPr>
        <w:t>2</w:t>
      </w:r>
      <w:r>
        <w:rPr>
          <w:rFonts w:ascii="Arial" w:hAnsi="Arial"/>
          <w:sz w:val="20"/>
          <w:szCs w:val="20"/>
        </w:rPr>
        <w:t xml:space="preserve"> r. Burmistrz Trzcianki wystąpił do Regionalnego Dyrektora Ochrony Środowiska w Poznaniu, Państwowego Powiatowego Inspektora Sanitarnego w Czarnkowie</w:t>
      </w:r>
      <w:r w:rsidR="009A29A7">
        <w:rPr>
          <w:rFonts w:ascii="Arial" w:hAnsi="Arial"/>
          <w:sz w:val="20"/>
          <w:szCs w:val="20"/>
        </w:rPr>
        <w:t>,</w:t>
      </w:r>
      <w:r>
        <w:rPr>
          <w:rFonts w:ascii="Arial" w:hAnsi="Arial"/>
          <w:sz w:val="20"/>
          <w:szCs w:val="20"/>
        </w:rPr>
        <w:t xml:space="preserve"> Państwowego Gospodarstwa Wodnego Wody Polskie Zarządu Zlewni w Pile</w:t>
      </w:r>
      <w:r w:rsidR="009A29A7">
        <w:rPr>
          <w:rFonts w:ascii="Arial" w:hAnsi="Arial"/>
          <w:sz w:val="20"/>
          <w:szCs w:val="20"/>
        </w:rPr>
        <w:t xml:space="preserve"> oraz Marszałka Województwa Wielkopolskiego </w:t>
      </w:r>
      <w:r>
        <w:rPr>
          <w:rFonts w:ascii="Arial" w:hAnsi="Arial"/>
          <w:sz w:val="20"/>
          <w:szCs w:val="20"/>
        </w:rPr>
        <w:t>o wyrażenie opinii, co do potrzeby przeprowadzenia oceny oddziaływania przedsięwzięcia na środowisko, a w przypadku stwierdzenia takiej potrzeby – co do zakresu raportu  o oddziaływaniu przedsięwzięcia na środowisko.</w:t>
      </w:r>
    </w:p>
    <w:p w14:paraId="66915660" w14:textId="77777777" w:rsidR="00BC3964" w:rsidRDefault="00000000" w:rsidP="00BC3964">
      <w:pPr>
        <w:pStyle w:val="Standard"/>
        <w:tabs>
          <w:tab w:val="left" w:pos="4316"/>
        </w:tabs>
        <w:spacing w:before="240" w:after="240"/>
        <w:jc w:val="both"/>
        <w:rPr>
          <w:rFonts w:ascii="Arial" w:hAnsi="Arial"/>
          <w:sz w:val="20"/>
          <w:szCs w:val="20"/>
        </w:rPr>
      </w:pPr>
      <w:r>
        <w:rPr>
          <w:rFonts w:ascii="Arial" w:hAnsi="Arial"/>
          <w:sz w:val="20"/>
          <w:szCs w:val="20"/>
        </w:rPr>
        <w:t>Na podstawie art. 61 §</w:t>
      </w:r>
      <w:r w:rsidR="00675EEB">
        <w:rPr>
          <w:rFonts w:ascii="Arial" w:hAnsi="Arial"/>
          <w:sz w:val="20"/>
          <w:szCs w:val="20"/>
        </w:rPr>
        <w:t xml:space="preserve"> </w:t>
      </w:r>
      <w:r>
        <w:rPr>
          <w:rFonts w:ascii="Arial" w:hAnsi="Arial"/>
          <w:sz w:val="20"/>
          <w:szCs w:val="20"/>
        </w:rPr>
        <w:t>4 ustawy z dnia 14 czerwca 1960 r. Kodeksu postępowania administracyjnego (Dz.U. z 2023 r., poz. 775</w:t>
      </w:r>
      <w:r w:rsidR="00675EEB">
        <w:rPr>
          <w:rFonts w:ascii="Arial" w:hAnsi="Arial"/>
          <w:sz w:val="20"/>
          <w:szCs w:val="20"/>
        </w:rPr>
        <w:t xml:space="preserve"> ze zm.</w:t>
      </w:r>
      <w:r>
        <w:rPr>
          <w:rFonts w:ascii="Arial" w:hAnsi="Arial"/>
          <w:sz w:val="20"/>
          <w:szCs w:val="20"/>
        </w:rPr>
        <w:t xml:space="preserve">), dalej Kpa, zawiadomieniem z dnia </w:t>
      </w:r>
      <w:r w:rsidR="00675EEB">
        <w:rPr>
          <w:rFonts w:ascii="Arial" w:hAnsi="Arial"/>
          <w:sz w:val="20"/>
          <w:szCs w:val="20"/>
        </w:rPr>
        <w:t>16 lutego</w:t>
      </w:r>
      <w:r>
        <w:rPr>
          <w:rFonts w:ascii="Arial" w:hAnsi="Arial"/>
          <w:sz w:val="20"/>
          <w:szCs w:val="20"/>
        </w:rPr>
        <w:t xml:space="preserve"> 202</w:t>
      </w:r>
      <w:r w:rsidR="00675EEB">
        <w:rPr>
          <w:rFonts w:ascii="Arial" w:hAnsi="Arial"/>
          <w:sz w:val="20"/>
          <w:szCs w:val="20"/>
        </w:rPr>
        <w:t>2</w:t>
      </w:r>
      <w:r>
        <w:rPr>
          <w:rFonts w:ascii="Arial" w:hAnsi="Arial"/>
          <w:sz w:val="20"/>
          <w:szCs w:val="20"/>
        </w:rPr>
        <w:t xml:space="preserve"> r., sygn. akt: OŚ.6220.</w:t>
      </w:r>
      <w:r w:rsidR="00675EEB">
        <w:rPr>
          <w:rFonts w:ascii="Arial" w:hAnsi="Arial"/>
          <w:sz w:val="20"/>
          <w:szCs w:val="20"/>
        </w:rPr>
        <w:t>5</w:t>
      </w:r>
      <w:r>
        <w:rPr>
          <w:rFonts w:ascii="Arial" w:hAnsi="Arial"/>
          <w:sz w:val="20"/>
          <w:szCs w:val="20"/>
        </w:rPr>
        <w:t>.202</w:t>
      </w:r>
      <w:r w:rsidR="00675EEB">
        <w:rPr>
          <w:rFonts w:ascii="Arial" w:hAnsi="Arial"/>
          <w:sz w:val="20"/>
          <w:szCs w:val="20"/>
        </w:rPr>
        <w:t>2</w:t>
      </w:r>
      <w:r>
        <w:rPr>
          <w:rFonts w:ascii="Arial" w:hAnsi="Arial"/>
          <w:sz w:val="20"/>
          <w:szCs w:val="20"/>
        </w:rPr>
        <w:t>.</w:t>
      </w:r>
      <w:r w:rsidR="00675EEB">
        <w:rPr>
          <w:rFonts w:ascii="Arial" w:hAnsi="Arial"/>
          <w:sz w:val="20"/>
          <w:szCs w:val="20"/>
        </w:rPr>
        <w:t>AB</w:t>
      </w:r>
      <w:r>
        <w:rPr>
          <w:rFonts w:ascii="Arial" w:hAnsi="Arial"/>
          <w:sz w:val="20"/>
          <w:szCs w:val="20"/>
        </w:rPr>
        <w:t xml:space="preserve"> Burmistrz Trzcianki poinformował strony postępowania o wszczęciu postępowania </w:t>
      </w:r>
      <w:r w:rsidR="00A433A8">
        <w:rPr>
          <w:rFonts w:ascii="Arial" w:hAnsi="Arial"/>
          <w:sz w:val="20"/>
          <w:szCs w:val="20"/>
        </w:rPr>
        <w:br/>
      </w:r>
      <w:r>
        <w:rPr>
          <w:rFonts w:ascii="Arial" w:hAnsi="Arial"/>
          <w:sz w:val="20"/>
          <w:szCs w:val="20"/>
        </w:rPr>
        <w:t>w przedmiotowej sprawie, a także  o możliwości zapoznania się z aktami sprawy.</w:t>
      </w:r>
    </w:p>
    <w:p w14:paraId="4291E60E" w14:textId="77777777" w:rsidR="00BC3964" w:rsidRDefault="00BC3964" w:rsidP="00BC3964">
      <w:pPr>
        <w:pStyle w:val="Standard"/>
        <w:tabs>
          <w:tab w:val="left" w:pos="4316"/>
        </w:tabs>
        <w:spacing w:before="240" w:after="240"/>
        <w:jc w:val="both"/>
        <w:rPr>
          <w:rFonts w:ascii="Arial" w:hAnsi="Arial"/>
          <w:sz w:val="20"/>
          <w:szCs w:val="20"/>
        </w:rPr>
      </w:pPr>
      <w:r>
        <w:rPr>
          <w:rFonts w:ascii="Arial" w:hAnsi="Arial"/>
          <w:sz w:val="20"/>
          <w:szCs w:val="20"/>
        </w:rPr>
        <w:t xml:space="preserve">Dyrektor Zarządu Zlewni Wód Polskich w Pile w opinii znak: BD.ZZŚ.2.435.53.2022.KC z dnia 1 marca 2022 r. (data wpływu: 3 marca 2022 r.) wyraził opinię, że dla przedsięwzięcia polegającego na </w:t>
      </w:r>
      <w:r w:rsidRPr="004A1964">
        <w:rPr>
          <w:rFonts w:ascii="Arial" w:hAnsi="Arial"/>
          <w:sz w:val="20"/>
          <w:szCs w:val="20"/>
        </w:rPr>
        <w:t>przebudowie istniejącego budynku magazynowego na automatyczną linię lakierniczą do malowania proszkowego</w:t>
      </w:r>
      <w:r>
        <w:rPr>
          <w:rFonts w:ascii="Arial" w:hAnsi="Arial"/>
          <w:sz w:val="20"/>
          <w:szCs w:val="20"/>
        </w:rPr>
        <w:t xml:space="preserve"> nie ma potrzeby przeprowadzania oceny oddziaływania na środowisko.</w:t>
      </w:r>
    </w:p>
    <w:p w14:paraId="5F738613" w14:textId="77777777" w:rsidR="00804FB8" w:rsidRDefault="00000000" w:rsidP="00804FB8">
      <w:pPr>
        <w:pStyle w:val="Standard"/>
        <w:tabs>
          <w:tab w:val="left" w:pos="4316"/>
        </w:tabs>
        <w:jc w:val="both"/>
        <w:rPr>
          <w:rFonts w:ascii="Arial" w:hAnsi="Arial"/>
          <w:sz w:val="20"/>
          <w:szCs w:val="20"/>
        </w:rPr>
      </w:pPr>
      <w:r>
        <w:rPr>
          <w:rFonts w:ascii="Arial" w:hAnsi="Arial"/>
          <w:sz w:val="20"/>
          <w:szCs w:val="20"/>
        </w:rPr>
        <w:t>Państwowy Powiatowy Inspektor Sanitarny w Czarnkowie w opinii sanitarnej znak: ON-NS.</w:t>
      </w:r>
      <w:r w:rsidR="00BC3964">
        <w:rPr>
          <w:rFonts w:ascii="Arial" w:hAnsi="Arial"/>
          <w:sz w:val="20"/>
          <w:szCs w:val="20"/>
        </w:rPr>
        <w:t>9011</w:t>
      </w:r>
      <w:r>
        <w:rPr>
          <w:rFonts w:ascii="Arial" w:hAnsi="Arial"/>
          <w:sz w:val="20"/>
          <w:szCs w:val="20"/>
        </w:rPr>
        <w:t>.</w:t>
      </w:r>
      <w:r w:rsidR="00BC3964">
        <w:rPr>
          <w:rFonts w:ascii="Arial" w:hAnsi="Arial"/>
          <w:sz w:val="20"/>
          <w:szCs w:val="20"/>
        </w:rPr>
        <w:t>12.4</w:t>
      </w:r>
      <w:r>
        <w:rPr>
          <w:rFonts w:ascii="Arial" w:hAnsi="Arial"/>
          <w:sz w:val="20"/>
          <w:szCs w:val="20"/>
        </w:rPr>
        <w:t>.202</w:t>
      </w:r>
      <w:r w:rsidR="00BC3964">
        <w:rPr>
          <w:rFonts w:ascii="Arial" w:hAnsi="Arial"/>
          <w:sz w:val="20"/>
          <w:szCs w:val="20"/>
        </w:rPr>
        <w:t>2</w:t>
      </w:r>
      <w:r w:rsidR="00030C36">
        <w:rPr>
          <w:rFonts w:ascii="Arial" w:hAnsi="Arial"/>
          <w:sz w:val="20"/>
          <w:szCs w:val="20"/>
        </w:rPr>
        <w:t xml:space="preserve"> </w:t>
      </w:r>
      <w:r w:rsidR="00BC3964">
        <w:rPr>
          <w:rFonts w:ascii="Arial" w:hAnsi="Arial"/>
          <w:sz w:val="20"/>
          <w:szCs w:val="20"/>
        </w:rPr>
        <w:br/>
      </w:r>
      <w:r>
        <w:rPr>
          <w:rFonts w:ascii="Arial" w:hAnsi="Arial"/>
          <w:sz w:val="20"/>
          <w:szCs w:val="20"/>
        </w:rPr>
        <w:t xml:space="preserve">z </w:t>
      </w:r>
      <w:r w:rsidR="00BC3964">
        <w:rPr>
          <w:rFonts w:ascii="Arial" w:hAnsi="Arial"/>
          <w:sz w:val="20"/>
          <w:szCs w:val="20"/>
        </w:rPr>
        <w:t xml:space="preserve">dnia 7 marca </w:t>
      </w:r>
      <w:r>
        <w:rPr>
          <w:rFonts w:ascii="Arial" w:hAnsi="Arial"/>
          <w:sz w:val="20"/>
          <w:szCs w:val="20"/>
        </w:rPr>
        <w:t>202</w:t>
      </w:r>
      <w:r w:rsidR="00BC3964">
        <w:rPr>
          <w:rFonts w:ascii="Arial" w:hAnsi="Arial"/>
          <w:sz w:val="20"/>
          <w:szCs w:val="20"/>
        </w:rPr>
        <w:t>2</w:t>
      </w:r>
      <w:r>
        <w:rPr>
          <w:rFonts w:ascii="Arial" w:hAnsi="Arial"/>
          <w:sz w:val="20"/>
          <w:szCs w:val="20"/>
        </w:rPr>
        <w:t xml:space="preserve"> r. </w:t>
      </w:r>
      <w:r w:rsidR="00BC3964">
        <w:rPr>
          <w:rFonts w:ascii="Arial" w:hAnsi="Arial"/>
          <w:sz w:val="20"/>
          <w:szCs w:val="20"/>
        </w:rPr>
        <w:t>stwierdz</w:t>
      </w:r>
      <w:r w:rsidR="00237DAB">
        <w:rPr>
          <w:rFonts w:ascii="Arial" w:hAnsi="Arial"/>
          <w:sz w:val="20"/>
          <w:szCs w:val="20"/>
        </w:rPr>
        <w:t>ił</w:t>
      </w:r>
      <w:r w:rsidR="00BC3964">
        <w:rPr>
          <w:rFonts w:ascii="Arial" w:hAnsi="Arial"/>
          <w:sz w:val="20"/>
          <w:szCs w:val="20"/>
        </w:rPr>
        <w:t xml:space="preserve"> konieczność przeprowadzenia oceny oddziaływani na środowisko dla przedsięwzięcia polegającego na </w:t>
      </w:r>
      <w:r w:rsidR="00BC3964" w:rsidRPr="004A1964">
        <w:rPr>
          <w:rFonts w:ascii="Arial" w:hAnsi="Arial"/>
          <w:sz w:val="20"/>
          <w:szCs w:val="20"/>
        </w:rPr>
        <w:t>przebudowie istniejącego budynku magazynowego na automatyczną linię lakierniczą do malowania proszkowego</w:t>
      </w:r>
      <w:r w:rsidR="00804FB8">
        <w:rPr>
          <w:rFonts w:ascii="Arial" w:hAnsi="Arial"/>
          <w:sz w:val="20"/>
          <w:szCs w:val="20"/>
        </w:rPr>
        <w:t>, określając jednocześnie zakres raportu o oddziaływaniu na środowisko wnioskowanego przedsięwzięcia.</w:t>
      </w:r>
    </w:p>
    <w:p w14:paraId="7C4837A7" w14:textId="6BC19CF6" w:rsidR="002E2DE5" w:rsidRDefault="00000000" w:rsidP="00946167">
      <w:pPr>
        <w:pStyle w:val="Standard"/>
        <w:tabs>
          <w:tab w:val="left" w:pos="4316"/>
        </w:tabs>
        <w:spacing w:before="240" w:after="240"/>
        <w:jc w:val="both"/>
        <w:rPr>
          <w:rFonts w:ascii="Arial" w:hAnsi="Arial"/>
          <w:sz w:val="20"/>
          <w:szCs w:val="20"/>
        </w:rPr>
      </w:pPr>
      <w:r>
        <w:rPr>
          <w:rFonts w:ascii="Arial" w:hAnsi="Arial"/>
          <w:sz w:val="20"/>
          <w:szCs w:val="20"/>
        </w:rPr>
        <w:t>Regionalny Dyrektor Ochrony Środowiska w Poznaniu w piśmie znak: WOO-I.4220.</w:t>
      </w:r>
      <w:r w:rsidR="00BC3964">
        <w:rPr>
          <w:rFonts w:ascii="Arial" w:hAnsi="Arial"/>
          <w:sz w:val="20"/>
          <w:szCs w:val="20"/>
        </w:rPr>
        <w:t>27</w:t>
      </w:r>
      <w:r>
        <w:rPr>
          <w:rFonts w:ascii="Arial" w:hAnsi="Arial"/>
          <w:sz w:val="20"/>
          <w:szCs w:val="20"/>
        </w:rPr>
        <w:t>.202</w:t>
      </w:r>
      <w:r w:rsidR="00BC3964">
        <w:rPr>
          <w:rFonts w:ascii="Arial" w:hAnsi="Arial"/>
          <w:sz w:val="20"/>
          <w:szCs w:val="20"/>
        </w:rPr>
        <w:t>2</w:t>
      </w:r>
      <w:r>
        <w:rPr>
          <w:rFonts w:ascii="Arial" w:hAnsi="Arial"/>
          <w:sz w:val="20"/>
          <w:szCs w:val="20"/>
        </w:rPr>
        <w:t>.</w:t>
      </w:r>
      <w:r w:rsidR="00BC3964">
        <w:rPr>
          <w:rFonts w:ascii="Arial" w:hAnsi="Arial"/>
          <w:sz w:val="20"/>
          <w:szCs w:val="20"/>
        </w:rPr>
        <w:t>JP</w:t>
      </w:r>
      <w:r>
        <w:rPr>
          <w:rFonts w:ascii="Arial" w:hAnsi="Arial"/>
          <w:sz w:val="20"/>
          <w:szCs w:val="20"/>
        </w:rPr>
        <w:t xml:space="preserve">.1 z </w:t>
      </w:r>
      <w:r w:rsidR="00BC3964">
        <w:rPr>
          <w:rFonts w:ascii="Arial" w:hAnsi="Arial"/>
          <w:sz w:val="20"/>
          <w:szCs w:val="20"/>
        </w:rPr>
        <w:t xml:space="preserve">dnia </w:t>
      </w:r>
      <w:r w:rsidR="00946167">
        <w:rPr>
          <w:rFonts w:ascii="Arial" w:hAnsi="Arial"/>
          <w:sz w:val="20"/>
          <w:szCs w:val="20"/>
        </w:rPr>
        <w:br/>
      </w:r>
      <w:r w:rsidR="00BC3964">
        <w:rPr>
          <w:rFonts w:ascii="Arial" w:hAnsi="Arial"/>
          <w:sz w:val="20"/>
          <w:szCs w:val="20"/>
        </w:rPr>
        <w:t>7 marca</w:t>
      </w:r>
      <w:r>
        <w:rPr>
          <w:rFonts w:ascii="Arial" w:hAnsi="Arial"/>
          <w:sz w:val="20"/>
          <w:szCs w:val="20"/>
        </w:rPr>
        <w:t xml:space="preserve"> 202</w:t>
      </w:r>
      <w:r w:rsidR="00BC3964">
        <w:rPr>
          <w:rFonts w:ascii="Arial" w:hAnsi="Arial"/>
          <w:sz w:val="20"/>
          <w:szCs w:val="20"/>
        </w:rPr>
        <w:t>2</w:t>
      </w:r>
      <w:r>
        <w:rPr>
          <w:rFonts w:ascii="Arial" w:hAnsi="Arial"/>
          <w:sz w:val="20"/>
          <w:szCs w:val="20"/>
        </w:rPr>
        <w:t xml:space="preserve"> r. </w:t>
      </w:r>
      <w:r w:rsidR="00593B0B">
        <w:rPr>
          <w:rFonts w:ascii="Arial" w:hAnsi="Arial"/>
          <w:sz w:val="20"/>
          <w:szCs w:val="20"/>
        </w:rPr>
        <w:t xml:space="preserve">zwrócił się do Burmistrza Trzcianki z prośbą o wyjaśnienia dotyczące m.in. potwierdzenia informacji na temat sposobu zagospodarowania terenu w otoczeniu przedsięwzięcia, przedstawionych </w:t>
      </w:r>
      <w:r w:rsidR="00946167">
        <w:rPr>
          <w:rFonts w:ascii="Arial" w:hAnsi="Arial"/>
          <w:sz w:val="20"/>
          <w:szCs w:val="20"/>
        </w:rPr>
        <w:br/>
      </w:r>
      <w:r w:rsidR="00593B0B">
        <w:rPr>
          <w:rFonts w:ascii="Arial" w:hAnsi="Arial"/>
          <w:sz w:val="20"/>
          <w:szCs w:val="20"/>
        </w:rPr>
        <w:t>w karcie informacyjnej przedsięwzięcia</w:t>
      </w:r>
      <w:r w:rsidR="008139AA">
        <w:rPr>
          <w:rFonts w:ascii="Arial" w:hAnsi="Arial"/>
          <w:sz w:val="20"/>
          <w:szCs w:val="20"/>
        </w:rPr>
        <w:t>.</w:t>
      </w:r>
    </w:p>
    <w:p w14:paraId="0F0EC7F8" w14:textId="77777777" w:rsidR="00946167" w:rsidRDefault="00946167" w:rsidP="00946167">
      <w:pPr>
        <w:pStyle w:val="Standard"/>
        <w:tabs>
          <w:tab w:val="left" w:pos="4316"/>
        </w:tabs>
        <w:spacing w:before="240" w:after="240"/>
        <w:jc w:val="both"/>
        <w:rPr>
          <w:rFonts w:ascii="Arial" w:hAnsi="Arial"/>
          <w:sz w:val="20"/>
          <w:szCs w:val="20"/>
        </w:rPr>
      </w:pPr>
      <w:r>
        <w:rPr>
          <w:rFonts w:ascii="Arial" w:hAnsi="Arial"/>
          <w:sz w:val="20"/>
          <w:szCs w:val="20"/>
        </w:rPr>
        <w:t xml:space="preserve">Marszałek Województwa Wielkopolskiego w piśmie znak: DSK-III.7030.1.12.2022 z dnia 10 marca 2022 r. stwierdził brak podstaw prawnych do wydania opinii w toku postępowania w sprawie wydania decyzji </w:t>
      </w:r>
      <w:r>
        <w:rPr>
          <w:rFonts w:ascii="Arial" w:hAnsi="Arial"/>
          <w:sz w:val="20"/>
          <w:szCs w:val="20"/>
        </w:rPr>
        <w:br/>
        <w:t xml:space="preserve">o środowiskowych uwarunkowaniach dla przedsięwzięcia polegającego na </w:t>
      </w:r>
      <w:r w:rsidRPr="004A1964">
        <w:rPr>
          <w:rFonts w:ascii="Arial" w:hAnsi="Arial"/>
          <w:sz w:val="20"/>
          <w:szCs w:val="20"/>
        </w:rPr>
        <w:t>przebudowie istniejącego budynku magazynowego na automatyczną linię lakierniczą do malowania proszkowego</w:t>
      </w:r>
      <w:r>
        <w:rPr>
          <w:rFonts w:ascii="Arial" w:hAnsi="Arial"/>
          <w:sz w:val="20"/>
          <w:szCs w:val="20"/>
        </w:rPr>
        <w:t>.</w:t>
      </w:r>
    </w:p>
    <w:p w14:paraId="4390BC1D" w14:textId="4A69AD7D" w:rsidR="005B74B7" w:rsidRDefault="00946167" w:rsidP="00946167">
      <w:pPr>
        <w:pStyle w:val="Standard"/>
        <w:tabs>
          <w:tab w:val="left" w:pos="4316"/>
        </w:tabs>
        <w:spacing w:before="240" w:after="240"/>
        <w:jc w:val="both"/>
        <w:rPr>
          <w:rFonts w:ascii="Arial" w:hAnsi="Arial"/>
          <w:sz w:val="20"/>
          <w:szCs w:val="20"/>
        </w:rPr>
      </w:pPr>
      <w:r>
        <w:rPr>
          <w:rFonts w:ascii="Arial" w:hAnsi="Arial"/>
          <w:sz w:val="20"/>
          <w:szCs w:val="20"/>
        </w:rPr>
        <w:t xml:space="preserve">Regionalny Dyrektor Ochrony Środowiska w Poznaniu w piśmie znak: WOO-I.4220.27.2022.JP.2 z dnia </w:t>
      </w:r>
      <w:r>
        <w:rPr>
          <w:rFonts w:ascii="Arial" w:hAnsi="Arial"/>
          <w:sz w:val="20"/>
          <w:szCs w:val="20"/>
        </w:rPr>
        <w:br/>
        <w:t xml:space="preserve">21 marca 2022 r. </w:t>
      </w:r>
      <w:r w:rsidR="005B74B7">
        <w:rPr>
          <w:rFonts w:ascii="Arial" w:hAnsi="Arial"/>
          <w:sz w:val="20"/>
          <w:szCs w:val="20"/>
        </w:rPr>
        <w:t>zwrócił się do Burmistrza Trzcianki z prośbą o wezwanie Wnioskodawcy do uzupełnienia karty informacyjnej przedsięwzięcia</w:t>
      </w:r>
      <w:r w:rsidR="00414FEF">
        <w:rPr>
          <w:rFonts w:ascii="Arial" w:hAnsi="Arial"/>
          <w:sz w:val="20"/>
          <w:szCs w:val="20"/>
        </w:rPr>
        <w:t xml:space="preserve"> polegającego na </w:t>
      </w:r>
      <w:r w:rsidR="00414FEF" w:rsidRPr="004A1964">
        <w:rPr>
          <w:rFonts w:ascii="Arial" w:hAnsi="Arial"/>
          <w:sz w:val="20"/>
          <w:szCs w:val="20"/>
        </w:rPr>
        <w:t>przebudowie istniejącego budynku magazynowego na automatyczną linię lakierniczą do malowania proszkowego</w:t>
      </w:r>
      <w:r w:rsidR="00414FEF">
        <w:rPr>
          <w:rFonts w:ascii="Arial" w:hAnsi="Arial"/>
          <w:sz w:val="20"/>
          <w:szCs w:val="20"/>
        </w:rPr>
        <w:t>.</w:t>
      </w:r>
    </w:p>
    <w:p w14:paraId="4515C607" w14:textId="1BDA951A" w:rsidR="00946167" w:rsidRDefault="005B74B7" w:rsidP="00946167">
      <w:pPr>
        <w:pStyle w:val="Standard"/>
        <w:tabs>
          <w:tab w:val="left" w:pos="4316"/>
        </w:tabs>
        <w:spacing w:before="240" w:after="240"/>
        <w:jc w:val="both"/>
        <w:rPr>
          <w:rFonts w:ascii="Arial" w:hAnsi="Arial"/>
          <w:sz w:val="20"/>
          <w:szCs w:val="20"/>
        </w:rPr>
      </w:pPr>
      <w:r>
        <w:rPr>
          <w:rFonts w:ascii="Arial" w:hAnsi="Arial"/>
          <w:sz w:val="20"/>
          <w:szCs w:val="20"/>
        </w:rPr>
        <w:t xml:space="preserve">Burmistrz Trzcianki </w:t>
      </w:r>
      <w:r w:rsidR="008139AA">
        <w:rPr>
          <w:rFonts w:ascii="Arial" w:hAnsi="Arial"/>
          <w:sz w:val="20"/>
          <w:szCs w:val="20"/>
        </w:rPr>
        <w:t xml:space="preserve">na podstawie art. 50 Kpa </w:t>
      </w:r>
      <w:r>
        <w:rPr>
          <w:rFonts w:ascii="Arial" w:hAnsi="Arial"/>
          <w:sz w:val="20"/>
          <w:szCs w:val="20"/>
        </w:rPr>
        <w:t xml:space="preserve">pismem znak: OŚ.6220.5.2022.AB z dnia 25 marca 2022 r. </w:t>
      </w:r>
      <w:r w:rsidR="00946167">
        <w:rPr>
          <w:rFonts w:ascii="Arial" w:hAnsi="Arial"/>
          <w:sz w:val="20"/>
          <w:szCs w:val="20"/>
        </w:rPr>
        <w:t xml:space="preserve">wezwał </w:t>
      </w:r>
      <w:r w:rsidR="00946167" w:rsidRPr="00946167">
        <w:rPr>
          <w:rFonts w:ascii="Arial" w:hAnsi="Arial"/>
          <w:sz w:val="20"/>
          <w:szCs w:val="20"/>
        </w:rPr>
        <w:t xml:space="preserve">pełnomocnika </w:t>
      </w:r>
      <w:r w:rsidR="008139AA">
        <w:rPr>
          <w:rFonts w:ascii="Arial" w:hAnsi="Arial"/>
          <w:sz w:val="20"/>
          <w:szCs w:val="20"/>
        </w:rPr>
        <w:t>W</w:t>
      </w:r>
      <w:r w:rsidR="00946167" w:rsidRPr="00946167">
        <w:rPr>
          <w:rFonts w:ascii="Arial" w:hAnsi="Arial"/>
          <w:sz w:val="20"/>
          <w:szCs w:val="20"/>
        </w:rPr>
        <w:t>nioskodawcy Pana Adama Dymka, ODUM Zakład Usługowy S. C., ul. Mostowa 9, 64-800 Chodzież o uzupełnienie karty informacyjnej przedsięwzięcia</w:t>
      </w:r>
      <w:r w:rsidR="00414FEF">
        <w:rPr>
          <w:rFonts w:ascii="Arial" w:hAnsi="Arial"/>
          <w:sz w:val="20"/>
          <w:szCs w:val="20"/>
        </w:rPr>
        <w:t xml:space="preserve"> polegającego na </w:t>
      </w:r>
      <w:r w:rsidR="00414FEF" w:rsidRPr="004A1964">
        <w:rPr>
          <w:rFonts w:ascii="Arial" w:hAnsi="Arial"/>
          <w:sz w:val="20"/>
          <w:szCs w:val="20"/>
        </w:rPr>
        <w:t>przebudowie istniejącego budynku magazynowego na automatyczną linię lakierniczą do malowania proszkowego</w:t>
      </w:r>
      <w:r w:rsidR="00946167" w:rsidRPr="00946167">
        <w:rPr>
          <w:rFonts w:ascii="Arial" w:hAnsi="Arial"/>
          <w:sz w:val="20"/>
          <w:szCs w:val="20"/>
        </w:rPr>
        <w:t>.</w:t>
      </w:r>
    </w:p>
    <w:p w14:paraId="0B95D5E8" w14:textId="528F4B93" w:rsidR="001E780B" w:rsidRDefault="001E780B" w:rsidP="00946167">
      <w:pPr>
        <w:pStyle w:val="Standard"/>
        <w:tabs>
          <w:tab w:val="left" w:pos="4316"/>
        </w:tabs>
        <w:spacing w:before="240" w:after="240"/>
        <w:jc w:val="both"/>
        <w:rPr>
          <w:rFonts w:ascii="Arial" w:hAnsi="Arial"/>
          <w:sz w:val="20"/>
          <w:szCs w:val="20"/>
        </w:rPr>
      </w:pPr>
      <w:r>
        <w:rPr>
          <w:rFonts w:ascii="Arial" w:hAnsi="Arial"/>
          <w:sz w:val="20"/>
          <w:szCs w:val="20"/>
        </w:rPr>
        <w:t xml:space="preserve">W dniu 20 kwietnia 2022 r. do Burmistrza Trzcianki wpłynęło pismo od pełnomocnika wnioskodawcy Pana Adama Dymka, </w:t>
      </w:r>
      <w:proofErr w:type="spellStart"/>
      <w:r>
        <w:rPr>
          <w:rFonts w:ascii="Arial" w:hAnsi="Arial"/>
          <w:sz w:val="20"/>
          <w:szCs w:val="20"/>
        </w:rPr>
        <w:t>Odum</w:t>
      </w:r>
      <w:proofErr w:type="spellEnd"/>
      <w:r>
        <w:rPr>
          <w:rFonts w:ascii="Arial" w:hAnsi="Arial"/>
          <w:sz w:val="20"/>
          <w:szCs w:val="20"/>
        </w:rPr>
        <w:t xml:space="preserve"> Zakład Usługowy S. C., ul. Mostowa 9, 64-800 Chodzież, z uzupełnieniem karty informacyjnej przedsięwzięcia</w:t>
      </w:r>
      <w:r w:rsidR="00414FEF">
        <w:rPr>
          <w:rFonts w:ascii="Arial" w:hAnsi="Arial"/>
          <w:sz w:val="20"/>
          <w:szCs w:val="20"/>
        </w:rPr>
        <w:t xml:space="preserve"> polegającego na </w:t>
      </w:r>
      <w:r w:rsidR="00414FEF" w:rsidRPr="004A1964">
        <w:rPr>
          <w:rFonts w:ascii="Arial" w:hAnsi="Arial"/>
          <w:sz w:val="20"/>
          <w:szCs w:val="20"/>
        </w:rPr>
        <w:t>przebudowie istniejącego budynku magazynowego na automatyczną linię lakierniczą do malowania proszkowego</w:t>
      </w:r>
      <w:r>
        <w:rPr>
          <w:rFonts w:ascii="Arial" w:hAnsi="Arial"/>
          <w:sz w:val="20"/>
          <w:szCs w:val="20"/>
        </w:rPr>
        <w:t>.</w:t>
      </w:r>
    </w:p>
    <w:p w14:paraId="00FD2B11" w14:textId="5BE3667B" w:rsidR="001E780B" w:rsidRDefault="001E780B" w:rsidP="00946167">
      <w:pPr>
        <w:pStyle w:val="Standard"/>
        <w:tabs>
          <w:tab w:val="left" w:pos="4316"/>
        </w:tabs>
        <w:spacing w:before="240" w:after="240"/>
        <w:jc w:val="both"/>
        <w:rPr>
          <w:rFonts w:ascii="Arial" w:hAnsi="Arial"/>
          <w:sz w:val="20"/>
          <w:szCs w:val="20"/>
        </w:rPr>
      </w:pPr>
      <w:r>
        <w:rPr>
          <w:rFonts w:ascii="Arial" w:hAnsi="Arial"/>
          <w:sz w:val="20"/>
          <w:szCs w:val="20"/>
        </w:rPr>
        <w:t xml:space="preserve">Burmistrz Trzcianki dnia 21 kwietnia 2022 r., przysłał do Regionalnego Dyrektora Ochrony Środowiska </w:t>
      </w:r>
      <w:r w:rsidR="00DC5CB2">
        <w:rPr>
          <w:rFonts w:ascii="Arial" w:hAnsi="Arial"/>
          <w:sz w:val="20"/>
          <w:szCs w:val="20"/>
        </w:rPr>
        <w:br/>
      </w:r>
      <w:r>
        <w:rPr>
          <w:rFonts w:ascii="Arial" w:hAnsi="Arial"/>
          <w:sz w:val="20"/>
          <w:szCs w:val="20"/>
        </w:rPr>
        <w:t>w Poznaniu pismo znak: OŚ.6220.5.2022.AB wraz z uzupełnieniem karty informacyjnej przedsięwzięcia przesłanym przez pełnomocnika wnioskodawcy, a także wyjaśnieniami oraz informacją Burmistrza Trzcianki dotyczącą faktycznego zagospodarowania terenu.</w:t>
      </w:r>
    </w:p>
    <w:p w14:paraId="08472DC2" w14:textId="1896093A" w:rsidR="001E780B" w:rsidRDefault="001E780B" w:rsidP="00946167">
      <w:pPr>
        <w:pStyle w:val="Standard"/>
        <w:tabs>
          <w:tab w:val="left" w:pos="4316"/>
        </w:tabs>
        <w:spacing w:before="240" w:after="240"/>
        <w:jc w:val="both"/>
        <w:rPr>
          <w:rFonts w:ascii="Arial" w:hAnsi="Arial"/>
          <w:sz w:val="20"/>
          <w:szCs w:val="20"/>
        </w:rPr>
      </w:pPr>
      <w:r>
        <w:rPr>
          <w:rFonts w:ascii="Arial" w:hAnsi="Arial"/>
          <w:sz w:val="20"/>
          <w:szCs w:val="20"/>
        </w:rPr>
        <w:t xml:space="preserve">Dnia 9 maja 2022 r. Regionalny Dyrektor Ochrony Środowiska w Poznaniu przesłał do Burmistrza </w:t>
      </w:r>
      <w:r w:rsidR="00D31A1B">
        <w:rPr>
          <w:rFonts w:ascii="Arial" w:hAnsi="Arial"/>
          <w:sz w:val="20"/>
          <w:szCs w:val="20"/>
        </w:rPr>
        <w:t>Trzcianki</w:t>
      </w:r>
      <w:r>
        <w:rPr>
          <w:rFonts w:ascii="Arial" w:hAnsi="Arial"/>
          <w:sz w:val="20"/>
          <w:szCs w:val="20"/>
        </w:rPr>
        <w:t xml:space="preserve"> pismo znak: </w:t>
      </w:r>
      <w:r w:rsidR="00D31A1B">
        <w:rPr>
          <w:rFonts w:ascii="Arial" w:hAnsi="Arial"/>
          <w:sz w:val="20"/>
          <w:szCs w:val="20"/>
        </w:rPr>
        <w:t>WOO-I.4220.27.2022.JP.3, w którym zawiadamia o późniejszym terminie załatwienia sprawy</w:t>
      </w:r>
      <w:r w:rsidR="00414FEF">
        <w:rPr>
          <w:rFonts w:ascii="Arial" w:hAnsi="Arial"/>
          <w:sz w:val="20"/>
          <w:szCs w:val="20"/>
        </w:rPr>
        <w:t>, tj. do 23 maja 2022 r.</w:t>
      </w:r>
    </w:p>
    <w:p w14:paraId="2ABA5C75" w14:textId="49B13D20" w:rsidR="006800E6" w:rsidRDefault="00FF772C" w:rsidP="00946167">
      <w:pPr>
        <w:pStyle w:val="Standard"/>
        <w:tabs>
          <w:tab w:val="left" w:pos="4316"/>
        </w:tabs>
        <w:spacing w:before="240" w:after="240"/>
        <w:jc w:val="both"/>
        <w:rPr>
          <w:rFonts w:ascii="Arial" w:hAnsi="Arial"/>
          <w:sz w:val="20"/>
          <w:szCs w:val="20"/>
        </w:rPr>
      </w:pPr>
      <w:r>
        <w:rPr>
          <w:rFonts w:ascii="Arial" w:hAnsi="Arial"/>
          <w:sz w:val="20"/>
          <w:szCs w:val="20"/>
        </w:rPr>
        <w:lastRenderedPageBreak/>
        <w:t xml:space="preserve">W dniu 17 maja 2022 r. wpłynęło do Burmistrza Trzcianki pismo pełnomocnika wnioskodawcy Pana Adama Dymka, </w:t>
      </w:r>
      <w:proofErr w:type="spellStart"/>
      <w:r>
        <w:rPr>
          <w:rFonts w:ascii="Arial" w:hAnsi="Arial"/>
          <w:sz w:val="20"/>
          <w:szCs w:val="20"/>
        </w:rPr>
        <w:t>Odum</w:t>
      </w:r>
      <w:proofErr w:type="spellEnd"/>
      <w:r>
        <w:rPr>
          <w:rFonts w:ascii="Arial" w:hAnsi="Arial"/>
          <w:sz w:val="20"/>
          <w:szCs w:val="20"/>
        </w:rPr>
        <w:t xml:space="preserve"> Zakład Usługowy S. C., ul. Mostowa 9, 64-800 Chodzież, w którym zawarte zostały wyjaśnienia dotyczące opisu przedsięwzięcia polegającego na </w:t>
      </w:r>
      <w:r w:rsidRPr="004A1964">
        <w:rPr>
          <w:rFonts w:ascii="Arial" w:hAnsi="Arial"/>
          <w:sz w:val="20"/>
          <w:szCs w:val="20"/>
        </w:rPr>
        <w:t>przebudowie istniejącego budynku magazynowego na automatyczną linię lakierniczą do malowania proszkowego</w:t>
      </w:r>
      <w:r>
        <w:rPr>
          <w:rFonts w:ascii="Arial" w:hAnsi="Arial"/>
          <w:sz w:val="20"/>
          <w:szCs w:val="20"/>
        </w:rPr>
        <w:t>, zawartego w karcie informacyjnej przedsięwzięcia.</w:t>
      </w:r>
    </w:p>
    <w:p w14:paraId="2F82C10E" w14:textId="4396AB97" w:rsidR="00FF772C" w:rsidRDefault="00FF772C" w:rsidP="00946167">
      <w:pPr>
        <w:pStyle w:val="Standard"/>
        <w:tabs>
          <w:tab w:val="left" w:pos="4316"/>
        </w:tabs>
        <w:spacing w:before="240" w:after="240"/>
        <w:jc w:val="both"/>
        <w:rPr>
          <w:rFonts w:ascii="Arial" w:hAnsi="Arial"/>
          <w:sz w:val="20"/>
          <w:szCs w:val="20"/>
        </w:rPr>
      </w:pPr>
      <w:r>
        <w:rPr>
          <w:rFonts w:ascii="Arial" w:hAnsi="Arial"/>
          <w:sz w:val="20"/>
          <w:szCs w:val="20"/>
        </w:rPr>
        <w:t>Powyższe wyjaśnienia Burmistrz Trzcianki przesłał dnia 17 maja 2022 r. do Regionalnego Dyrektora Ochrony Środowiska w Poznaniu pismem znak: OŚ.6220.5.2022.AB.</w:t>
      </w:r>
    </w:p>
    <w:p w14:paraId="06419DE5" w14:textId="4048D75B" w:rsidR="00FF772C" w:rsidRDefault="00C72A5B" w:rsidP="00946167">
      <w:pPr>
        <w:pStyle w:val="Standard"/>
        <w:tabs>
          <w:tab w:val="left" w:pos="4316"/>
        </w:tabs>
        <w:spacing w:before="240" w:after="240"/>
        <w:jc w:val="both"/>
        <w:rPr>
          <w:rFonts w:ascii="Arial" w:hAnsi="Arial"/>
          <w:sz w:val="20"/>
          <w:szCs w:val="20"/>
        </w:rPr>
      </w:pPr>
      <w:r>
        <w:rPr>
          <w:rFonts w:ascii="Arial" w:hAnsi="Arial"/>
          <w:sz w:val="20"/>
          <w:szCs w:val="20"/>
        </w:rPr>
        <w:t xml:space="preserve">Dnia 23 maja 2022 r. Regionalny </w:t>
      </w:r>
      <w:r w:rsidR="001B1D7C">
        <w:rPr>
          <w:rFonts w:ascii="Arial" w:hAnsi="Arial"/>
          <w:sz w:val="20"/>
          <w:szCs w:val="20"/>
        </w:rPr>
        <w:t>D</w:t>
      </w:r>
      <w:r>
        <w:rPr>
          <w:rFonts w:ascii="Arial" w:hAnsi="Arial"/>
          <w:sz w:val="20"/>
          <w:szCs w:val="20"/>
        </w:rPr>
        <w:t>yrektor Ochrony Środowiska w Poznaniu przesłał do Burmistrza Trzcianki pismo znak: WOO-I. 4220. 27.2022.JP.4 z informacj</w:t>
      </w:r>
      <w:r w:rsidR="001B1D7C">
        <w:rPr>
          <w:rFonts w:ascii="Arial" w:hAnsi="Arial"/>
          <w:sz w:val="20"/>
          <w:szCs w:val="20"/>
        </w:rPr>
        <w:t>ą</w:t>
      </w:r>
      <w:r>
        <w:rPr>
          <w:rFonts w:ascii="Arial" w:hAnsi="Arial"/>
          <w:sz w:val="20"/>
          <w:szCs w:val="20"/>
        </w:rPr>
        <w:t xml:space="preserve"> o przedłużeniu terminu załatwienia sprawy</w:t>
      </w:r>
      <w:r w:rsidR="008B3F31">
        <w:rPr>
          <w:rFonts w:ascii="Arial" w:hAnsi="Arial"/>
          <w:sz w:val="20"/>
          <w:szCs w:val="20"/>
        </w:rPr>
        <w:t xml:space="preserve">, tj. do </w:t>
      </w:r>
      <w:r w:rsidR="004B780B">
        <w:rPr>
          <w:rFonts w:ascii="Arial" w:hAnsi="Arial"/>
          <w:sz w:val="20"/>
          <w:szCs w:val="20"/>
        </w:rPr>
        <w:br/>
      </w:r>
      <w:r w:rsidR="008B3F31">
        <w:rPr>
          <w:rFonts w:ascii="Arial" w:hAnsi="Arial"/>
          <w:sz w:val="20"/>
          <w:szCs w:val="20"/>
        </w:rPr>
        <w:t>3 czerwca 2022 r.</w:t>
      </w:r>
    </w:p>
    <w:p w14:paraId="68A75F76" w14:textId="2C69626B" w:rsidR="001B1D7C" w:rsidRDefault="00246373" w:rsidP="00946167">
      <w:pPr>
        <w:pStyle w:val="Standard"/>
        <w:tabs>
          <w:tab w:val="left" w:pos="4316"/>
        </w:tabs>
        <w:spacing w:before="240" w:after="240"/>
        <w:jc w:val="both"/>
        <w:rPr>
          <w:rFonts w:ascii="Arial" w:hAnsi="Arial"/>
          <w:sz w:val="20"/>
          <w:szCs w:val="20"/>
        </w:rPr>
      </w:pPr>
      <w:r>
        <w:rPr>
          <w:rFonts w:ascii="Arial" w:hAnsi="Arial"/>
          <w:sz w:val="20"/>
          <w:szCs w:val="20"/>
        </w:rPr>
        <w:t xml:space="preserve">W dniu 3 czerwca 2022 r. Regionalny Dyrektor Ochrony Środowiska w Poznaniu przesłał do Burmistrza Trzcianki pismo znak: WOO-I.4220.27.2022.JP.5, w którym </w:t>
      </w:r>
      <w:r w:rsidR="00140C3C">
        <w:rPr>
          <w:rFonts w:ascii="Arial" w:hAnsi="Arial"/>
          <w:sz w:val="20"/>
          <w:szCs w:val="20"/>
        </w:rPr>
        <w:t xml:space="preserve">wskazuje konieczność ponownego wezwania wnioskodawcy do uzupełnieni karty informacyjnej przedsięwzięcia polegającego na </w:t>
      </w:r>
      <w:r w:rsidR="00140C3C" w:rsidRPr="004A1964">
        <w:rPr>
          <w:rFonts w:ascii="Arial" w:hAnsi="Arial"/>
          <w:sz w:val="20"/>
          <w:szCs w:val="20"/>
        </w:rPr>
        <w:t>przebudowie istniejącego budynku magazynowego na automatyczną linię lakierniczą do malowania proszkowego</w:t>
      </w:r>
      <w:r w:rsidR="00140C3C">
        <w:rPr>
          <w:rFonts w:ascii="Arial" w:hAnsi="Arial"/>
          <w:sz w:val="20"/>
          <w:szCs w:val="20"/>
        </w:rPr>
        <w:t>.</w:t>
      </w:r>
    </w:p>
    <w:p w14:paraId="61F1761D" w14:textId="4BC177E7" w:rsidR="00140C3C" w:rsidRDefault="00140C3C" w:rsidP="00946167">
      <w:pPr>
        <w:pStyle w:val="Standard"/>
        <w:tabs>
          <w:tab w:val="left" w:pos="4316"/>
        </w:tabs>
        <w:spacing w:before="240" w:after="240"/>
        <w:jc w:val="both"/>
        <w:rPr>
          <w:rFonts w:ascii="Arial" w:hAnsi="Arial"/>
          <w:sz w:val="20"/>
          <w:szCs w:val="20"/>
        </w:rPr>
      </w:pPr>
      <w:r>
        <w:rPr>
          <w:rFonts w:ascii="Arial" w:hAnsi="Arial"/>
          <w:sz w:val="20"/>
          <w:szCs w:val="20"/>
        </w:rPr>
        <w:t xml:space="preserve">Burmistrz Trzcianki dnia 14 czerwca 2022 r., pismem znak: OŚ.6220.5.2022.AB, wezwał pełnomocnika wnioskodawcy Pana Adama Dymka, </w:t>
      </w:r>
      <w:proofErr w:type="spellStart"/>
      <w:r>
        <w:rPr>
          <w:rFonts w:ascii="Arial" w:hAnsi="Arial"/>
          <w:sz w:val="20"/>
          <w:szCs w:val="20"/>
        </w:rPr>
        <w:t>Odum</w:t>
      </w:r>
      <w:proofErr w:type="spellEnd"/>
      <w:r>
        <w:rPr>
          <w:rFonts w:ascii="Arial" w:hAnsi="Arial"/>
          <w:sz w:val="20"/>
          <w:szCs w:val="20"/>
        </w:rPr>
        <w:t xml:space="preserve"> Zakład Usługowy S. C., ul. Mostowa 9, 64-800 Chodzież, do uzupełnienia karty informacyjnej przedsięwzięcia, zgodnie ze wskazaniem Regionalnego Dyrektora Ochrony Środowiska w Poznaniu.</w:t>
      </w:r>
    </w:p>
    <w:p w14:paraId="5821B5FA" w14:textId="7F1D6F7F" w:rsidR="00140C3C" w:rsidRDefault="00140C3C" w:rsidP="00946167">
      <w:pPr>
        <w:pStyle w:val="Standard"/>
        <w:tabs>
          <w:tab w:val="left" w:pos="4316"/>
        </w:tabs>
        <w:spacing w:before="240" w:after="240"/>
        <w:jc w:val="both"/>
        <w:rPr>
          <w:rFonts w:ascii="Arial" w:hAnsi="Arial"/>
          <w:sz w:val="20"/>
          <w:szCs w:val="20"/>
        </w:rPr>
      </w:pPr>
      <w:r>
        <w:rPr>
          <w:rFonts w:ascii="Arial" w:hAnsi="Arial"/>
          <w:sz w:val="20"/>
          <w:szCs w:val="20"/>
        </w:rPr>
        <w:t xml:space="preserve">W odpowiedzi na powyższe wezwanie, pełnomocnik wnioskodawcy Pan Adam Dymek, </w:t>
      </w:r>
      <w:proofErr w:type="spellStart"/>
      <w:r>
        <w:rPr>
          <w:rFonts w:ascii="Arial" w:hAnsi="Arial"/>
          <w:sz w:val="20"/>
          <w:szCs w:val="20"/>
        </w:rPr>
        <w:t>Odum</w:t>
      </w:r>
      <w:proofErr w:type="spellEnd"/>
      <w:r>
        <w:rPr>
          <w:rFonts w:ascii="Arial" w:hAnsi="Arial"/>
          <w:sz w:val="20"/>
          <w:szCs w:val="20"/>
        </w:rPr>
        <w:t xml:space="preserve"> Zakład Usługowy S. C., ul. Mostowa 9, 64-800 Chodzież, w dniu 12 lipca 2022 r. złożył uzupełnienie karty informacyjnej przedsięwzięcia polegającego na </w:t>
      </w:r>
      <w:r w:rsidRPr="004A1964">
        <w:rPr>
          <w:rFonts w:ascii="Arial" w:hAnsi="Arial"/>
          <w:sz w:val="20"/>
          <w:szCs w:val="20"/>
        </w:rPr>
        <w:t>przebudowie istniejącego budynku magazynowego na automatyczną linię lakierniczą do malowania proszkowego</w:t>
      </w:r>
      <w:r>
        <w:rPr>
          <w:rFonts w:ascii="Arial" w:hAnsi="Arial"/>
          <w:sz w:val="20"/>
          <w:szCs w:val="20"/>
        </w:rPr>
        <w:t>.</w:t>
      </w:r>
    </w:p>
    <w:p w14:paraId="66D107B3" w14:textId="6141A18E" w:rsidR="00140C3C" w:rsidRDefault="00140C3C" w:rsidP="00140C3C">
      <w:pPr>
        <w:pStyle w:val="Standard"/>
        <w:tabs>
          <w:tab w:val="left" w:pos="4316"/>
        </w:tabs>
        <w:spacing w:before="240" w:after="240"/>
        <w:jc w:val="both"/>
        <w:rPr>
          <w:rFonts w:ascii="Arial" w:hAnsi="Arial"/>
          <w:sz w:val="20"/>
          <w:szCs w:val="20"/>
        </w:rPr>
      </w:pPr>
      <w:r>
        <w:rPr>
          <w:rFonts w:ascii="Arial" w:hAnsi="Arial"/>
          <w:sz w:val="20"/>
          <w:szCs w:val="20"/>
        </w:rPr>
        <w:t>Burmistrz Trzcianki dnia 12 lipca 2022 r. wraz z pismem znak: OŚ.6220.5.2022.AB przesłał do Regionalnego Dyrektora Ochrony Środowiska w Poznaniu uzupełnienie karty informacyjnej przedsięwzięcia złożone przez pełnomocnika wnioskodawcy</w:t>
      </w:r>
      <w:r w:rsidR="008B3F31">
        <w:rPr>
          <w:rFonts w:ascii="Arial" w:hAnsi="Arial"/>
          <w:sz w:val="20"/>
          <w:szCs w:val="20"/>
        </w:rPr>
        <w:t xml:space="preserve"> Pana Adama Dymka, </w:t>
      </w:r>
      <w:proofErr w:type="spellStart"/>
      <w:r w:rsidR="008B3F31">
        <w:rPr>
          <w:rFonts w:ascii="Arial" w:hAnsi="Arial"/>
          <w:sz w:val="20"/>
          <w:szCs w:val="20"/>
        </w:rPr>
        <w:t>Odum</w:t>
      </w:r>
      <w:proofErr w:type="spellEnd"/>
      <w:r w:rsidR="008B3F31">
        <w:rPr>
          <w:rFonts w:ascii="Arial" w:hAnsi="Arial"/>
          <w:sz w:val="20"/>
          <w:szCs w:val="20"/>
        </w:rPr>
        <w:t xml:space="preserve"> Zakład Usługowy S. C., ul. Mostowa 9, 64-800 Chodzież</w:t>
      </w:r>
      <w:r>
        <w:rPr>
          <w:rFonts w:ascii="Arial" w:hAnsi="Arial"/>
          <w:sz w:val="20"/>
          <w:szCs w:val="20"/>
        </w:rPr>
        <w:t>.</w:t>
      </w:r>
    </w:p>
    <w:p w14:paraId="3D49F3C6" w14:textId="2E59BABA" w:rsidR="003A067B" w:rsidRDefault="003A067B" w:rsidP="003A067B">
      <w:pPr>
        <w:pStyle w:val="Standard"/>
        <w:tabs>
          <w:tab w:val="left" w:pos="4316"/>
        </w:tabs>
        <w:spacing w:before="240" w:after="240"/>
        <w:jc w:val="both"/>
        <w:rPr>
          <w:rFonts w:ascii="Arial" w:hAnsi="Arial"/>
          <w:sz w:val="20"/>
          <w:szCs w:val="20"/>
        </w:rPr>
      </w:pPr>
      <w:r>
        <w:rPr>
          <w:rFonts w:ascii="Arial" w:hAnsi="Arial"/>
          <w:sz w:val="20"/>
          <w:szCs w:val="20"/>
        </w:rPr>
        <w:t>Dnia 29 lipca 2022 r. Regionalny Dyrektor Ochrony Środowiska w Poznaniu przesłał do Burmistrza Trzcianki pismo znak: WOO-I.4220.27.2022.JP.6, w którym zawiadamia o późniejszym terminie załatwienia sprawy</w:t>
      </w:r>
      <w:r w:rsidR="008B3F31">
        <w:rPr>
          <w:rFonts w:ascii="Arial" w:hAnsi="Arial"/>
          <w:sz w:val="20"/>
          <w:szCs w:val="20"/>
        </w:rPr>
        <w:t>, tj. do 19 sierpnia 2022 r.</w:t>
      </w:r>
    </w:p>
    <w:p w14:paraId="23980B5C" w14:textId="5CBE8245" w:rsidR="00140C3C" w:rsidRPr="00946167" w:rsidRDefault="00140C3C" w:rsidP="00946167">
      <w:pPr>
        <w:pStyle w:val="Standard"/>
        <w:tabs>
          <w:tab w:val="left" w:pos="4316"/>
        </w:tabs>
        <w:spacing w:before="240" w:after="240"/>
        <w:jc w:val="both"/>
        <w:rPr>
          <w:rFonts w:ascii="Arial" w:hAnsi="Arial"/>
          <w:sz w:val="20"/>
          <w:szCs w:val="20"/>
        </w:rPr>
      </w:pPr>
      <w:r>
        <w:rPr>
          <w:rFonts w:ascii="Arial" w:hAnsi="Arial"/>
          <w:sz w:val="20"/>
          <w:szCs w:val="20"/>
        </w:rPr>
        <w:t xml:space="preserve">Regionalny Dyrektor Ochrony Środowiska w Poznaniu </w:t>
      </w:r>
      <w:r w:rsidR="003A067B">
        <w:rPr>
          <w:rFonts w:ascii="Arial" w:hAnsi="Arial"/>
          <w:sz w:val="20"/>
          <w:szCs w:val="20"/>
        </w:rPr>
        <w:t xml:space="preserve">dnia 19 sierpnia 2022 r. </w:t>
      </w:r>
      <w:r>
        <w:rPr>
          <w:rFonts w:ascii="Arial" w:hAnsi="Arial"/>
          <w:sz w:val="20"/>
          <w:szCs w:val="20"/>
        </w:rPr>
        <w:t xml:space="preserve">wydał postanowienie </w:t>
      </w:r>
      <w:r w:rsidR="003A067B">
        <w:rPr>
          <w:rFonts w:ascii="Arial" w:hAnsi="Arial"/>
          <w:sz w:val="20"/>
          <w:szCs w:val="20"/>
        </w:rPr>
        <w:t xml:space="preserve">znak: WOO-I.4220.27.2022.JP.7 </w:t>
      </w:r>
      <w:r>
        <w:rPr>
          <w:rFonts w:ascii="Arial" w:hAnsi="Arial"/>
          <w:sz w:val="20"/>
          <w:szCs w:val="20"/>
        </w:rPr>
        <w:t xml:space="preserve">o </w:t>
      </w:r>
      <w:r w:rsidR="003A067B">
        <w:rPr>
          <w:rFonts w:ascii="Arial" w:hAnsi="Arial"/>
          <w:sz w:val="20"/>
          <w:szCs w:val="20"/>
        </w:rPr>
        <w:t xml:space="preserve">braku konieczności przeprowadzenia oceny oddziaływania przedsięwzięcia na środowisko dla przedsięwzięcia polegającego na </w:t>
      </w:r>
      <w:r w:rsidR="003A067B" w:rsidRPr="004A1964">
        <w:rPr>
          <w:rFonts w:ascii="Arial" w:hAnsi="Arial"/>
          <w:sz w:val="20"/>
          <w:szCs w:val="20"/>
        </w:rPr>
        <w:t>przebudowie istniejącego budynku magazynowego na automatyczną linię lakierniczą do malowania proszkowego</w:t>
      </w:r>
      <w:r w:rsidR="003A067B">
        <w:rPr>
          <w:rFonts w:ascii="Arial" w:hAnsi="Arial"/>
          <w:sz w:val="20"/>
          <w:szCs w:val="20"/>
        </w:rPr>
        <w:t>, określając jednocześnie warunki i wymagania konieczne do uwzględnienia w decyzji o środowiskowych uwarunkowaniach.</w:t>
      </w:r>
    </w:p>
    <w:p w14:paraId="68D94AA8" w14:textId="29CDD2C1" w:rsidR="002E2DE5" w:rsidRDefault="00000000" w:rsidP="00C2341F">
      <w:pPr>
        <w:pStyle w:val="Standard"/>
        <w:tabs>
          <w:tab w:val="left" w:pos="4316"/>
        </w:tabs>
        <w:spacing w:before="240" w:after="240"/>
        <w:jc w:val="both"/>
        <w:rPr>
          <w:rFonts w:ascii="Arial" w:hAnsi="Arial"/>
          <w:sz w:val="20"/>
          <w:szCs w:val="20"/>
        </w:rPr>
      </w:pPr>
      <w:r>
        <w:rPr>
          <w:rFonts w:ascii="Arial" w:hAnsi="Arial"/>
          <w:sz w:val="20"/>
          <w:szCs w:val="20"/>
        </w:rPr>
        <w:t xml:space="preserve">Burmistrz Trzcianki biorąc pod uwagę opinię </w:t>
      </w:r>
      <w:r w:rsidR="003A067B">
        <w:rPr>
          <w:rFonts w:ascii="Arial" w:hAnsi="Arial"/>
          <w:sz w:val="20"/>
          <w:szCs w:val="20"/>
        </w:rPr>
        <w:t xml:space="preserve">Państwowego Powiatowego Inspektora Sanitarnego </w:t>
      </w:r>
      <w:r w:rsidR="00DC5CB2">
        <w:rPr>
          <w:rFonts w:ascii="Arial" w:hAnsi="Arial"/>
          <w:sz w:val="20"/>
          <w:szCs w:val="20"/>
        </w:rPr>
        <w:br/>
      </w:r>
      <w:r w:rsidR="003A067B">
        <w:rPr>
          <w:rFonts w:ascii="Arial" w:hAnsi="Arial"/>
          <w:sz w:val="20"/>
          <w:szCs w:val="20"/>
        </w:rPr>
        <w:t xml:space="preserve">w Czarnkowie </w:t>
      </w:r>
      <w:r>
        <w:rPr>
          <w:rFonts w:ascii="Arial" w:hAnsi="Arial"/>
          <w:sz w:val="20"/>
          <w:szCs w:val="20"/>
        </w:rPr>
        <w:t>oraz wielkość i charakter przedsięwzięcia, w postanowieniu znak: OŚ.6220.</w:t>
      </w:r>
      <w:r w:rsidR="003A067B">
        <w:rPr>
          <w:rFonts w:ascii="Arial" w:hAnsi="Arial"/>
          <w:sz w:val="20"/>
          <w:szCs w:val="20"/>
        </w:rPr>
        <w:t>5</w:t>
      </w:r>
      <w:r>
        <w:rPr>
          <w:rFonts w:ascii="Arial" w:hAnsi="Arial"/>
          <w:sz w:val="20"/>
          <w:szCs w:val="20"/>
        </w:rPr>
        <w:t>.202</w:t>
      </w:r>
      <w:r w:rsidR="003A067B">
        <w:rPr>
          <w:rFonts w:ascii="Arial" w:hAnsi="Arial"/>
          <w:sz w:val="20"/>
          <w:szCs w:val="20"/>
        </w:rPr>
        <w:t>2</w:t>
      </w:r>
      <w:r>
        <w:rPr>
          <w:rFonts w:ascii="Arial" w:hAnsi="Arial"/>
          <w:sz w:val="20"/>
          <w:szCs w:val="20"/>
        </w:rPr>
        <w:t>.</w:t>
      </w:r>
      <w:r w:rsidR="003A067B">
        <w:rPr>
          <w:rFonts w:ascii="Arial" w:hAnsi="Arial"/>
          <w:sz w:val="20"/>
          <w:szCs w:val="20"/>
        </w:rPr>
        <w:t>AB</w:t>
      </w:r>
      <w:r>
        <w:rPr>
          <w:rFonts w:ascii="Arial" w:hAnsi="Arial"/>
          <w:sz w:val="20"/>
          <w:szCs w:val="20"/>
        </w:rPr>
        <w:t xml:space="preserve"> </w:t>
      </w:r>
      <w:r w:rsidR="00DC5CB2">
        <w:rPr>
          <w:rFonts w:ascii="Arial" w:hAnsi="Arial"/>
          <w:sz w:val="20"/>
          <w:szCs w:val="20"/>
        </w:rPr>
        <w:br/>
      </w:r>
      <w:r>
        <w:rPr>
          <w:rFonts w:ascii="Arial" w:hAnsi="Arial"/>
          <w:sz w:val="20"/>
          <w:szCs w:val="20"/>
        </w:rPr>
        <w:t xml:space="preserve">z </w:t>
      </w:r>
      <w:r w:rsidR="003A067B">
        <w:rPr>
          <w:rFonts w:ascii="Arial" w:hAnsi="Arial"/>
          <w:sz w:val="20"/>
          <w:szCs w:val="20"/>
        </w:rPr>
        <w:t>7 września</w:t>
      </w:r>
      <w:r>
        <w:rPr>
          <w:rFonts w:ascii="Arial" w:hAnsi="Arial"/>
          <w:sz w:val="20"/>
          <w:szCs w:val="20"/>
        </w:rPr>
        <w:t xml:space="preserve"> 202</w:t>
      </w:r>
      <w:r w:rsidR="0030113C">
        <w:rPr>
          <w:rFonts w:ascii="Arial" w:hAnsi="Arial"/>
          <w:sz w:val="20"/>
          <w:szCs w:val="20"/>
        </w:rPr>
        <w:t>2</w:t>
      </w:r>
      <w:r>
        <w:rPr>
          <w:rFonts w:ascii="Arial" w:hAnsi="Arial"/>
          <w:sz w:val="20"/>
          <w:szCs w:val="20"/>
        </w:rPr>
        <w:t xml:space="preserve"> r. stwierdził obowiązek przeprowadzenia oceny oddziaływania na środowisko dla planowanego przedsięwzięcia polegającego na </w:t>
      </w:r>
      <w:r w:rsidR="0030113C" w:rsidRPr="004A1964">
        <w:rPr>
          <w:rFonts w:ascii="Arial" w:hAnsi="Arial"/>
          <w:sz w:val="20"/>
          <w:szCs w:val="20"/>
        </w:rPr>
        <w:t>przebudowie istniejącego budynku magazynowego na automatyczną linię lakierniczą do malowania proszkowego</w:t>
      </w:r>
      <w:r w:rsidR="0030113C">
        <w:rPr>
          <w:rFonts w:ascii="Arial" w:hAnsi="Arial"/>
          <w:sz w:val="20"/>
          <w:szCs w:val="20"/>
        </w:rPr>
        <w:t xml:space="preserve"> </w:t>
      </w:r>
      <w:r>
        <w:rPr>
          <w:rFonts w:ascii="Arial" w:hAnsi="Arial"/>
          <w:sz w:val="20"/>
          <w:szCs w:val="20"/>
        </w:rPr>
        <w:t xml:space="preserve">i jednocześnie określił zakres raportu </w:t>
      </w:r>
      <w:r w:rsidR="00DC5CB2">
        <w:rPr>
          <w:rFonts w:ascii="Arial" w:hAnsi="Arial"/>
          <w:sz w:val="20"/>
          <w:szCs w:val="20"/>
        </w:rPr>
        <w:br/>
      </w:r>
      <w:r>
        <w:rPr>
          <w:rFonts w:ascii="Arial" w:hAnsi="Arial"/>
          <w:sz w:val="20"/>
          <w:szCs w:val="20"/>
        </w:rPr>
        <w:t>o oddziaływaniu przedsięwzięcia na środowisko.</w:t>
      </w:r>
    </w:p>
    <w:p w14:paraId="6DD8EFEA" w14:textId="581AEEE8" w:rsidR="00C2341F" w:rsidRDefault="00C2341F" w:rsidP="00C2341F">
      <w:pPr>
        <w:pStyle w:val="Standard"/>
        <w:tabs>
          <w:tab w:val="left" w:pos="4316"/>
        </w:tabs>
        <w:spacing w:before="240" w:after="240"/>
        <w:jc w:val="both"/>
        <w:rPr>
          <w:rFonts w:ascii="Arial" w:hAnsi="Arial"/>
          <w:sz w:val="20"/>
          <w:szCs w:val="20"/>
        </w:rPr>
      </w:pPr>
      <w:r>
        <w:rPr>
          <w:rFonts w:ascii="Arial" w:hAnsi="Arial"/>
          <w:sz w:val="20"/>
          <w:szCs w:val="20"/>
        </w:rPr>
        <w:t xml:space="preserve">Burmistrz Trzcianki w dniu 20 października 2022 r. wydał postanowienie </w:t>
      </w:r>
      <w:proofErr w:type="spellStart"/>
      <w:r>
        <w:rPr>
          <w:rFonts w:ascii="Arial" w:hAnsi="Arial"/>
          <w:sz w:val="20"/>
          <w:szCs w:val="20"/>
        </w:rPr>
        <w:t>syg</w:t>
      </w:r>
      <w:proofErr w:type="spellEnd"/>
      <w:r>
        <w:rPr>
          <w:rFonts w:ascii="Arial" w:hAnsi="Arial"/>
          <w:sz w:val="20"/>
          <w:szCs w:val="20"/>
        </w:rPr>
        <w:t xml:space="preserve">. akt: OŚ.6220.5.2022.AB </w:t>
      </w:r>
      <w:r w:rsidR="00DC5CB2">
        <w:rPr>
          <w:rFonts w:ascii="Arial" w:hAnsi="Arial"/>
          <w:sz w:val="20"/>
          <w:szCs w:val="20"/>
        </w:rPr>
        <w:br/>
      </w:r>
      <w:r>
        <w:rPr>
          <w:rFonts w:ascii="Arial" w:hAnsi="Arial"/>
          <w:sz w:val="20"/>
          <w:szCs w:val="20"/>
        </w:rPr>
        <w:t>o zawieszeniu postępowania o wydanie decyzji o środowiskowych uwarunkowaniach, do czasu przedłożenia przez wnioskodawcę raportu o oddziaływaniu na środowisko wnioskowanego przedsięwzięcia.</w:t>
      </w:r>
    </w:p>
    <w:p w14:paraId="36FCB7AD" w14:textId="1C4C2E59" w:rsidR="00C2341F" w:rsidRDefault="00C2341F" w:rsidP="00C2341F">
      <w:pPr>
        <w:pStyle w:val="Standard"/>
        <w:tabs>
          <w:tab w:val="left" w:pos="4316"/>
        </w:tabs>
        <w:spacing w:before="240" w:after="240"/>
        <w:jc w:val="both"/>
        <w:rPr>
          <w:rFonts w:ascii="Arial" w:hAnsi="Arial"/>
          <w:sz w:val="20"/>
          <w:szCs w:val="20"/>
        </w:rPr>
      </w:pPr>
      <w:r>
        <w:rPr>
          <w:rFonts w:ascii="Arial" w:hAnsi="Arial"/>
          <w:sz w:val="20"/>
          <w:szCs w:val="20"/>
        </w:rPr>
        <w:t xml:space="preserve">Dnia 27 października 2022 r. JOSKIN POLSKA Sp. z o.o., ul. Gorzowska 62, 64-980 Trzcianka, </w:t>
      </w:r>
      <w:r w:rsidR="001F26D3">
        <w:rPr>
          <w:rFonts w:ascii="Arial" w:hAnsi="Arial"/>
          <w:sz w:val="20"/>
          <w:szCs w:val="20"/>
        </w:rPr>
        <w:t xml:space="preserve">przedłożyła </w:t>
      </w:r>
      <w:r>
        <w:rPr>
          <w:rFonts w:ascii="Arial" w:hAnsi="Arial"/>
          <w:sz w:val="20"/>
          <w:szCs w:val="20"/>
        </w:rPr>
        <w:t xml:space="preserve"> Burmistrz</w:t>
      </w:r>
      <w:r w:rsidR="001F26D3">
        <w:rPr>
          <w:rFonts w:ascii="Arial" w:hAnsi="Arial"/>
          <w:sz w:val="20"/>
          <w:szCs w:val="20"/>
        </w:rPr>
        <w:t>owi</w:t>
      </w:r>
      <w:r>
        <w:rPr>
          <w:rFonts w:ascii="Arial" w:hAnsi="Arial"/>
          <w:sz w:val="20"/>
          <w:szCs w:val="20"/>
        </w:rPr>
        <w:t xml:space="preserve"> Trzcianki raport o oddziaływaniu na środowisko </w:t>
      </w:r>
      <w:r w:rsidR="001F26D3">
        <w:rPr>
          <w:rFonts w:ascii="Arial" w:hAnsi="Arial"/>
          <w:sz w:val="20"/>
          <w:szCs w:val="20"/>
        </w:rPr>
        <w:t>planowanego</w:t>
      </w:r>
      <w:r>
        <w:rPr>
          <w:rFonts w:ascii="Arial" w:hAnsi="Arial"/>
          <w:sz w:val="20"/>
          <w:szCs w:val="20"/>
        </w:rPr>
        <w:t xml:space="preserve"> przedsięwzięcia polegającego na przebudowie istniejącego budynku magazynowego na automatyczną linię lakierniczą do malowania proszkowego na działkach numer 3503/5, 76/1 oraz 76/2 obręb </w:t>
      </w:r>
      <w:proofErr w:type="spellStart"/>
      <w:r>
        <w:rPr>
          <w:rFonts w:ascii="Arial" w:hAnsi="Arial"/>
          <w:sz w:val="20"/>
          <w:szCs w:val="20"/>
        </w:rPr>
        <w:t>ewid</w:t>
      </w:r>
      <w:proofErr w:type="spellEnd"/>
      <w:r w:rsidR="001F26D3">
        <w:rPr>
          <w:rFonts w:ascii="Arial" w:hAnsi="Arial"/>
          <w:sz w:val="20"/>
          <w:szCs w:val="20"/>
        </w:rPr>
        <w:t xml:space="preserve">. 0001 Trzcianka, autorstwa zespołu </w:t>
      </w:r>
      <w:r w:rsidR="00DC5CB2">
        <w:rPr>
          <w:rFonts w:ascii="Arial" w:hAnsi="Arial"/>
          <w:sz w:val="20"/>
          <w:szCs w:val="20"/>
        </w:rPr>
        <w:br/>
      </w:r>
      <w:r w:rsidR="001F26D3">
        <w:rPr>
          <w:rFonts w:ascii="Arial" w:hAnsi="Arial"/>
          <w:sz w:val="20"/>
          <w:szCs w:val="20"/>
        </w:rPr>
        <w:t xml:space="preserve">w składzie: mgr inż. Małgorzata Chmielewska, inż. Filip Dymek, mgr inż. Kinga </w:t>
      </w:r>
      <w:proofErr w:type="spellStart"/>
      <w:r w:rsidR="001F26D3">
        <w:rPr>
          <w:rFonts w:ascii="Arial" w:hAnsi="Arial"/>
          <w:sz w:val="20"/>
          <w:szCs w:val="20"/>
        </w:rPr>
        <w:t>Konera</w:t>
      </w:r>
      <w:proofErr w:type="spellEnd"/>
      <w:r w:rsidR="001F26D3">
        <w:rPr>
          <w:rFonts w:ascii="Arial" w:hAnsi="Arial"/>
          <w:sz w:val="20"/>
          <w:szCs w:val="20"/>
        </w:rPr>
        <w:t>, mgr Adam Dymek (kierujący zespołem).</w:t>
      </w:r>
    </w:p>
    <w:p w14:paraId="33BBB0AB" w14:textId="7EFD9B6F" w:rsidR="001F26D3" w:rsidRDefault="001F26D3" w:rsidP="00C2341F">
      <w:pPr>
        <w:pStyle w:val="Standard"/>
        <w:tabs>
          <w:tab w:val="left" w:pos="4316"/>
        </w:tabs>
        <w:spacing w:before="240" w:after="240"/>
        <w:jc w:val="both"/>
        <w:rPr>
          <w:rFonts w:ascii="Arial" w:hAnsi="Arial"/>
          <w:sz w:val="20"/>
          <w:szCs w:val="20"/>
        </w:rPr>
      </w:pPr>
      <w:r>
        <w:rPr>
          <w:rFonts w:ascii="Arial" w:hAnsi="Arial"/>
          <w:sz w:val="20"/>
          <w:szCs w:val="20"/>
        </w:rPr>
        <w:t xml:space="preserve">Burmistrz Trzcianki dnia 28 października 2022 r. wydał postanowienie znak: OŚ.6220.5.2022.JH o podjęciu </w:t>
      </w:r>
      <w:r>
        <w:rPr>
          <w:rFonts w:ascii="Arial" w:hAnsi="Arial"/>
          <w:sz w:val="20"/>
          <w:szCs w:val="20"/>
        </w:rPr>
        <w:lastRenderedPageBreak/>
        <w:t xml:space="preserve">postępowania administracyjnego w sprawie wydania decyzji o środowiskowych uwarunkowaniach dla przedsięwzięcia polegającego na przebudowie istniejącego budynku magazynowego na automatyczną linię lakierniczą do malowania proszkowego na działkach numer 3503/5, 76/1 oraz 76/2 obręb </w:t>
      </w:r>
      <w:proofErr w:type="spellStart"/>
      <w:r>
        <w:rPr>
          <w:rFonts w:ascii="Arial" w:hAnsi="Arial"/>
          <w:sz w:val="20"/>
          <w:szCs w:val="20"/>
        </w:rPr>
        <w:t>ewid</w:t>
      </w:r>
      <w:proofErr w:type="spellEnd"/>
      <w:r>
        <w:rPr>
          <w:rFonts w:ascii="Arial" w:hAnsi="Arial"/>
          <w:sz w:val="20"/>
          <w:szCs w:val="20"/>
        </w:rPr>
        <w:t>. 0001 Trzcianka.</w:t>
      </w:r>
    </w:p>
    <w:p w14:paraId="2AEFDA08" w14:textId="319ACDAC" w:rsidR="001F26D3" w:rsidRDefault="001F26D3" w:rsidP="00CB1E0C">
      <w:pPr>
        <w:pStyle w:val="Standard"/>
        <w:tabs>
          <w:tab w:val="left" w:pos="4316"/>
        </w:tabs>
        <w:spacing w:before="240" w:after="240"/>
        <w:jc w:val="both"/>
      </w:pPr>
      <w:r>
        <w:rPr>
          <w:rFonts w:ascii="Arial" w:hAnsi="Arial"/>
          <w:sz w:val="20"/>
          <w:szCs w:val="20"/>
        </w:rPr>
        <w:t xml:space="preserve">Burmistrz Trzcianki, działając na podstawie art. 77 ust. 1 pkt 1 i ust. 2 ustawy </w:t>
      </w:r>
      <w:proofErr w:type="spellStart"/>
      <w:r>
        <w:rPr>
          <w:rFonts w:ascii="Arial" w:hAnsi="Arial"/>
          <w:sz w:val="20"/>
          <w:szCs w:val="20"/>
        </w:rPr>
        <w:t>ooś</w:t>
      </w:r>
      <w:proofErr w:type="spellEnd"/>
      <w:r>
        <w:rPr>
          <w:rFonts w:ascii="Arial" w:hAnsi="Arial"/>
          <w:sz w:val="20"/>
          <w:szCs w:val="20"/>
        </w:rPr>
        <w:t xml:space="preserve"> oraz art. 106 Kpa, w dniu </w:t>
      </w:r>
      <w:r w:rsidR="00CB1E0C">
        <w:rPr>
          <w:rFonts w:ascii="Arial" w:hAnsi="Arial"/>
          <w:sz w:val="20"/>
          <w:szCs w:val="20"/>
        </w:rPr>
        <w:t>31 października</w:t>
      </w:r>
      <w:r>
        <w:rPr>
          <w:rFonts w:ascii="Arial" w:hAnsi="Arial"/>
          <w:sz w:val="20"/>
          <w:szCs w:val="20"/>
        </w:rPr>
        <w:t xml:space="preserve"> 2022 r. wystąpił z pismem sygn. akt: OŚ.6220.</w:t>
      </w:r>
      <w:r w:rsidR="00CB1E0C">
        <w:rPr>
          <w:rFonts w:ascii="Arial" w:hAnsi="Arial"/>
          <w:sz w:val="20"/>
          <w:szCs w:val="20"/>
        </w:rPr>
        <w:t>5</w:t>
      </w:r>
      <w:r>
        <w:rPr>
          <w:rFonts w:ascii="Arial" w:hAnsi="Arial"/>
          <w:sz w:val="20"/>
          <w:szCs w:val="20"/>
        </w:rPr>
        <w:t>.202</w:t>
      </w:r>
      <w:r w:rsidR="00CB1E0C">
        <w:rPr>
          <w:rFonts w:ascii="Arial" w:hAnsi="Arial"/>
          <w:sz w:val="20"/>
          <w:szCs w:val="20"/>
        </w:rPr>
        <w:t>2.JH</w:t>
      </w:r>
      <w:r>
        <w:rPr>
          <w:rFonts w:ascii="Arial" w:hAnsi="Arial"/>
          <w:sz w:val="20"/>
          <w:szCs w:val="20"/>
        </w:rPr>
        <w:t xml:space="preserve"> do Regionalnego Dyrektora Ochrony Środowiska w Poznaniu </w:t>
      </w:r>
      <w:r w:rsidR="00CB1E0C">
        <w:rPr>
          <w:rFonts w:ascii="Arial" w:hAnsi="Arial"/>
          <w:sz w:val="20"/>
          <w:szCs w:val="20"/>
        </w:rPr>
        <w:t xml:space="preserve">oraz Państwowego Powiatowego Inspektora Sanitarnego w Czarnkowie </w:t>
      </w:r>
      <w:r w:rsidR="00DC5CB2">
        <w:rPr>
          <w:rFonts w:ascii="Arial" w:hAnsi="Arial"/>
          <w:sz w:val="20"/>
          <w:szCs w:val="20"/>
        </w:rPr>
        <w:br/>
      </w:r>
      <w:r>
        <w:rPr>
          <w:rFonts w:ascii="Arial" w:hAnsi="Arial"/>
          <w:sz w:val="20"/>
          <w:szCs w:val="20"/>
        </w:rPr>
        <w:t xml:space="preserve">o uzgodnienie przedsięwzięcia </w:t>
      </w:r>
      <w:r w:rsidR="00CB1E0C">
        <w:rPr>
          <w:rFonts w:ascii="Arial" w:hAnsi="Arial"/>
          <w:sz w:val="20"/>
          <w:szCs w:val="20"/>
        </w:rPr>
        <w:t xml:space="preserve">polegającego na przebudowie istniejącego budynku magazynowego na automatyczną linię lakierniczą do malowania proszkowego na działkach numer 3503/5, 76/1 oraz 76/2 obręb </w:t>
      </w:r>
      <w:proofErr w:type="spellStart"/>
      <w:r w:rsidR="00CB1E0C">
        <w:rPr>
          <w:rFonts w:ascii="Arial" w:hAnsi="Arial"/>
          <w:sz w:val="20"/>
          <w:szCs w:val="20"/>
        </w:rPr>
        <w:t>ewid</w:t>
      </w:r>
      <w:proofErr w:type="spellEnd"/>
      <w:r w:rsidR="00CB1E0C">
        <w:rPr>
          <w:rFonts w:ascii="Arial" w:hAnsi="Arial"/>
          <w:sz w:val="20"/>
          <w:szCs w:val="20"/>
        </w:rPr>
        <w:t xml:space="preserve">. 0001 Trzcianka </w:t>
      </w:r>
      <w:r>
        <w:rPr>
          <w:rFonts w:ascii="Arial" w:hAnsi="Arial"/>
          <w:sz w:val="20"/>
          <w:szCs w:val="20"/>
        </w:rPr>
        <w:t>na etapie wydania decyzji o środowiskowych uwarunkowaniach.</w:t>
      </w:r>
    </w:p>
    <w:p w14:paraId="405F0401" w14:textId="1A9CA262" w:rsidR="00CB1E0C" w:rsidRDefault="00CB1E0C" w:rsidP="00CB1E0C">
      <w:pPr>
        <w:pStyle w:val="Standard"/>
        <w:tabs>
          <w:tab w:val="left" w:pos="4316"/>
        </w:tabs>
        <w:spacing w:before="240" w:after="240"/>
        <w:jc w:val="both"/>
        <w:rPr>
          <w:rFonts w:ascii="Arial" w:hAnsi="Arial"/>
          <w:sz w:val="20"/>
          <w:szCs w:val="20"/>
        </w:rPr>
      </w:pPr>
      <w:r>
        <w:rPr>
          <w:rFonts w:ascii="Arial" w:hAnsi="Arial"/>
          <w:sz w:val="20"/>
          <w:szCs w:val="20"/>
        </w:rPr>
        <w:t>Przedmiotowy raport nie został przesłany</w:t>
      </w:r>
      <w:r w:rsidR="000B620E">
        <w:rPr>
          <w:rFonts w:ascii="Arial" w:hAnsi="Arial"/>
          <w:sz w:val="20"/>
          <w:szCs w:val="20"/>
        </w:rPr>
        <w:t xml:space="preserve"> </w:t>
      </w:r>
      <w:r>
        <w:rPr>
          <w:rFonts w:ascii="Arial" w:hAnsi="Arial"/>
          <w:sz w:val="20"/>
          <w:szCs w:val="20"/>
        </w:rPr>
        <w:t xml:space="preserve">do Dyrektora Zarządu Zlewni Wód Polskich w Pile </w:t>
      </w:r>
      <w:r w:rsidR="00DC5CB2">
        <w:rPr>
          <w:rFonts w:ascii="Arial" w:hAnsi="Arial"/>
          <w:sz w:val="20"/>
          <w:szCs w:val="20"/>
        </w:rPr>
        <w:br/>
      </w:r>
      <w:r>
        <w:rPr>
          <w:rFonts w:ascii="Arial" w:hAnsi="Arial"/>
          <w:sz w:val="20"/>
          <w:szCs w:val="20"/>
        </w:rPr>
        <w:t xml:space="preserve">o uzgodnienie warunków realizacji przedsięwzięcia, ponieważ ww. Organ wyraził wcześniej opinię, że nie zachodzi potrzeba przeprowadzenia oceny oddziaływania na środowisko wnioskowanego przedsięwzięcia - art. 77 ust. 1 pkt 2 i pkt 4 ustawy </w:t>
      </w:r>
      <w:proofErr w:type="spellStart"/>
      <w:r>
        <w:rPr>
          <w:rFonts w:ascii="Arial" w:hAnsi="Arial"/>
          <w:sz w:val="20"/>
          <w:szCs w:val="20"/>
        </w:rPr>
        <w:t>ooś</w:t>
      </w:r>
      <w:proofErr w:type="spellEnd"/>
      <w:r>
        <w:rPr>
          <w:rFonts w:ascii="Arial" w:hAnsi="Arial"/>
          <w:sz w:val="20"/>
          <w:szCs w:val="20"/>
        </w:rPr>
        <w:t>.</w:t>
      </w:r>
    </w:p>
    <w:p w14:paraId="7311FAC6" w14:textId="57DACA20" w:rsidR="002E2DE5" w:rsidRDefault="00CB1E0C" w:rsidP="005064E5">
      <w:pPr>
        <w:pStyle w:val="Standard"/>
        <w:tabs>
          <w:tab w:val="left" w:pos="4316"/>
        </w:tabs>
        <w:spacing w:before="240" w:after="240"/>
        <w:jc w:val="both"/>
        <w:rPr>
          <w:rFonts w:ascii="Arial" w:hAnsi="Arial"/>
          <w:sz w:val="20"/>
          <w:szCs w:val="20"/>
        </w:rPr>
      </w:pPr>
      <w:r w:rsidRPr="00CB1E0C">
        <w:rPr>
          <w:rFonts w:ascii="Arial" w:hAnsi="Arial"/>
          <w:sz w:val="20"/>
          <w:szCs w:val="20"/>
        </w:rPr>
        <w:t>Państwowy Powiatowy Inspektor Sanitarny w Czarnkowie dnia 1 grudnia 2022 r. wydał opinię sanitarną</w:t>
      </w:r>
      <w:r w:rsidR="000E7639">
        <w:rPr>
          <w:rFonts w:ascii="Arial" w:hAnsi="Arial"/>
          <w:sz w:val="20"/>
          <w:szCs w:val="20"/>
        </w:rPr>
        <w:t xml:space="preserve"> znak: ON-NS.9011.16.6.2022</w:t>
      </w:r>
      <w:r>
        <w:rPr>
          <w:rFonts w:ascii="Arial" w:hAnsi="Arial"/>
          <w:sz w:val="20"/>
          <w:szCs w:val="20"/>
        </w:rPr>
        <w:t xml:space="preserve">, w której uzgodnił w toku postępowania w sprawie wydania decyzji o środowiskowych uwarunkowaniach, realizację przedsięwzięcia polegającego na przebudowie istniejącego budynku magazynowego na automatyczną linię lakierniczą do malowania proszkowego na działkach numer 3503/5, 76/1 oraz 76/2 obręb </w:t>
      </w:r>
      <w:proofErr w:type="spellStart"/>
      <w:r>
        <w:rPr>
          <w:rFonts w:ascii="Arial" w:hAnsi="Arial"/>
          <w:sz w:val="20"/>
          <w:szCs w:val="20"/>
        </w:rPr>
        <w:t>ewid</w:t>
      </w:r>
      <w:proofErr w:type="spellEnd"/>
      <w:r>
        <w:rPr>
          <w:rFonts w:ascii="Arial" w:hAnsi="Arial"/>
          <w:sz w:val="20"/>
          <w:szCs w:val="20"/>
        </w:rPr>
        <w:t>. 0001 Trzcianka.</w:t>
      </w:r>
    </w:p>
    <w:p w14:paraId="19C08ADC" w14:textId="5E9DB5D4" w:rsidR="005064E5" w:rsidRPr="00CB1E0C" w:rsidRDefault="005064E5" w:rsidP="005064E5">
      <w:pPr>
        <w:pStyle w:val="Standard"/>
        <w:tabs>
          <w:tab w:val="left" w:pos="4316"/>
        </w:tabs>
        <w:spacing w:before="240" w:after="240"/>
        <w:jc w:val="both"/>
        <w:rPr>
          <w:rFonts w:ascii="Arial" w:hAnsi="Arial"/>
          <w:sz w:val="20"/>
          <w:szCs w:val="20"/>
        </w:rPr>
      </w:pPr>
      <w:r>
        <w:rPr>
          <w:rFonts w:ascii="Arial" w:hAnsi="Arial"/>
          <w:sz w:val="20"/>
          <w:szCs w:val="20"/>
        </w:rPr>
        <w:t xml:space="preserve">Regionalny Dyrektor Ochrony Środowiska w Poznaniu dnia 5 grudnia 2022 r. pismem znak: WOO-I.4221.264.2022.JW.1 skierowanym do Burmistrza Trzcianki  zwrócił się z prośbą o potwierdzenie informacji na temat sposobu zagospodarowania terenu w otoczeniu przedsięwzięcia, przedstawionych w raporcie </w:t>
      </w:r>
      <w:r w:rsidR="00DC5CB2">
        <w:rPr>
          <w:rFonts w:ascii="Arial" w:hAnsi="Arial"/>
          <w:sz w:val="20"/>
          <w:szCs w:val="20"/>
        </w:rPr>
        <w:br/>
      </w:r>
      <w:r>
        <w:rPr>
          <w:rFonts w:ascii="Arial" w:hAnsi="Arial"/>
          <w:sz w:val="20"/>
          <w:szCs w:val="20"/>
        </w:rPr>
        <w:t>o oddziaływaniu na środowisko, a także o uzupełnienie raportu w części tekstowej w formacie umożliwiającym przeszukiwanie tekstu</w:t>
      </w:r>
      <w:r w:rsidR="00C5457D">
        <w:rPr>
          <w:rFonts w:ascii="Arial" w:hAnsi="Arial"/>
          <w:sz w:val="20"/>
          <w:szCs w:val="20"/>
        </w:rPr>
        <w:t>, jednocześnie wskazując późniejszy termin załatwienia sprawy</w:t>
      </w:r>
      <w:r w:rsidR="008B3F31">
        <w:rPr>
          <w:rFonts w:ascii="Arial" w:hAnsi="Arial"/>
          <w:sz w:val="20"/>
          <w:szCs w:val="20"/>
        </w:rPr>
        <w:t>, tj. do 4 stycznia 2023 r.</w:t>
      </w:r>
    </w:p>
    <w:p w14:paraId="19270F0C" w14:textId="5B5ABEA4" w:rsidR="00C5457D" w:rsidRDefault="005064E5" w:rsidP="00C5457D">
      <w:pPr>
        <w:pStyle w:val="Standard"/>
        <w:tabs>
          <w:tab w:val="left" w:pos="4316"/>
        </w:tabs>
        <w:spacing w:before="240" w:after="240"/>
        <w:jc w:val="both"/>
        <w:rPr>
          <w:rFonts w:ascii="Arial" w:hAnsi="Arial"/>
          <w:sz w:val="20"/>
          <w:szCs w:val="20"/>
        </w:rPr>
      </w:pPr>
      <w:r w:rsidRPr="005064E5">
        <w:rPr>
          <w:rFonts w:ascii="Arial" w:hAnsi="Arial"/>
          <w:sz w:val="20"/>
          <w:szCs w:val="20"/>
        </w:rPr>
        <w:t>Burmistrz Trzcianki dnia 6 grudnia 2022 r.</w:t>
      </w:r>
      <w:r>
        <w:rPr>
          <w:rFonts w:ascii="Arial" w:hAnsi="Arial"/>
          <w:sz w:val="20"/>
          <w:szCs w:val="20"/>
        </w:rPr>
        <w:t xml:space="preserve"> pismem znak: OŚ.6220.5.2022.JH wezwał wnioskodawcę do uzupełnienia raportu</w:t>
      </w:r>
      <w:r w:rsidR="008B3F31">
        <w:rPr>
          <w:rFonts w:ascii="Arial" w:hAnsi="Arial"/>
          <w:sz w:val="20"/>
          <w:szCs w:val="20"/>
        </w:rPr>
        <w:t xml:space="preserve"> oddziaływania na środowisko przedsięwzięcia polegającego na przebudowie istniejącego budynku magazynowego na automatyczną linię lakierniczą do malowania proszkowego na działkach numer 3503/5, 76/1 oraz 76/2 obręb </w:t>
      </w:r>
      <w:proofErr w:type="spellStart"/>
      <w:r w:rsidR="008B3F31">
        <w:rPr>
          <w:rFonts w:ascii="Arial" w:hAnsi="Arial"/>
          <w:sz w:val="20"/>
          <w:szCs w:val="20"/>
        </w:rPr>
        <w:t>ewid</w:t>
      </w:r>
      <w:proofErr w:type="spellEnd"/>
      <w:r w:rsidR="008B3F31">
        <w:rPr>
          <w:rFonts w:ascii="Arial" w:hAnsi="Arial"/>
          <w:sz w:val="20"/>
          <w:szCs w:val="20"/>
        </w:rPr>
        <w:t>. 0001 Trzcianka</w:t>
      </w:r>
      <w:r>
        <w:rPr>
          <w:rFonts w:ascii="Arial" w:hAnsi="Arial"/>
          <w:sz w:val="20"/>
          <w:szCs w:val="20"/>
        </w:rPr>
        <w:t>, zgodnie z powyższym</w:t>
      </w:r>
      <w:r w:rsidR="00C5457D">
        <w:rPr>
          <w:rFonts w:ascii="Arial" w:hAnsi="Arial"/>
          <w:sz w:val="20"/>
          <w:szCs w:val="20"/>
        </w:rPr>
        <w:t>.</w:t>
      </w:r>
    </w:p>
    <w:p w14:paraId="6AA66FAD" w14:textId="757BDE74" w:rsidR="00910D22" w:rsidRDefault="00C5457D" w:rsidP="00910D22">
      <w:pPr>
        <w:pStyle w:val="Standard"/>
        <w:tabs>
          <w:tab w:val="left" w:pos="4316"/>
        </w:tabs>
        <w:spacing w:before="240" w:after="240"/>
        <w:jc w:val="both"/>
        <w:rPr>
          <w:rFonts w:ascii="Arial" w:hAnsi="Arial"/>
          <w:sz w:val="20"/>
          <w:szCs w:val="20"/>
        </w:rPr>
      </w:pPr>
      <w:r>
        <w:rPr>
          <w:rFonts w:ascii="Arial" w:hAnsi="Arial"/>
          <w:sz w:val="20"/>
          <w:szCs w:val="20"/>
        </w:rPr>
        <w:t xml:space="preserve">Dnia 12 grudnia 2022 r. Pan Adam Dymek, </w:t>
      </w:r>
      <w:proofErr w:type="spellStart"/>
      <w:r>
        <w:rPr>
          <w:rFonts w:ascii="Arial" w:hAnsi="Arial"/>
          <w:sz w:val="20"/>
          <w:szCs w:val="20"/>
        </w:rPr>
        <w:t>Odum</w:t>
      </w:r>
      <w:proofErr w:type="spellEnd"/>
      <w:r>
        <w:rPr>
          <w:rFonts w:ascii="Arial" w:hAnsi="Arial"/>
          <w:sz w:val="20"/>
          <w:szCs w:val="20"/>
        </w:rPr>
        <w:t xml:space="preserve"> Zakład Usługowy S. C., ul. Mostowa 9, 64-800 Chodzież, złożył </w:t>
      </w:r>
      <w:r w:rsidR="00910D22">
        <w:rPr>
          <w:rFonts w:ascii="Arial" w:hAnsi="Arial"/>
          <w:sz w:val="20"/>
          <w:szCs w:val="20"/>
        </w:rPr>
        <w:t xml:space="preserve">do Burmistrza Trzcianki uzupełnienie raportu oddziaływania na środowisko dla przedsięwzięcia polegającego na przebudowie istniejącego budynku magazynowego na automatyczną linię lakierniczą do malowania proszkowego na działkach numer 3503/5, 76/1 oraz 76/2 obręb </w:t>
      </w:r>
      <w:proofErr w:type="spellStart"/>
      <w:r w:rsidR="00910D22">
        <w:rPr>
          <w:rFonts w:ascii="Arial" w:hAnsi="Arial"/>
          <w:sz w:val="20"/>
          <w:szCs w:val="20"/>
        </w:rPr>
        <w:t>ewid</w:t>
      </w:r>
      <w:proofErr w:type="spellEnd"/>
      <w:r w:rsidR="00910D22">
        <w:rPr>
          <w:rFonts w:ascii="Arial" w:hAnsi="Arial"/>
          <w:sz w:val="20"/>
          <w:szCs w:val="20"/>
        </w:rPr>
        <w:t>. 0001 Trzcianka.</w:t>
      </w:r>
    </w:p>
    <w:p w14:paraId="2C120F03" w14:textId="060AE405" w:rsidR="00910D22" w:rsidRDefault="000E7639" w:rsidP="00910D22">
      <w:pPr>
        <w:pStyle w:val="Standard"/>
        <w:tabs>
          <w:tab w:val="left" w:pos="4316"/>
        </w:tabs>
        <w:spacing w:before="240" w:after="240"/>
        <w:jc w:val="both"/>
        <w:rPr>
          <w:rFonts w:ascii="Arial" w:hAnsi="Arial"/>
          <w:sz w:val="20"/>
          <w:szCs w:val="20"/>
        </w:rPr>
      </w:pPr>
      <w:r>
        <w:rPr>
          <w:rFonts w:ascii="Arial" w:hAnsi="Arial"/>
          <w:sz w:val="20"/>
          <w:szCs w:val="20"/>
        </w:rPr>
        <w:t>Dnia 13 grudnia 2022 r. Burmistrz Trzcianki pismem znak: OŚ.6220.5.2022.JH przesłał uzupełnienie raportu oddziaływania przedsięwzięcia na środowisko oraz informację o faktycznym zagospodarowaniu terenu do Państwowego Powiatowego Inspektora Sanitarnego w Czarnkowie oraz Regionalnego Dyrektora Ochrony Środowiska w Poznaniu.</w:t>
      </w:r>
    </w:p>
    <w:p w14:paraId="6ADA448C" w14:textId="61CFA827" w:rsidR="000E7639" w:rsidRDefault="000E7639" w:rsidP="00910D22">
      <w:pPr>
        <w:pStyle w:val="Standard"/>
        <w:tabs>
          <w:tab w:val="left" w:pos="4316"/>
        </w:tabs>
        <w:spacing w:before="240" w:after="240"/>
        <w:jc w:val="both"/>
        <w:rPr>
          <w:rFonts w:ascii="Arial" w:hAnsi="Arial"/>
          <w:sz w:val="20"/>
          <w:szCs w:val="20"/>
        </w:rPr>
      </w:pPr>
      <w:r w:rsidRPr="00CB1E0C">
        <w:rPr>
          <w:rFonts w:ascii="Arial" w:hAnsi="Arial"/>
          <w:sz w:val="20"/>
          <w:szCs w:val="20"/>
        </w:rPr>
        <w:t>Państwowy Powiatowy Inspektor Sanitarny w Czarnkowie</w:t>
      </w:r>
      <w:r>
        <w:rPr>
          <w:rFonts w:ascii="Arial" w:hAnsi="Arial"/>
          <w:sz w:val="20"/>
          <w:szCs w:val="20"/>
        </w:rPr>
        <w:t xml:space="preserve"> dnia 23 grudnia 2022 r. w piśmie znak: ON-NS.9011.181.2022 skierowanym do Burmistrza Trzcianki, podtrzymał swoje stanowisko zawarte w opinii </w:t>
      </w:r>
      <w:r w:rsidR="00DC5CB2">
        <w:rPr>
          <w:rFonts w:ascii="Arial" w:hAnsi="Arial"/>
          <w:sz w:val="20"/>
          <w:szCs w:val="20"/>
        </w:rPr>
        <w:br/>
      </w:r>
      <w:r>
        <w:rPr>
          <w:rFonts w:ascii="Arial" w:hAnsi="Arial"/>
          <w:sz w:val="20"/>
          <w:szCs w:val="20"/>
        </w:rPr>
        <w:t>z dnia 1 grudnia 2022 r., znak: ON-NS.9011.16.6.2022.</w:t>
      </w:r>
    </w:p>
    <w:p w14:paraId="76C9C16F" w14:textId="402824FC" w:rsidR="000E7639" w:rsidRDefault="000E7639" w:rsidP="00910D22">
      <w:pPr>
        <w:pStyle w:val="Standard"/>
        <w:tabs>
          <w:tab w:val="left" w:pos="4316"/>
        </w:tabs>
        <w:spacing w:before="240" w:after="240"/>
        <w:jc w:val="both"/>
        <w:rPr>
          <w:rFonts w:ascii="Arial" w:hAnsi="Arial"/>
          <w:sz w:val="20"/>
          <w:szCs w:val="20"/>
        </w:rPr>
      </w:pPr>
      <w:r>
        <w:rPr>
          <w:rFonts w:ascii="Arial" w:hAnsi="Arial"/>
          <w:sz w:val="20"/>
          <w:szCs w:val="20"/>
        </w:rPr>
        <w:t xml:space="preserve">Regionalny Dyrektor Ochrony Środowiska w Poznaniu dnia 3 stycznia 2023 r. zwrócił się do Burmistrza Trzcianki pismem znak: WOO-I.4221.264.2022.JW.2 z prośbą o wezwanie wnioskodawcy do uzupełnienia raportu o oddziaływaniu </w:t>
      </w:r>
      <w:r w:rsidR="00D72722">
        <w:rPr>
          <w:rFonts w:ascii="Arial" w:hAnsi="Arial"/>
          <w:sz w:val="20"/>
          <w:szCs w:val="20"/>
        </w:rPr>
        <w:t>na środowisko</w:t>
      </w:r>
      <w:r w:rsidR="008B3F31">
        <w:rPr>
          <w:rFonts w:ascii="Arial" w:hAnsi="Arial"/>
          <w:sz w:val="20"/>
          <w:szCs w:val="20"/>
        </w:rPr>
        <w:t xml:space="preserve"> przedsięwzięcia polegającego na przebudowie istniejącego budynku magazynowego na automatyczną linię lakierniczą do malowania proszkowego na działkach numer 3503/5, 76/1 oraz 76/2 obręb </w:t>
      </w:r>
      <w:proofErr w:type="spellStart"/>
      <w:r w:rsidR="008B3F31">
        <w:rPr>
          <w:rFonts w:ascii="Arial" w:hAnsi="Arial"/>
          <w:sz w:val="20"/>
          <w:szCs w:val="20"/>
        </w:rPr>
        <w:t>ewid</w:t>
      </w:r>
      <w:proofErr w:type="spellEnd"/>
      <w:r w:rsidR="008B3F31">
        <w:rPr>
          <w:rFonts w:ascii="Arial" w:hAnsi="Arial"/>
          <w:sz w:val="20"/>
          <w:szCs w:val="20"/>
        </w:rPr>
        <w:t>. 0001 Trzcianka</w:t>
      </w:r>
      <w:r w:rsidR="00D72722">
        <w:rPr>
          <w:rFonts w:ascii="Arial" w:hAnsi="Arial"/>
          <w:sz w:val="20"/>
          <w:szCs w:val="20"/>
        </w:rPr>
        <w:t>.</w:t>
      </w:r>
    </w:p>
    <w:p w14:paraId="5E42C7BC" w14:textId="53ADD7E3" w:rsidR="00D72722" w:rsidRDefault="00D72722" w:rsidP="00910D22">
      <w:pPr>
        <w:pStyle w:val="Standard"/>
        <w:tabs>
          <w:tab w:val="left" w:pos="4316"/>
        </w:tabs>
        <w:spacing w:before="240" w:after="240"/>
        <w:jc w:val="both"/>
        <w:rPr>
          <w:rFonts w:ascii="Arial" w:hAnsi="Arial"/>
          <w:sz w:val="20"/>
          <w:szCs w:val="20"/>
        </w:rPr>
      </w:pPr>
      <w:r>
        <w:rPr>
          <w:rFonts w:ascii="Arial" w:hAnsi="Arial"/>
          <w:sz w:val="20"/>
          <w:szCs w:val="20"/>
        </w:rPr>
        <w:t xml:space="preserve">Dnia 12 stycznia 2023 r. Burmistrz Trzcianki pismem znak: OŚ.6220.5.2022.JH wezwał pełnomocnika wnioskodawcy do uzupełnienia raportu oddziaływania na środowisko przedsięwzięcia polegającego na przebudowie istniejącego budynku magazynowego na automatyczną linię lakierniczą do malowania proszkowego na działkach numer 3503/5, 76/1 oraz 76/2 obręb </w:t>
      </w:r>
      <w:proofErr w:type="spellStart"/>
      <w:r>
        <w:rPr>
          <w:rFonts w:ascii="Arial" w:hAnsi="Arial"/>
          <w:sz w:val="20"/>
          <w:szCs w:val="20"/>
        </w:rPr>
        <w:t>ewid</w:t>
      </w:r>
      <w:proofErr w:type="spellEnd"/>
      <w:r>
        <w:rPr>
          <w:rFonts w:ascii="Arial" w:hAnsi="Arial"/>
          <w:sz w:val="20"/>
          <w:szCs w:val="20"/>
        </w:rPr>
        <w:t>. 0001 Trzcianka.</w:t>
      </w:r>
    </w:p>
    <w:p w14:paraId="4F400392" w14:textId="495E9D19" w:rsidR="00D72722" w:rsidRDefault="00D72722" w:rsidP="00910D22">
      <w:pPr>
        <w:pStyle w:val="Standard"/>
        <w:tabs>
          <w:tab w:val="left" w:pos="4316"/>
        </w:tabs>
        <w:spacing w:before="240" w:after="240"/>
        <w:jc w:val="both"/>
        <w:rPr>
          <w:rFonts w:ascii="Arial" w:hAnsi="Arial"/>
          <w:sz w:val="20"/>
          <w:szCs w:val="20"/>
        </w:rPr>
      </w:pPr>
      <w:r>
        <w:rPr>
          <w:rFonts w:ascii="Arial" w:hAnsi="Arial"/>
          <w:sz w:val="20"/>
          <w:szCs w:val="20"/>
        </w:rPr>
        <w:t xml:space="preserve">Dnia 7 lutego 2023 r. pełnomocnik wnioskodawcy Pan Adam Dymek, </w:t>
      </w:r>
      <w:proofErr w:type="spellStart"/>
      <w:r w:rsidR="004B780B">
        <w:rPr>
          <w:rFonts w:ascii="Arial" w:hAnsi="Arial"/>
          <w:sz w:val="20"/>
          <w:szCs w:val="20"/>
        </w:rPr>
        <w:t>Odum</w:t>
      </w:r>
      <w:proofErr w:type="spellEnd"/>
      <w:r w:rsidR="004B780B">
        <w:rPr>
          <w:rFonts w:ascii="Arial" w:hAnsi="Arial"/>
          <w:sz w:val="20"/>
          <w:szCs w:val="20"/>
        </w:rPr>
        <w:t xml:space="preserve"> Zakład Usługowy S. C., </w:t>
      </w:r>
      <w:r w:rsidR="006270E1">
        <w:rPr>
          <w:rFonts w:ascii="Arial" w:hAnsi="Arial"/>
          <w:sz w:val="20"/>
          <w:szCs w:val="20"/>
        </w:rPr>
        <w:br/>
      </w:r>
      <w:r w:rsidR="004B780B">
        <w:rPr>
          <w:rFonts w:ascii="Arial" w:hAnsi="Arial"/>
          <w:sz w:val="20"/>
          <w:szCs w:val="20"/>
        </w:rPr>
        <w:t>ul. Mostowa 9, 64-800 Chodzież</w:t>
      </w:r>
      <w:r>
        <w:rPr>
          <w:rFonts w:ascii="Arial" w:hAnsi="Arial"/>
          <w:sz w:val="20"/>
          <w:szCs w:val="20"/>
        </w:rPr>
        <w:t xml:space="preserve">, przedłożył Burmistrzowi Trzcianki uzupełnienie raportu oddziaływania na </w:t>
      </w:r>
      <w:r>
        <w:rPr>
          <w:rFonts w:ascii="Arial" w:hAnsi="Arial"/>
          <w:sz w:val="20"/>
          <w:szCs w:val="20"/>
        </w:rPr>
        <w:lastRenderedPageBreak/>
        <w:t xml:space="preserve">środowisko przedsięwzięcia polegającego na przebudowie istniejącego budynku magazynowego na automatyczną linię lakierniczą do malowania proszkowego na działkach numer 3503/5, 76/1 oraz 76/2 obręb </w:t>
      </w:r>
      <w:proofErr w:type="spellStart"/>
      <w:r>
        <w:rPr>
          <w:rFonts w:ascii="Arial" w:hAnsi="Arial"/>
          <w:sz w:val="20"/>
          <w:szCs w:val="20"/>
        </w:rPr>
        <w:t>ewid</w:t>
      </w:r>
      <w:proofErr w:type="spellEnd"/>
      <w:r>
        <w:rPr>
          <w:rFonts w:ascii="Arial" w:hAnsi="Arial"/>
          <w:sz w:val="20"/>
          <w:szCs w:val="20"/>
        </w:rPr>
        <w:t>. 0001 Trzcianka.</w:t>
      </w:r>
    </w:p>
    <w:p w14:paraId="10CA932B" w14:textId="7672D2F5" w:rsidR="00F23F52" w:rsidRDefault="00D72722" w:rsidP="00F23F52">
      <w:pPr>
        <w:pStyle w:val="Standard"/>
        <w:tabs>
          <w:tab w:val="left" w:pos="4316"/>
        </w:tabs>
        <w:spacing w:before="240" w:after="240"/>
        <w:jc w:val="both"/>
        <w:rPr>
          <w:rFonts w:ascii="Arial" w:hAnsi="Arial"/>
          <w:sz w:val="20"/>
          <w:szCs w:val="20"/>
        </w:rPr>
      </w:pPr>
      <w:r>
        <w:rPr>
          <w:rFonts w:ascii="Arial" w:hAnsi="Arial"/>
          <w:sz w:val="20"/>
          <w:szCs w:val="20"/>
        </w:rPr>
        <w:t xml:space="preserve">Burmistrz Trzcianki dnia 8 lutego 2023 r. pismem znak: OŚ.6220.5.2022.JH </w:t>
      </w:r>
      <w:r w:rsidR="00F23F52">
        <w:rPr>
          <w:rFonts w:ascii="Arial" w:hAnsi="Arial"/>
          <w:sz w:val="20"/>
          <w:szCs w:val="20"/>
        </w:rPr>
        <w:t xml:space="preserve">przesłał uzupełnienie raportu oddziaływania przedsięwzięcia na środowisko do Państwowego Powiatowego Inspektora Sanitarnego </w:t>
      </w:r>
      <w:r w:rsidR="00DC5CB2">
        <w:rPr>
          <w:rFonts w:ascii="Arial" w:hAnsi="Arial"/>
          <w:sz w:val="20"/>
          <w:szCs w:val="20"/>
        </w:rPr>
        <w:br/>
      </w:r>
      <w:r w:rsidR="00F23F52">
        <w:rPr>
          <w:rFonts w:ascii="Arial" w:hAnsi="Arial"/>
          <w:sz w:val="20"/>
          <w:szCs w:val="20"/>
        </w:rPr>
        <w:t>w Czarnkowie oraz Regionalnego Dyrektora Ochrony Środowiska w Poznaniu.</w:t>
      </w:r>
    </w:p>
    <w:p w14:paraId="14E14F76" w14:textId="2B2C77AC" w:rsidR="00F23F52" w:rsidRDefault="00F23F52" w:rsidP="00F23F52">
      <w:pPr>
        <w:pStyle w:val="Standard"/>
        <w:tabs>
          <w:tab w:val="left" w:pos="4316"/>
        </w:tabs>
        <w:spacing w:before="240" w:after="240"/>
        <w:jc w:val="both"/>
        <w:rPr>
          <w:rFonts w:ascii="Arial" w:hAnsi="Arial"/>
          <w:sz w:val="20"/>
          <w:szCs w:val="20"/>
        </w:rPr>
      </w:pPr>
      <w:r w:rsidRPr="00CB1E0C">
        <w:rPr>
          <w:rFonts w:ascii="Arial" w:hAnsi="Arial"/>
          <w:sz w:val="20"/>
          <w:szCs w:val="20"/>
        </w:rPr>
        <w:t>Państwowy Powiatowy Inspektor Sanitarny w Czarnkowie</w:t>
      </w:r>
      <w:r>
        <w:rPr>
          <w:rFonts w:ascii="Arial" w:hAnsi="Arial"/>
          <w:sz w:val="20"/>
          <w:szCs w:val="20"/>
        </w:rPr>
        <w:t xml:space="preserve"> dnia 27 lutego 2023 r. w piśmie znak: ON-NS.9011.43.2023 skierowanym do Burmistrza Trzcianki, podtrzymał swoje stanowisko zawarte w opinii z dnia 1 grudnia 2022 r., znak: ON-NS.9011.16.6.2022.</w:t>
      </w:r>
    </w:p>
    <w:p w14:paraId="2B40512B" w14:textId="543F8E34" w:rsidR="002E2DE5" w:rsidRDefault="00000000" w:rsidP="00F23F52">
      <w:pPr>
        <w:pStyle w:val="Standard"/>
        <w:tabs>
          <w:tab w:val="left" w:pos="4316"/>
        </w:tabs>
        <w:spacing w:before="240" w:after="240"/>
        <w:jc w:val="both"/>
        <w:rPr>
          <w:rFonts w:ascii="Arial" w:hAnsi="Arial"/>
          <w:sz w:val="20"/>
          <w:szCs w:val="20"/>
        </w:rPr>
      </w:pPr>
      <w:r>
        <w:rPr>
          <w:rFonts w:ascii="Arial" w:hAnsi="Arial"/>
          <w:sz w:val="20"/>
          <w:szCs w:val="20"/>
        </w:rPr>
        <w:t>Regionalny Dyrektor Ochrony Środowiska w Poznaniu w postanowieniu znak</w:t>
      </w:r>
      <w:r w:rsidR="00F23F52">
        <w:rPr>
          <w:rFonts w:ascii="Arial" w:hAnsi="Arial"/>
          <w:sz w:val="20"/>
          <w:szCs w:val="20"/>
        </w:rPr>
        <w:t>:</w:t>
      </w:r>
      <w:r>
        <w:rPr>
          <w:rFonts w:ascii="Arial" w:hAnsi="Arial"/>
          <w:sz w:val="20"/>
          <w:szCs w:val="20"/>
        </w:rPr>
        <w:t xml:space="preserve"> WOO-I.4221.</w:t>
      </w:r>
      <w:r w:rsidR="00F23F52">
        <w:rPr>
          <w:rFonts w:ascii="Arial" w:hAnsi="Arial"/>
          <w:sz w:val="20"/>
          <w:szCs w:val="20"/>
        </w:rPr>
        <w:t>264</w:t>
      </w:r>
      <w:r>
        <w:rPr>
          <w:rFonts w:ascii="Arial" w:hAnsi="Arial"/>
          <w:sz w:val="20"/>
          <w:szCs w:val="20"/>
        </w:rPr>
        <w:t>.2022.</w:t>
      </w:r>
      <w:r w:rsidR="00F23F52">
        <w:rPr>
          <w:rFonts w:ascii="Arial" w:hAnsi="Arial"/>
          <w:sz w:val="20"/>
          <w:szCs w:val="20"/>
        </w:rPr>
        <w:t>JW.3</w:t>
      </w:r>
      <w:r>
        <w:rPr>
          <w:rFonts w:ascii="Arial" w:hAnsi="Arial"/>
          <w:sz w:val="20"/>
          <w:szCs w:val="20"/>
        </w:rPr>
        <w:t xml:space="preserve"> z </w:t>
      </w:r>
      <w:r w:rsidR="00F23F52">
        <w:rPr>
          <w:rFonts w:ascii="Arial" w:hAnsi="Arial"/>
          <w:sz w:val="20"/>
          <w:szCs w:val="20"/>
        </w:rPr>
        <w:t>13 marca</w:t>
      </w:r>
      <w:r>
        <w:rPr>
          <w:rFonts w:ascii="Arial" w:hAnsi="Arial"/>
          <w:sz w:val="20"/>
          <w:szCs w:val="20"/>
        </w:rPr>
        <w:t xml:space="preserve"> 2023 r. uzgodnił w toku postępowania w sprawie wydania decyzji o środowiskowych uwarunkowaniach realizację przedsięwzięcia polegającego na</w:t>
      </w:r>
      <w:r w:rsidR="00F23F52">
        <w:rPr>
          <w:rFonts w:ascii="Arial" w:hAnsi="Arial"/>
          <w:sz w:val="20"/>
          <w:szCs w:val="20"/>
        </w:rPr>
        <w:t xml:space="preserve"> przebudowie istniejącego budynku magazynowego na automatyczną linię lakierniczą do malowania proszkowego na działkach numer 3503/5, 76/1 oraz 76/2 obręb </w:t>
      </w:r>
      <w:proofErr w:type="spellStart"/>
      <w:r w:rsidR="00F23F52">
        <w:rPr>
          <w:rFonts w:ascii="Arial" w:hAnsi="Arial"/>
          <w:sz w:val="20"/>
          <w:szCs w:val="20"/>
        </w:rPr>
        <w:t>ewid</w:t>
      </w:r>
      <w:proofErr w:type="spellEnd"/>
      <w:r w:rsidR="00F23F52">
        <w:rPr>
          <w:rFonts w:ascii="Arial" w:hAnsi="Arial"/>
          <w:sz w:val="20"/>
          <w:szCs w:val="20"/>
        </w:rPr>
        <w:t>. 0001 Trzcianka</w:t>
      </w:r>
      <w:r>
        <w:rPr>
          <w:rFonts w:ascii="Arial" w:hAnsi="Arial"/>
          <w:sz w:val="20"/>
          <w:szCs w:val="20"/>
        </w:rPr>
        <w:t>, określając jednocześnie następujące warunki realizacji przedsięwzięcia:</w:t>
      </w:r>
    </w:p>
    <w:p w14:paraId="0C34633C" w14:textId="77777777" w:rsidR="006B7889" w:rsidRPr="006B7889" w:rsidRDefault="006B7889" w:rsidP="006B7889">
      <w:pPr>
        <w:pStyle w:val="Akapitzlist"/>
        <w:widowControl/>
        <w:numPr>
          <w:ilvl w:val="0"/>
          <w:numId w:val="7"/>
        </w:numPr>
        <w:tabs>
          <w:tab w:val="left" w:pos="-1843"/>
        </w:tabs>
        <w:autoSpaceDN/>
        <w:contextualSpacing/>
        <w:jc w:val="both"/>
        <w:textAlignment w:val="auto"/>
        <w:rPr>
          <w:rFonts w:ascii="Arial" w:hAnsi="Arial"/>
          <w:color w:val="000000" w:themeColor="text1"/>
          <w:sz w:val="20"/>
          <w:szCs w:val="20"/>
        </w:rPr>
      </w:pPr>
      <w:r w:rsidRPr="006B7889">
        <w:rPr>
          <w:rFonts w:ascii="Arial" w:hAnsi="Arial"/>
          <w:color w:val="000000" w:themeColor="text1"/>
          <w:sz w:val="20"/>
          <w:szCs w:val="20"/>
        </w:rPr>
        <w:t xml:space="preserve">Strefę schładzania wentylować  za pomocą maksymalnie 6 wentylatorów o poziomie mocy akustycznej nie wyższym niż 85 </w:t>
      </w:r>
      <w:proofErr w:type="spellStart"/>
      <w:r w:rsidRPr="006B7889">
        <w:rPr>
          <w:rFonts w:ascii="Arial" w:hAnsi="Arial"/>
          <w:color w:val="000000" w:themeColor="text1"/>
          <w:sz w:val="20"/>
          <w:szCs w:val="20"/>
        </w:rPr>
        <w:t>dB</w:t>
      </w:r>
      <w:proofErr w:type="spellEnd"/>
      <w:r w:rsidRPr="006B7889">
        <w:rPr>
          <w:rFonts w:ascii="Arial" w:hAnsi="Arial"/>
          <w:color w:val="000000" w:themeColor="text1"/>
          <w:sz w:val="20"/>
          <w:szCs w:val="20"/>
        </w:rPr>
        <w:t xml:space="preserve"> każdy.</w:t>
      </w:r>
    </w:p>
    <w:p w14:paraId="4D29AECC" w14:textId="77777777" w:rsidR="006B7889" w:rsidRPr="006B7889" w:rsidRDefault="006B7889" w:rsidP="006B7889">
      <w:pPr>
        <w:pStyle w:val="Akapitzlist"/>
        <w:widowControl/>
        <w:numPr>
          <w:ilvl w:val="0"/>
          <w:numId w:val="7"/>
        </w:numPr>
        <w:tabs>
          <w:tab w:val="left" w:pos="-1843"/>
        </w:tabs>
        <w:autoSpaceDN/>
        <w:contextualSpacing/>
        <w:jc w:val="both"/>
        <w:textAlignment w:val="auto"/>
        <w:rPr>
          <w:rFonts w:ascii="Arial" w:hAnsi="Arial"/>
          <w:color w:val="000000" w:themeColor="text1"/>
          <w:sz w:val="20"/>
          <w:szCs w:val="20"/>
        </w:rPr>
      </w:pPr>
      <w:r w:rsidRPr="006B7889">
        <w:rPr>
          <w:rFonts w:ascii="Arial" w:hAnsi="Arial"/>
          <w:color w:val="000000" w:themeColor="text1"/>
          <w:sz w:val="20"/>
          <w:szCs w:val="20"/>
        </w:rPr>
        <w:t>Do produkcji ciepła na potrzeby technologiczne wykorzystywać paliwo gazowe. Dopuszcza się stosowanie innego źródła ciepła o takich samych lub niższych parametrach emisji.</w:t>
      </w:r>
    </w:p>
    <w:p w14:paraId="1A9BCB9F" w14:textId="77777777" w:rsidR="006B7889" w:rsidRPr="006B7889" w:rsidRDefault="006B7889" w:rsidP="006B7889">
      <w:pPr>
        <w:pStyle w:val="Akapitzlist"/>
        <w:widowControl/>
        <w:numPr>
          <w:ilvl w:val="0"/>
          <w:numId w:val="7"/>
        </w:numPr>
        <w:tabs>
          <w:tab w:val="left" w:pos="-1843"/>
        </w:tabs>
        <w:autoSpaceDN/>
        <w:contextualSpacing/>
        <w:jc w:val="both"/>
        <w:textAlignment w:val="auto"/>
        <w:rPr>
          <w:rFonts w:ascii="Arial" w:hAnsi="Arial"/>
          <w:color w:val="000000" w:themeColor="text1"/>
          <w:sz w:val="20"/>
          <w:szCs w:val="20"/>
        </w:rPr>
      </w:pPr>
      <w:r w:rsidRPr="006B7889">
        <w:rPr>
          <w:rFonts w:ascii="Arial" w:hAnsi="Arial"/>
          <w:color w:val="000000" w:themeColor="text1"/>
          <w:sz w:val="20"/>
          <w:szCs w:val="20"/>
        </w:rPr>
        <w:t>Zanieczyszczenia związane z obróbką produktów (odtłuszczanie i pasywacja) odprowadzać do atmosfery dwoma emitorami z pionowymi wylotami umieszczonymi na wysokości minimum 9,30 m n.p.t.</w:t>
      </w:r>
    </w:p>
    <w:p w14:paraId="310A5C5E" w14:textId="2E13E556" w:rsidR="006B7889" w:rsidRPr="006B7889" w:rsidRDefault="006B7889" w:rsidP="006B7889">
      <w:pPr>
        <w:pStyle w:val="Akapitzlist"/>
        <w:widowControl/>
        <w:numPr>
          <w:ilvl w:val="0"/>
          <w:numId w:val="7"/>
        </w:numPr>
        <w:tabs>
          <w:tab w:val="left" w:pos="-1843"/>
        </w:tabs>
        <w:autoSpaceDN/>
        <w:contextualSpacing/>
        <w:jc w:val="both"/>
        <w:textAlignment w:val="auto"/>
        <w:rPr>
          <w:rFonts w:ascii="Arial" w:hAnsi="Arial"/>
          <w:color w:val="000000" w:themeColor="text1"/>
          <w:sz w:val="20"/>
          <w:szCs w:val="20"/>
        </w:rPr>
      </w:pPr>
      <w:r w:rsidRPr="006B7889">
        <w:rPr>
          <w:rFonts w:ascii="Arial" w:hAnsi="Arial"/>
          <w:color w:val="000000" w:themeColor="text1"/>
          <w:sz w:val="20"/>
          <w:szCs w:val="20"/>
        </w:rPr>
        <w:t xml:space="preserve">Ścieki przemysłowe odprowadzać do miejskiej sieci kanalizacyjnej, na warunkach ustalonych </w:t>
      </w:r>
      <w:r w:rsidR="00DC5CB2">
        <w:rPr>
          <w:rFonts w:ascii="Arial" w:hAnsi="Arial"/>
          <w:color w:val="000000" w:themeColor="text1"/>
          <w:sz w:val="20"/>
          <w:szCs w:val="20"/>
        </w:rPr>
        <w:br/>
      </w:r>
      <w:r w:rsidRPr="006B7889">
        <w:rPr>
          <w:rFonts w:ascii="Arial" w:hAnsi="Arial"/>
          <w:color w:val="000000" w:themeColor="text1"/>
          <w:sz w:val="20"/>
          <w:szCs w:val="20"/>
        </w:rPr>
        <w:t>z zarządcą sieci.</w:t>
      </w:r>
    </w:p>
    <w:p w14:paraId="10FEFB15" w14:textId="77777777" w:rsidR="006B7889" w:rsidRPr="006B7889" w:rsidRDefault="006B7889" w:rsidP="006B7889">
      <w:pPr>
        <w:pStyle w:val="Akapitzlist"/>
        <w:widowControl/>
        <w:numPr>
          <w:ilvl w:val="0"/>
          <w:numId w:val="7"/>
        </w:numPr>
        <w:tabs>
          <w:tab w:val="left" w:pos="-1843"/>
        </w:tabs>
        <w:autoSpaceDN/>
        <w:contextualSpacing/>
        <w:jc w:val="both"/>
        <w:textAlignment w:val="auto"/>
        <w:rPr>
          <w:rFonts w:ascii="Arial" w:hAnsi="Arial"/>
          <w:color w:val="000000" w:themeColor="text1"/>
          <w:sz w:val="20"/>
          <w:szCs w:val="20"/>
        </w:rPr>
      </w:pPr>
      <w:r w:rsidRPr="006B7889">
        <w:rPr>
          <w:rFonts w:ascii="Arial" w:hAnsi="Arial"/>
          <w:color w:val="000000" w:themeColor="text1"/>
          <w:sz w:val="20"/>
          <w:szCs w:val="20"/>
        </w:rPr>
        <w:t>Ruch pojazdów po terenie zakładu ograniczyć do pory dnia,</w:t>
      </w:r>
      <w:r w:rsidRPr="006B7889">
        <w:rPr>
          <w:rFonts w:ascii="Arial" w:hAnsi="Arial"/>
          <w:bCs/>
          <w:color w:val="000000" w:themeColor="text1"/>
          <w:sz w:val="20"/>
          <w:szCs w:val="20"/>
        </w:rPr>
        <w:t xml:space="preserve"> tj. godz. od 6:00 – 22:00.</w:t>
      </w:r>
    </w:p>
    <w:p w14:paraId="69BB74F7" w14:textId="7F6CEE4D" w:rsidR="006B7889" w:rsidRPr="006B7889" w:rsidRDefault="006B7889" w:rsidP="006B7889">
      <w:pPr>
        <w:pStyle w:val="Akapitzlist"/>
        <w:widowControl/>
        <w:numPr>
          <w:ilvl w:val="0"/>
          <w:numId w:val="7"/>
        </w:numPr>
        <w:tabs>
          <w:tab w:val="left" w:pos="-1843"/>
        </w:tabs>
        <w:autoSpaceDN/>
        <w:contextualSpacing/>
        <w:jc w:val="both"/>
        <w:textAlignment w:val="auto"/>
        <w:rPr>
          <w:rFonts w:ascii="Arial" w:hAnsi="Arial"/>
          <w:color w:val="000000" w:themeColor="text1"/>
          <w:sz w:val="20"/>
          <w:szCs w:val="20"/>
        </w:rPr>
      </w:pPr>
      <w:r w:rsidRPr="006B7889">
        <w:rPr>
          <w:rFonts w:ascii="Arial" w:hAnsi="Arial"/>
          <w:color w:val="000000" w:themeColor="text1"/>
          <w:sz w:val="20"/>
          <w:szCs w:val="20"/>
        </w:rPr>
        <w:t>W terminie 1 miesiąca od daty oddania obiektu do użytkowania, wykonać kontrolne pomiary poziomów hałasu emitowanego do środowiska na granicy najbliższych terenów objętych ochroną akustyczną, zgodnie z przepisami szczegółowymi w tym zakresie. Wyniki pomiarów przedstawić Staroście Czarnkowsko-Trzcianeckiemu, Burmistrzowi Trzcianki, Regionalnemu Dyrektorowi Ochrony Środowiska w Poznaniu i Wielkopolskiemu Wojewódzkiemu Inspektorowi Ochrony Środowiska, w terminie 14 dni od ich wykonania. W przypadku wystąpienia przekroczeń akustycznych standardów jakości środowiska, zaprojektować i wdrożyć rozwiązania techniczne, technologiczne, bądź organizacyjne w taki sposób, aby eksploatacja inwestycji nie powodowała przekroczeń dopuszczalnych poziomów hałasu. Poprawność zaproponowanych rozwiązań potwierdzić niezwłocznie kolejnymi pomiarami hałasu. Powyższe rozwiązania wdrożyć i wyniki przeprowadzonych pomiarów wraz z opisem dokonanych korekt przedstawić wyżej wskazanym organom w terminie 3 miesięcy od daty oddania obiektu do użytkowania.</w:t>
      </w:r>
    </w:p>
    <w:p w14:paraId="3C8A1BE4" w14:textId="57830EC1" w:rsidR="002E2DE5" w:rsidRDefault="002E2DE5" w:rsidP="006B7889">
      <w:pPr>
        <w:pStyle w:val="Akapitzlist"/>
        <w:spacing w:before="200" w:line="240" w:lineRule="auto"/>
        <w:ind w:left="0"/>
        <w:contextualSpacing/>
        <w:jc w:val="both"/>
        <w:rPr>
          <w:rFonts w:ascii="Arial" w:hAnsi="Arial"/>
          <w:sz w:val="20"/>
          <w:szCs w:val="20"/>
          <w:shd w:val="clear" w:color="auto" w:fill="FFFFFF"/>
          <w:lang w:eastAsia="ar-SA"/>
        </w:rPr>
      </w:pPr>
    </w:p>
    <w:p w14:paraId="195CCF79" w14:textId="64936719" w:rsidR="002E2DE5" w:rsidRDefault="00000000" w:rsidP="00C030E1">
      <w:pPr>
        <w:pStyle w:val="Standard"/>
        <w:numPr>
          <w:ilvl w:val="0"/>
          <w:numId w:val="4"/>
        </w:numPr>
        <w:tabs>
          <w:tab w:val="left" w:pos="4316"/>
        </w:tabs>
        <w:spacing w:before="240" w:after="240"/>
        <w:jc w:val="both"/>
        <w:rPr>
          <w:rFonts w:ascii="Arial" w:hAnsi="Arial"/>
          <w:sz w:val="20"/>
          <w:szCs w:val="20"/>
        </w:rPr>
      </w:pPr>
      <w:r>
        <w:rPr>
          <w:rFonts w:ascii="Arial" w:hAnsi="Arial"/>
          <w:b/>
          <w:bCs/>
          <w:sz w:val="20"/>
          <w:szCs w:val="20"/>
        </w:rPr>
        <w:t xml:space="preserve">Nie stwierdzam </w:t>
      </w:r>
      <w:r>
        <w:rPr>
          <w:rFonts w:ascii="Arial" w:hAnsi="Arial"/>
          <w:sz w:val="20"/>
          <w:szCs w:val="20"/>
        </w:rPr>
        <w:t>konieczności ponownego przeprowadzenia oceny oddziaływania przedsięwzięcia na środowisko oraz postępowania w sprawie transgranicznego oddziaływania na środowisko w ramach postępowania w sprawie wydania decyzji, o których mowa w art. 72 ust. 1 pkt 1 ustawy z dnia 3 października 2008 r. o udostępnianiu informacji o środowisku i jego ochronie, udziale społeczeństwa w ochronie środowiska oraz o ocenach oddziaływania na środowisko.</w:t>
      </w:r>
    </w:p>
    <w:p w14:paraId="0D58E765" w14:textId="77777777" w:rsidR="00C030E1" w:rsidRDefault="00C030E1" w:rsidP="00C030E1">
      <w:pPr>
        <w:spacing w:after="200"/>
        <w:jc w:val="both"/>
        <w:rPr>
          <w:rFonts w:ascii="Arial" w:hAnsi="Arial"/>
          <w:bCs/>
          <w:color w:val="000000" w:themeColor="text1"/>
          <w:sz w:val="22"/>
          <w:szCs w:val="22"/>
        </w:rPr>
      </w:pPr>
    </w:p>
    <w:p w14:paraId="017EDC16" w14:textId="1B0C2C67" w:rsidR="008B1C55" w:rsidRPr="00C030E1" w:rsidRDefault="008B1C55" w:rsidP="00C030E1">
      <w:pPr>
        <w:spacing w:after="200"/>
        <w:jc w:val="both"/>
        <w:rPr>
          <w:rFonts w:ascii="Arial" w:hAnsi="Arial"/>
          <w:color w:val="000000" w:themeColor="text1"/>
          <w:sz w:val="20"/>
          <w:szCs w:val="20"/>
        </w:rPr>
      </w:pPr>
      <w:r w:rsidRPr="00C030E1">
        <w:rPr>
          <w:rFonts w:ascii="Arial" w:hAnsi="Arial"/>
          <w:bCs/>
          <w:color w:val="000000" w:themeColor="text1"/>
          <w:sz w:val="20"/>
          <w:szCs w:val="20"/>
        </w:rPr>
        <w:t>Planowane przedsięwzięcie będzie polegało na prze</w:t>
      </w:r>
      <w:r w:rsidRPr="00C030E1">
        <w:rPr>
          <w:rFonts w:ascii="Arial" w:hAnsi="Arial"/>
          <w:iCs/>
          <w:color w:val="000000" w:themeColor="text1"/>
          <w:sz w:val="20"/>
          <w:szCs w:val="20"/>
        </w:rPr>
        <w:t>budowie istniejącego budynku magazynowego na automatyczną linię lakierniczą do malowania proszkowego</w:t>
      </w:r>
      <w:r w:rsidRPr="00C030E1">
        <w:rPr>
          <w:rFonts w:ascii="Arial" w:hAnsi="Arial"/>
          <w:bCs/>
          <w:color w:val="000000" w:themeColor="text1"/>
          <w:sz w:val="20"/>
          <w:szCs w:val="20"/>
        </w:rPr>
        <w:t xml:space="preserve">, planowanego do realizacji na działce o nr </w:t>
      </w:r>
      <w:proofErr w:type="spellStart"/>
      <w:r w:rsidRPr="00C030E1">
        <w:rPr>
          <w:rFonts w:ascii="Arial" w:hAnsi="Arial"/>
          <w:bCs/>
          <w:color w:val="000000" w:themeColor="text1"/>
          <w:sz w:val="20"/>
          <w:szCs w:val="20"/>
        </w:rPr>
        <w:t>ewid</w:t>
      </w:r>
      <w:proofErr w:type="spellEnd"/>
      <w:r w:rsidRPr="00C030E1">
        <w:rPr>
          <w:rFonts w:ascii="Arial" w:hAnsi="Arial"/>
          <w:bCs/>
          <w:color w:val="000000" w:themeColor="text1"/>
          <w:sz w:val="20"/>
          <w:szCs w:val="20"/>
        </w:rPr>
        <w:t>. 3503/5, 76/1, 76/2, obręb Trzcianka</w:t>
      </w:r>
      <w:r w:rsidRPr="00C030E1">
        <w:rPr>
          <w:rFonts w:ascii="Arial" w:hAnsi="Arial"/>
          <w:color w:val="000000" w:themeColor="text1"/>
          <w:sz w:val="20"/>
          <w:szCs w:val="20"/>
        </w:rPr>
        <w:t xml:space="preserve">. W raporcie wskazano, że środowiskowe uwarunkowania dla realizacji tej instalacji określała decyzja wydana przez Burmistrza Trzcianki 21.11.2013 r., znak: POL.6220.18.2013.JK. W/w decyzja dotyczyła przedsięwzięcia polegającego na przebudowie istniejącego budynku magazynowego na automatyczną linię lakierniczą do malowania proszkowego. Powyższa decyzja o środowiskowych uwarunkowaniach utraciła walor użyteczności w 2019 r., a wnioskodawca wskazał w raporcie, że nie </w:t>
      </w:r>
      <w:r w:rsidRPr="00C030E1">
        <w:rPr>
          <w:rFonts w:ascii="Arial" w:hAnsi="Arial"/>
          <w:color w:val="000000" w:themeColor="text1"/>
          <w:sz w:val="20"/>
          <w:szCs w:val="20"/>
        </w:rPr>
        <w:lastRenderedPageBreak/>
        <w:t xml:space="preserve">rozpoczął użytkowania linii ponieważ instalacja ta nie została ostatecznie przygotowana do rozruchu. Jak wskazano dalej w raporcie, z uwagi na upływ terminu określonego w art. 72 ust. 3 ustawy </w:t>
      </w:r>
      <w:proofErr w:type="spellStart"/>
      <w:r w:rsidRPr="00C030E1">
        <w:rPr>
          <w:rFonts w:ascii="Arial" w:hAnsi="Arial"/>
          <w:color w:val="000000" w:themeColor="text1"/>
          <w:sz w:val="20"/>
          <w:szCs w:val="20"/>
        </w:rPr>
        <w:t>ooś</w:t>
      </w:r>
      <w:proofErr w:type="spellEnd"/>
      <w:r w:rsidRPr="00C030E1">
        <w:rPr>
          <w:rFonts w:ascii="Arial" w:hAnsi="Arial"/>
          <w:color w:val="000000" w:themeColor="text1"/>
          <w:sz w:val="20"/>
          <w:szCs w:val="20"/>
        </w:rPr>
        <w:t xml:space="preserve"> oraz planowane zmiany techniczne związane z funkcjonowaniem instalacji, konieczne jest uzyskanie nowej decyzji </w:t>
      </w:r>
      <w:r w:rsidR="00C030E1">
        <w:rPr>
          <w:rFonts w:ascii="Arial" w:hAnsi="Arial"/>
          <w:color w:val="000000" w:themeColor="text1"/>
          <w:sz w:val="20"/>
          <w:szCs w:val="20"/>
        </w:rPr>
        <w:br/>
      </w:r>
      <w:r w:rsidRPr="00C030E1">
        <w:rPr>
          <w:rFonts w:ascii="Arial" w:hAnsi="Arial"/>
          <w:color w:val="000000" w:themeColor="text1"/>
          <w:sz w:val="20"/>
          <w:szCs w:val="20"/>
        </w:rPr>
        <w:t>o środowiskowych uwarunkowaniach.</w:t>
      </w:r>
    </w:p>
    <w:p w14:paraId="7ACDE971" w14:textId="32CDD734" w:rsidR="008B1C55" w:rsidRPr="00C030E1" w:rsidRDefault="008B1C55" w:rsidP="00C030E1">
      <w:pPr>
        <w:spacing w:after="200"/>
        <w:jc w:val="both"/>
        <w:rPr>
          <w:rFonts w:ascii="Arial" w:hAnsi="Arial"/>
          <w:iCs/>
          <w:color w:val="000000" w:themeColor="text1"/>
          <w:sz w:val="20"/>
          <w:szCs w:val="20"/>
        </w:rPr>
      </w:pPr>
      <w:r w:rsidRPr="00C030E1">
        <w:rPr>
          <w:rFonts w:ascii="Arial" w:hAnsi="Arial"/>
          <w:iCs/>
          <w:color w:val="000000" w:themeColor="text1"/>
          <w:sz w:val="20"/>
          <w:szCs w:val="20"/>
        </w:rPr>
        <w:t xml:space="preserve">Jak wyjaśniono w raporcie, w budynku zrealizowano 2 kabiny ręcznego napylania farb proszkowych </w:t>
      </w:r>
      <w:r w:rsidR="00C030E1">
        <w:rPr>
          <w:rFonts w:ascii="Arial" w:hAnsi="Arial"/>
          <w:iCs/>
          <w:color w:val="000000" w:themeColor="text1"/>
          <w:sz w:val="20"/>
          <w:szCs w:val="20"/>
        </w:rPr>
        <w:br/>
      </w:r>
      <w:r w:rsidRPr="00C030E1">
        <w:rPr>
          <w:rFonts w:ascii="Arial" w:hAnsi="Arial"/>
          <w:iCs/>
          <w:color w:val="000000" w:themeColor="text1"/>
          <w:sz w:val="20"/>
          <w:szCs w:val="20"/>
        </w:rPr>
        <w:t xml:space="preserve">i 2 suszarki (piece) do polimeryzacji farb proszkowych. W związku z przedmiotowym postępowaniem planowane jest uruchomienie elementów instalacji przeznaczonych do przygotowania powierzchni metali do malowania proszkowego tj.: agregatu (myjki) do przygotowania powierzchni, suszarki gazowej po umyciu oraz tunelu ochładzania detali po suszarce. Ww. elementy nie zostały jeszcze ostatecznie wykonane i stanowią przedsięwzięcie planowane. Uruchomienie ww. instalacji wymagać będzie ich wyposażenia </w:t>
      </w:r>
      <w:r w:rsidR="00C030E1">
        <w:rPr>
          <w:rFonts w:ascii="Arial" w:hAnsi="Arial"/>
          <w:iCs/>
          <w:color w:val="000000" w:themeColor="text1"/>
          <w:sz w:val="20"/>
          <w:szCs w:val="20"/>
        </w:rPr>
        <w:br/>
      </w:r>
      <w:r w:rsidRPr="00C030E1">
        <w:rPr>
          <w:rFonts w:ascii="Arial" w:hAnsi="Arial"/>
          <w:iCs/>
          <w:color w:val="000000" w:themeColor="text1"/>
          <w:sz w:val="20"/>
          <w:szCs w:val="20"/>
        </w:rPr>
        <w:t>w niezbędne oprzyrządowanie, napełnienia zbiorników myjki, konieczna będzie również zmiana instalacji wentylacji linii, która nie została ostatecznie wykonana w zakresie planowanym na dzień uzyskania decyzji środowiskowej z 2013 r. (nastąpiła zmiana koncepcji instalacji wentylacji).</w:t>
      </w:r>
    </w:p>
    <w:p w14:paraId="48818FC2" w14:textId="77777777" w:rsidR="008B1C55" w:rsidRPr="00C030E1" w:rsidRDefault="008B1C55" w:rsidP="00C030E1">
      <w:pPr>
        <w:spacing w:after="200"/>
        <w:jc w:val="both"/>
        <w:rPr>
          <w:rFonts w:ascii="Arial" w:hAnsi="Arial"/>
          <w:iCs/>
          <w:color w:val="000000" w:themeColor="text1"/>
          <w:sz w:val="20"/>
          <w:szCs w:val="20"/>
          <w:highlight w:val="yellow"/>
        </w:rPr>
      </w:pPr>
      <w:r w:rsidRPr="00C030E1">
        <w:rPr>
          <w:rFonts w:ascii="Arial" w:hAnsi="Arial"/>
          <w:iCs/>
          <w:color w:val="000000" w:themeColor="text1"/>
          <w:sz w:val="20"/>
          <w:szCs w:val="20"/>
        </w:rPr>
        <w:t xml:space="preserve">Działalność </w:t>
      </w:r>
      <w:proofErr w:type="spellStart"/>
      <w:r w:rsidRPr="00C030E1">
        <w:rPr>
          <w:rFonts w:ascii="Arial" w:hAnsi="Arial"/>
          <w:iCs/>
          <w:color w:val="000000" w:themeColor="text1"/>
          <w:sz w:val="20"/>
          <w:szCs w:val="20"/>
        </w:rPr>
        <w:t>Joskin</w:t>
      </w:r>
      <w:proofErr w:type="spellEnd"/>
      <w:r w:rsidRPr="00C030E1">
        <w:rPr>
          <w:rFonts w:ascii="Arial" w:hAnsi="Arial"/>
          <w:iCs/>
          <w:color w:val="000000" w:themeColor="text1"/>
          <w:sz w:val="20"/>
          <w:szCs w:val="20"/>
        </w:rPr>
        <w:t xml:space="preserve"> Polska Sp. z o.o. polega na produkcji maszyn i urządzeń rolniczych, w tym m.in.: wozów asenizacyjnych, przyczep do przewozu inwentarza, wywrotek do prac rolniczych, zbiorników na wodę, kosiarek do niedojadów, spulchniaczy do łąk, rozdrabniarek do ugorów oraz podzespołów do maszyn rolniczych. Teren zajmowany przez Spółkę obejmuje działki w obrębie ew. miasto Trzcianka oznaczone następującymi nr </w:t>
      </w:r>
      <w:proofErr w:type="spellStart"/>
      <w:r w:rsidRPr="00C030E1">
        <w:rPr>
          <w:rFonts w:ascii="Arial" w:hAnsi="Arial"/>
          <w:iCs/>
          <w:color w:val="000000" w:themeColor="text1"/>
          <w:sz w:val="20"/>
          <w:szCs w:val="20"/>
        </w:rPr>
        <w:t>ewid</w:t>
      </w:r>
      <w:proofErr w:type="spellEnd"/>
      <w:r w:rsidRPr="00C030E1">
        <w:rPr>
          <w:rFonts w:ascii="Arial" w:hAnsi="Arial"/>
          <w:iCs/>
          <w:color w:val="000000" w:themeColor="text1"/>
          <w:sz w:val="20"/>
          <w:szCs w:val="20"/>
        </w:rPr>
        <w:t xml:space="preserve">. 49/2, 49/4, 50/6, 50/8, 51/1, 51/3, 51/5, 51/6, 51/7, 51/8, 51/9, 76/1, 76/2, 77/2, 79/3,79/5, 79/6, 79/7, 80, 81, 82, 83, 84, 85, 86, 89/3,89/5, 100, 101,102/2,103/3, 104/4,105,112/1, 3503/2, 3503/3, 3503/4, 3503/5, 3503/6, 3503/7, 3503/8,3503/9. Linia lakiernicza usytuowana jest w wydzielonej części obiektu zakładowego – w hali H16 znajdującej się na działkach o nr </w:t>
      </w:r>
      <w:proofErr w:type="spellStart"/>
      <w:r w:rsidRPr="00C030E1">
        <w:rPr>
          <w:rFonts w:ascii="Arial" w:hAnsi="Arial"/>
          <w:iCs/>
          <w:color w:val="000000" w:themeColor="text1"/>
          <w:sz w:val="20"/>
          <w:szCs w:val="20"/>
        </w:rPr>
        <w:t>ewid</w:t>
      </w:r>
      <w:proofErr w:type="spellEnd"/>
      <w:r w:rsidRPr="00C030E1">
        <w:rPr>
          <w:rFonts w:ascii="Arial" w:hAnsi="Arial"/>
          <w:iCs/>
          <w:color w:val="000000" w:themeColor="text1"/>
          <w:sz w:val="20"/>
          <w:szCs w:val="20"/>
        </w:rPr>
        <w:t>. 3503/5, 76/1 oraz 76/2 obręb ew. miasto Trzcianka. W związku z przedsięwzięciem nie planuje się utwardzenia lub zabudowania nowych powierzchni na terenie zakładu. Przedsięwzięcie nie wprowadzi zmian w sposobie zagospodarowania terenu zakładu, nie będzie wymagać jego rozbudowy czy przebudowy.</w:t>
      </w:r>
    </w:p>
    <w:p w14:paraId="2D74E6A9" w14:textId="77777777" w:rsidR="008B1C55" w:rsidRPr="00C030E1" w:rsidRDefault="008B1C55" w:rsidP="00C030E1">
      <w:pPr>
        <w:spacing w:after="200"/>
        <w:jc w:val="both"/>
        <w:rPr>
          <w:rFonts w:ascii="Arial" w:hAnsi="Arial"/>
          <w:iCs/>
          <w:color w:val="000000" w:themeColor="text1"/>
          <w:sz w:val="20"/>
          <w:szCs w:val="20"/>
        </w:rPr>
      </w:pPr>
      <w:r w:rsidRPr="00C030E1">
        <w:rPr>
          <w:rFonts w:ascii="Arial" w:hAnsi="Arial"/>
          <w:iCs/>
          <w:color w:val="000000" w:themeColor="text1"/>
          <w:sz w:val="20"/>
          <w:szCs w:val="20"/>
        </w:rPr>
        <w:t>Przedmiotowa linia lakiernicza wykorzystywana będzie do malowania proszkowego podzespołów maszyn produkowanych w zakładzie. Myjka natryskowa jest jednym z elementów linii, jej zadaniem jest przygotowanie powierzchni do malowania. Podstawowe elementy myjki natryskowej to: komora robocza, zbiorniki na płyny, pompy, klapy spustowe, układ toczny, stacja kontroli płynów, filtr kąpieli środka myjącego. Zbiorniki na płyny umieszczone pod komorą roboczą: pojemność zbiornika (mycie) 4 m</w:t>
      </w:r>
      <w:r w:rsidRPr="00C030E1">
        <w:rPr>
          <w:rFonts w:ascii="Arial" w:hAnsi="Arial"/>
          <w:iCs/>
          <w:color w:val="000000" w:themeColor="text1"/>
          <w:sz w:val="20"/>
          <w:szCs w:val="20"/>
          <w:vertAlign w:val="superscript"/>
        </w:rPr>
        <w:t>3</w:t>
      </w:r>
      <w:r w:rsidRPr="00C030E1">
        <w:rPr>
          <w:rFonts w:ascii="Arial" w:hAnsi="Arial"/>
          <w:iCs/>
          <w:color w:val="000000" w:themeColor="text1"/>
          <w:sz w:val="20"/>
          <w:szCs w:val="20"/>
        </w:rPr>
        <w:t>, pojemność zbiornika (płukanie 1) 1 m</w:t>
      </w:r>
      <w:r w:rsidRPr="00C030E1">
        <w:rPr>
          <w:rFonts w:ascii="Arial" w:hAnsi="Arial"/>
          <w:iCs/>
          <w:color w:val="000000" w:themeColor="text1"/>
          <w:sz w:val="20"/>
          <w:szCs w:val="20"/>
          <w:vertAlign w:val="superscript"/>
        </w:rPr>
        <w:t>3</w:t>
      </w:r>
      <w:r w:rsidRPr="00C030E1">
        <w:rPr>
          <w:rFonts w:ascii="Arial" w:hAnsi="Arial"/>
          <w:iCs/>
          <w:color w:val="000000" w:themeColor="text1"/>
          <w:sz w:val="20"/>
          <w:szCs w:val="20"/>
        </w:rPr>
        <w:t>, pojemność zbiornika (płukanie 2) 1 m</w:t>
      </w:r>
      <w:r w:rsidRPr="00C030E1">
        <w:rPr>
          <w:rFonts w:ascii="Arial" w:hAnsi="Arial"/>
          <w:iCs/>
          <w:color w:val="000000" w:themeColor="text1"/>
          <w:sz w:val="20"/>
          <w:szCs w:val="20"/>
          <w:vertAlign w:val="superscript"/>
        </w:rPr>
        <w:t>3</w:t>
      </w:r>
      <w:r w:rsidRPr="00C030E1">
        <w:rPr>
          <w:rFonts w:ascii="Arial" w:hAnsi="Arial"/>
          <w:iCs/>
          <w:color w:val="000000" w:themeColor="text1"/>
          <w:sz w:val="20"/>
          <w:szCs w:val="20"/>
        </w:rPr>
        <w:t>, pojemność zbiornika (pasywacja) 1 m</w:t>
      </w:r>
      <w:r w:rsidRPr="00C030E1">
        <w:rPr>
          <w:rFonts w:ascii="Arial" w:hAnsi="Arial"/>
          <w:iCs/>
          <w:color w:val="000000" w:themeColor="text1"/>
          <w:sz w:val="20"/>
          <w:szCs w:val="20"/>
          <w:vertAlign w:val="superscript"/>
        </w:rPr>
        <w:t>3</w:t>
      </w:r>
      <w:r w:rsidRPr="00C030E1">
        <w:rPr>
          <w:rFonts w:ascii="Arial" w:hAnsi="Arial"/>
          <w:iCs/>
          <w:color w:val="000000" w:themeColor="text1"/>
          <w:sz w:val="20"/>
          <w:szCs w:val="20"/>
        </w:rPr>
        <w:t>. Dzięki układowi natryskowemu usuwane będą z powierzchni elementów wszystkie niekorzystne cząstki stałe oraz tłuszcze. Środek myjący pobierany będzie przez pompy ze zbiornika umieszczonego pod komorą roboczą. Po umyciu i wypłukaniu elementów, poddawane będą one pasywacji polegającej na pokryciu powierzchni powłoką konwersyjną chroniącą przed korozją oraz zwiększającą przyczepność nakładanej farby proszkowej. Detale po obróbce w myjce poddawane będą zabiegowi suszenia w suszarce przelotowej. Po wysuszeniu elementy poddane zostaną zabiegowi ochładzania, a następnie skierowane do jednej z dwóch kabin napylania. Farba nakładana będzie na detale natryskowo za pomocą pistoletów do aplikacji ręcznej. Pomalowane elementy kierowane będą do pieca polimeryzacyjnego celem utwardzenia nałożonej farby. Po utwardzeniu powłoki detale poddawane będą ponownie ochładzaniu, a po obniżeniu temperatury kierowane do stanowiska rozładunku. Obróbka na linii może być prowadzona 2 zmiany/dobę, w godzinach 6:00 – 22:00. Roczny czas pracy linii, szacowany przez wnioskodawcę, wynosić będzie 3 600 godzin (1 800 godzin/zmianę/rok).</w:t>
      </w:r>
    </w:p>
    <w:p w14:paraId="78C1AB6C" w14:textId="77777777" w:rsidR="008B1C55" w:rsidRPr="00C030E1" w:rsidRDefault="008B1C55" w:rsidP="00C030E1">
      <w:pPr>
        <w:jc w:val="both"/>
        <w:rPr>
          <w:rFonts w:ascii="Arial" w:hAnsi="Arial"/>
          <w:iCs/>
          <w:color w:val="000000" w:themeColor="text1"/>
          <w:sz w:val="20"/>
          <w:szCs w:val="20"/>
        </w:rPr>
      </w:pPr>
      <w:r w:rsidRPr="00C030E1">
        <w:rPr>
          <w:rFonts w:ascii="Arial" w:hAnsi="Arial"/>
          <w:iCs/>
          <w:color w:val="000000" w:themeColor="text1"/>
          <w:sz w:val="20"/>
          <w:szCs w:val="20"/>
        </w:rPr>
        <w:t xml:space="preserve">Szacunkowe zapotrzebowanie na materiały, surowce i media wykorzystywane w czasie użytkowania linii lakierniczej przedstawia się następująco: </w:t>
      </w:r>
    </w:p>
    <w:p w14:paraId="38DA39C2" w14:textId="77777777" w:rsidR="008B1C55" w:rsidRPr="00C030E1" w:rsidRDefault="008B1C55" w:rsidP="008B1C55">
      <w:pPr>
        <w:pStyle w:val="Akapitzlist"/>
        <w:widowControl/>
        <w:numPr>
          <w:ilvl w:val="0"/>
          <w:numId w:val="8"/>
        </w:numPr>
        <w:autoSpaceDN/>
        <w:spacing w:line="240" w:lineRule="auto"/>
        <w:ind w:left="567" w:hanging="283"/>
        <w:contextualSpacing/>
        <w:jc w:val="both"/>
        <w:textAlignment w:val="auto"/>
        <w:rPr>
          <w:rFonts w:ascii="Arial" w:hAnsi="Arial"/>
          <w:iCs/>
          <w:color w:val="000000" w:themeColor="text1"/>
          <w:sz w:val="20"/>
          <w:szCs w:val="20"/>
        </w:rPr>
      </w:pPr>
      <w:r w:rsidRPr="00C030E1">
        <w:rPr>
          <w:rFonts w:ascii="Arial" w:hAnsi="Arial"/>
          <w:iCs/>
          <w:color w:val="000000" w:themeColor="text1"/>
          <w:sz w:val="20"/>
          <w:szCs w:val="20"/>
        </w:rPr>
        <w:t xml:space="preserve">farby proszkowe ok. 37 800 kg/rok, </w:t>
      </w:r>
    </w:p>
    <w:p w14:paraId="26E69421" w14:textId="77777777" w:rsidR="008B1C55" w:rsidRPr="00C030E1" w:rsidRDefault="008B1C55" w:rsidP="008B1C55">
      <w:pPr>
        <w:pStyle w:val="Akapitzlist"/>
        <w:widowControl/>
        <w:numPr>
          <w:ilvl w:val="0"/>
          <w:numId w:val="8"/>
        </w:numPr>
        <w:autoSpaceDN/>
        <w:spacing w:line="240" w:lineRule="auto"/>
        <w:ind w:left="567" w:hanging="283"/>
        <w:contextualSpacing/>
        <w:jc w:val="both"/>
        <w:textAlignment w:val="auto"/>
        <w:rPr>
          <w:rFonts w:ascii="Arial" w:hAnsi="Arial"/>
          <w:iCs/>
          <w:color w:val="000000" w:themeColor="text1"/>
          <w:sz w:val="20"/>
          <w:szCs w:val="20"/>
        </w:rPr>
      </w:pPr>
      <w:r w:rsidRPr="00C030E1">
        <w:rPr>
          <w:rFonts w:ascii="Arial" w:hAnsi="Arial"/>
          <w:iCs/>
          <w:color w:val="000000" w:themeColor="text1"/>
          <w:sz w:val="20"/>
          <w:szCs w:val="20"/>
        </w:rPr>
        <w:t xml:space="preserve">preparaty do obróbki powierzchni przed malowaniem ok. 6 050 kg/rok, </w:t>
      </w:r>
    </w:p>
    <w:p w14:paraId="76CD88DB" w14:textId="77777777" w:rsidR="008B1C55" w:rsidRPr="00C030E1" w:rsidRDefault="008B1C55" w:rsidP="008B1C55">
      <w:pPr>
        <w:pStyle w:val="Akapitzlist"/>
        <w:widowControl/>
        <w:numPr>
          <w:ilvl w:val="0"/>
          <w:numId w:val="8"/>
        </w:numPr>
        <w:autoSpaceDN/>
        <w:spacing w:line="240" w:lineRule="auto"/>
        <w:ind w:left="567" w:hanging="283"/>
        <w:contextualSpacing/>
        <w:jc w:val="both"/>
        <w:textAlignment w:val="auto"/>
        <w:rPr>
          <w:rFonts w:ascii="Arial" w:hAnsi="Arial"/>
          <w:iCs/>
          <w:color w:val="000000" w:themeColor="text1"/>
          <w:sz w:val="20"/>
          <w:szCs w:val="20"/>
        </w:rPr>
      </w:pPr>
      <w:r w:rsidRPr="00C030E1">
        <w:rPr>
          <w:rFonts w:ascii="Arial" w:hAnsi="Arial"/>
          <w:iCs/>
          <w:color w:val="000000" w:themeColor="text1"/>
          <w:sz w:val="20"/>
          <w:szCs w:val="20"/>
        </w:rPr>
        <w:t>woda do celów obróbki ok. 500 m</w:t>
      </w:r>
      <w:r w:rsidRPr="00C030E1">
        <w:rPr>
          <w:rFonts w:ascii="Arial" w:hAnsi="Arial"/>
          <w:iCs/>
          <w:color w:val="000000" w:themeColor="text1"/>
          <w:sz w:val="20"/>
          <w:szCs w:val="20"/>
          <w:vertAlign w:val="superscript"/>
        </w:rPr>
        <w:t>3</w:t>
      </w:r>
      <w:r w:rsidRPr="00C030E1">
        <w:rPr>
          <w:rFonts w:ascii="Arial" w:hAnsi="Arial"/>
          <w:iCs/>
          <w:color w:val="000000" w:themeColor="text1"/>
          <w:sz w:val="20"/>
          <w:szCs w:val="20"/>
        </w:rPr>
        <w:t xml:space="preserve">/rok, </w:t>
      </w:r>
    </w:p>
    <w:p w14:paraId="460835B7" w14:textId="77777777" w:rsidR="008B1C55" w:rsidRPr="00C030E1" w:rsidRDefault="008B1C55" w:rsidP="008B1C55">
      <w:pPr>
        <w:pStyle w:val="Akapitzlist"/>
        <w:widowControl/>
        <w:numPr>
          <w:ilvl w:val="0"/>
          <w:numId w:val="8"/>
        </w:numPr>
        <w:autoSpaceDN/>
        <w:spacing w:line="240" w:lineRule="auto"/>
        <w:ind w:left="567" w:hanging="283"/>
        <w:contextualSpacing/>
        <w:jc w:val="both"/>
        <w:textAlignment w:val="auto"/>
        <w:rPr>
          <w:rFonts w:ascii="Arial" w:hAnsi="Arial"/>
          <w:iCs/>
          <w:color w:val="000000" w:themeColor="text1"/>
          <w:sz w:val="20"/>
          <w:szCs w:val="20"/>
        </w:rPr>
      </w:pPr>
      <w:r w:rsidRPr="00C030E1">
        <w:rPr>
          <w:rFonts w:ascii="Arial" w:hAnsi="Arial"/>
          <w:iCs/>
          <w:color w:val="000000" w:themeColor="text1"/>
          <w:sz w:val="20"/>
          <w:szCs w:val="20"/>
        </w:rPr>
        <w:t>gaz ziemny ok. 24 2374,5 m</w:t>
      </w:r>
      <w:r w:rsidRPr="00C030E1">
        <w:rPr>
          <w:rFonts w:ascii="Arial" w:hAnsi="Arial"/>
          <w:iCs/>
          <w:color w:val="000000" w:themeColor="text1"/>
          <w:sz w:val="20"/>
          <w:szCs w:val="20"/>
          <w:vertAlign w:val="superscript"/>
        </w:rPr>
        <w:t>3</w:t>
      </w:r>
      <w:r w:rsidRPr="00C030E1">
        <w:rPr>
          <w:rFonts w:ascii="Arial" w:hAnsi="Arial"/>
          <w:iCs/>
          <w:color w:val="000000" w:themeColor="text1"/>
          <w:sz w:val="20"/>
          <w:szCs w:val="20"/>
        </w:rPr>
        <w:t xml:space="preserve">/rok, </w:t>
      </w:r>
    </w:p>
    <w:p w14:paraId="44018692" w14:textId="77777777" w:rsidR="008B1C55" w:rsidRPr="00C030E1" w:rsidRDefault="008B1C55" w:rsidP="008B1C55">
      <w:pPr>
        <w:pStyle w:val="Akapitzlist"/>
        <w:widowControl/>
        <w:numPr>
          <w:ilvl w:val="0"/>
          <w:numId w:val="8"/>
        </w:numPr>
        <w:autoSpaceDN/>
        <w:spacing w:line="240" w:lineRule="auto"/>
        <w:ind w:left="567" w:hanging="283"/>
        <w:contextualSpacing/>
        <w:jc w:val="both"/>
        <w:textAlignment w:val="auto"/>
        <w:rPr>
          <w:rFonts w:ascii="Arial" w:hAnsi="Arial"/>
          <w:iCs/>
          <w:color w:val="000000" w:themeColor="text1"/>
          <w:sz w:val="20"/>
          <w:szCs w:val="20"/>
        </w:rPr>
      </w:pPr>
      <w:r w:rsidRPr="00C030E1">
        <w:rPr>
          <w:rFonts w:ascii="Arial" w:hAnsi="Arial"/>
          <w:iCs/>
          <w:color w:val="000000" w:themeColor="text1"/>
          <w:sz w:val="20"/>
          <w:szCs w:val="20"/>
        </w:rPr>
        <w:t xml:space="preserve">energia elektryczna ok. 770 MWh/rok. </w:t>
      </w:r>
    </w:p>
    <w:p w14:paraId="099467C2" w14:textId="77777777" w:rsidR="008B1C55" w:rsidRPr="00C030E1" w:rsidRDefault="008B1C55" w:rsidP="008B1C55">
      <w:pPr>
        <w:spacing w:after="200"/>
        <w:jc w:val="both"/>
        <w:rPr>
          <w:rFonts w:ascii="Arial" w:hAnsi="Arial"/>
          <w:iCs/>
          <w:color w:val="000000" w:themeColor="text1"/>
          <w:sz w:val="20"/>
          <w:szCs w:val="20"/>
        </w:rPr>
      </w:pPr>
      <w:r w:rsidRPr="00C030E1">
        <w:rPr>
          <w:rFonts w:ascii="Arial" w:hAnsi="Arial"/>
          <w:iCs/>
          <w:color w:val="000000" w:themeColor="text1"/>
          <w:sz w:val="20"/>
          <w:szCs w:val="20"/>
        </w:rPr>
        <w:t>Powierzchnia detali poddawanych obróbce i malowaniu wynosić ma ok. 460 800 m</w:t>
      </w:r>
      <w:r w:rsidRPr="00C030E1">
        <w:rPr>
          <w:rFonts w:ascii="Arial" w:hAnsi="Arial"/>
          <w:iCs/>
          <w:color w:val="000000" w:themeColor="text1"/>
          <w:sz w:val="20"/>
          <w:szCs w:val="20"/>
          <w:vertAlign w:val="superscript"/>
        </w:rPr>
        <w:t>2</w:t>
      </w:r>
      <w:r w:rsidRPr="00C030E1">
        <w:rPr>
          <w:rFonts w:ascii="Arial" w:hAnsi="Arial"/>
          <w:iCs/>
          <w:color w:val="000000" w:themeColor="text1"/>
          <w:sz w:val="20"/>
          <w:szCs w:val="20"/>
        </w:rPr>
        <w:t>/rok. Uruchomienie linii nie będzie związane z zamiarem zwiększenia wielkości produkcji zakładu.</w:t>
      </w:r>
    </w:p>
    <w:p w14:paraId="1D5D335A" w14:textId="64E15530" w:rsidR="008B1C55" w:rsidRPr="005C6BBD" w:rsidRDefault="008B1C55" w:rsidP="00C030E1">
      <w:pPr>
        <w:pStyle w:val="StylBookmanOldStyle11ptInterlinia15wiersza"/>
        <w:tabs>
          <w:tab w:val="left" w:pos="567"/>
        </w:tabs>
        <w:spacing w:line="240" w:lineRule="auto"/>
        <w:ind w:firstLine="0"/>
        <w:rPr>
          <w:rFonts w:ascii="Arial" w:hAnsi="Arial" w:cs="Arial"/>
          <w:color w:val="000000" w:themeColor="text1"/>
          <w:sz w:val="20"/>
        </w:rPr>
      </w:pPr>
      <w:r w:rsidRPr="005C6BBD">
        <w:rPr>
          <w:rFonts w:ascii="Arial" w:hAnsi="Arial" w:cs="Arial"/>
          <w:color w:val="000000" w:themeColor="text1"/>
          <w:sz w:val="20"/>
        </w:rPr>
        <w:t xml:space="preserve">W raporcie i uzupełnieniu przedstawiono oddziaływanie przedmiotowego przedsięwzięcia na stan jakości powietrza po zrealizowaniu przedmiotowej inwestycji. Źródłem emisji zanieczyszczeń do powietrza </w:t>
      </w:r>
      <w:r w:rsidR="005C6BBD">
        <w:rPr>
          <w:rFonts w:ascii="Arial" w:hAnsi="Arial" w:cs="Arial"/>
          <w:color w:val="000000" w:themeColor="text1"/>
          <w:sz w:val="20"/>
        </w:rPr>
        <w:br/>
      </w:r>
      <w:r w:rsidRPr="005C6BBD">
        <w:rPr>
          <w:rFonts w:ascii="Arial" w:hAnsi="Arial" w:cs="Arial"/>
          <w:color w:val="000000" w:themeColor="text1"/>
          <w:sz w:val="20"/>
        </w:rPr>
        <w:t xml:space="preserve">z przedmiotowej linii technologicznej będzie obróbka powierzchni detali w procesie pasywacji oraz spalanie paliwa gazowego w celu pozyskania energii cieplnej w procesach suszenia po obróbce, polimeryzacji farb proszkowych oraz na potrzeby utrzymywania wymaganej temperatury roboczej roztworu do odtłuszczania </w:t>
      </w:r>
      <w:r w:rsidR="005C6BBD">
        <w:rPr>
          <w:rFonts w:ascii="Arial" w:hAnsi="Arial" w:cs="Arial"/>
          <w:color w:val="000000" w:themeColor="text1"/>
          <w:sz w:val="20"/>
        </w:rPr>
        <w:br/>
      </w:r>
      <w:r w:rsidRPr="005C6BBD">
        <w:rPr>
          <w:rFonts w:ascii="Arial" w:hAnsi="Arial" w:cs="Arial"/>
          <w:color w:val="000000" w:themeColor="text1"/>
          <w:sz w:val="20"/>
        </w:rPr>
        <w:t xml:space="preserve">w myjce do przygotowania powierzchni przed malowaniem. Napylanie farb proszkowych nie będzie związane z emisją substancji pyłowych do atmosfery. Ponadto, jak wskazano w uzupełnieniu do raportu, planowane </w:t>
      </w:r>
      <w:r w:rsidRPr="005C6BBD">
        <w:rPr>
          <w:rFonts w:ascii="Arial" w:hAnsi="Arial" w:cs="Arial"/>
          <w:color w:val="000000" w:themeColor="text1"/>
          <w:sz w:val="20"/>
        </w:rPr>
        <w:lastRenderedPageBreak/>
        <w:t xml:space="preserve">przedsięwzięcie nie będzie związane z prowadzeniem instalacji i procesów, w których stosowane są rozpuszczalniki organiczne, wymienionych w załączniku 9 do rozporządzenia Ministra Klimatu z dnia 24 września 2020 r. w sprawie standardów emisyjnych dla niektórych rodzajów instalacji, źródeł spalania paliw oraz urządzeń spalania lub współspalania odpadów (Dz. U. poz. 1860). Farba proszkowa, która nie osiadła na powierzchni pokrywanej w kabinach kierowana będzie ruchem powietrza w stronę cyklonów, w których nastąpi separacja proszku w celu jego ponownego wykorzystania. Cyklony nie są wyposażone </w:t>
      </w:r>
      <w:r w:rsidR="005C6BBD">
        <w:rPr>
          <w:rFonts w:ascii="Arial" w:hAnsi="Arial" w:cs="Arial"/>
          <w:color w:val="000000" w:themeColor="text1"/>
          <w:sz w:val="20"/>
        </w:rPr>
        <w:br/>
      </w:r>
      <w:r w:rsidRPr="005C6BBD">
        <w:rPr>
          <w:rFonts w:ascii="Arial" w:hAnsi="Arial" w:cs="Arial"/>
          <w:color w:val="000000" w:themeColor="text1"/>
          <w:sz w:val="20"/>
        </w:rPr>
        <w:t xml:space="preserve">w wyprowadzenia powietrza oczyszczonego na zewnątrz. W raporcie dokonano analizy kart charakterystyki środków wykorzystywanych w procesach odtłuszczania i pasywacji. Analiza wykazała, że jedynie jeden </w:t>
      </w:r>
      <w:r w:rsidR="005C6BBD">
        <w:rPr>
          <w:rFonts w:ascii="Arial" w:hAnsi="Arial" w:cs="Arial"/>
          <w:color w:val="000000" w:themeColor="text1"/>
          <w:sz w:val="20"/>
        </w:rPr>
        <w:br/>
      </w:r>
      <w:r w:rsidRPr="005C6BBD">
        <w:rPr>
          <w:rFonts w:ascii="Arial" w:hAnsi="Arial" w:cs="Arial"/>
          <w:color w:val="000000" w:themeColor="text1"/>
          <w:sz w:val="20"/>
        </w:rPr>
        <w:t>z planowanych do stosowania preparatów zawiera związek normowany w powietrzu w postaci metanolu. Emisja metanolu następować będzie równomiernie przez dwa emitory (E-S/1 oraz E-S/2), każdy pionowy zadaszony o wysokości 9,30 m i średnicy 0,15 m, stanowiące wyprowadzenia wentylacji wyciągowej z suszarki po myciu.</w:t>
      </w:r>
    </w:p>
    <w:p w14:paraId="1B87CE2D" w14:textId="47CF6647" w:rsidR="008B1C55" w:rsidRPr="005C6BBD" w:rsidRDefault="008B1C55" w:rsidP="005C6BBD">
      <w:pPr>
        <w:pStyle w:val="StylBookmanOldStyle11ptInterlinia15wiersza"/>
        <w:tabs>
          <w:tab w:val="left" w:pos="567"/>
        </w:tabs>
        <w:spacing w:line="240" w:lineRule="auto"/>
        <w:ind w:firstLine="0"/>
        <w:rPr>
          <w:rFonts w:ascii="Arial" w:hAnsi="Arial" w:cs="Arial"/>
          <w:color w:val="000000" w:themeColor="text1"/>
          <w:sz w:val="20"/>
        </w:rPr>
      </w:pPr>
      <w:r w:rsidRPr="005C6BBD">
        <w:rPr>
          <w:rFonts w:ascii="Arial" w:hAnsi="Arial" w:cs="Arial"/>
          <w:color w:val="000000" w:themeColor="text1"/>
          <w:sz w:val="20"/>
        </w:rPr>
        <w:t>Źródłem emisji spalin będzie spalanie gazu ziemnego wysokometanowego w następujących palnikach gazowych: pracujący w celu podgrzewania zbiorników z roztworami procesowymi w myjce do przygotowania powierzchni (moc palnika modulowana w zakresie 35 – 55 kW, spaliny odprowadzane emitorem E-16/1e - pionowy zadaszony o wysokości 9,30 m i średnicy 0,12 m), pracujące na potrzeby suszenia detali po procesie obróbki powierzchni w agregacie (moc palników modulowana w zakresie 2 x 80 – 140 kW, spaliny z każdego palnika odprowadzane odrębnym emitorem E-16/2e/1 oraz E-16/2e/2 - pionowe zadaszone o wysokości 9,40 m i średnicy 0,20 m), pracujące w celu polimeryzacji farby proszkowej w piecach do polimeryzacji (moc palników modulowana</w:t>
      </w:r>
      <w:r w:rsidR="005C6BBD" w:rsidRPr="005C6BBD">
        <w:rPr>
          <w:rFonts w:ascii="Arial" w:hAnsi="Arial" w:cs="Arial"/>
          <w:color w:val="000000" w:themeColor="text1"/>
          <w:sz w:val="20"/>
        </w:rPr>
        <w:t xml:space="preserve"> </w:t>
      </w:r>
      <w:r w:rsidRPr="005C6BBD">
        <w:rPr>
          <w:rFonts w:ascii="Arial" w:hAnsi="Arial" w:cs="Arial"/>
          <w:color w:val="000000" w:themeColor="text1"/>
          <w:sz w:val="20"/>
        </w:rPr>
        <w:t>w</w:t>
      </w:r>
      <w:r w:rsidR="005C6BBD" w:rsidRPr="005C6BBD">
        <w:rPr>
          <w:rFonts w:ascii="Arial" w:hAnsi="Arial" w:cs="Arial"/>
          <w:color w:val="000000" w:themeColor="text1"/>
          <w:sz w:val="20"/>
        </w:rPr>
        <w:t xml:space="preserve"> </w:t>
      </w:r>
      <w:r w:rsidRPr="005C6BBD">
        <w:rPr>
          <w:rFonts w:ascii="Arial" w:hAnsi="Arial" w:cs="Arial"/>
          <w:color w:val="000000" w:themeColor="text1"/>
          <w:sz w:val="20"/>
        </w:rPr>
        <w:t>zakresie 2 x 80 – 140 kW, spaliny z każdego palnika odprowadzane odrębnym emitorem E-16/3e/1 oraz E-16/3e/2 - pionowe zadaszone o wysokości 9,60 m i średnicy 0,20 m). Z informacji przedstawionych w raporcie wynika, że emitory E-16/1e, E-16/2e/1, E-16/2e/2, E-16/3e/1 oraz E-16/3e/2 są emitorami istniejącymi, jeszcze nieużytkowanymi.</w:t>
      </w:r>
    </w:p>
    <w:p w14:paraId="43FD5CF4" w14:textId="77777777" w:rsidR="008B1C55" w:rsidRPr="005C6BBD" w:rsidRDefault="008B1C55" w:rsidP="005C6BBD">
      <w:pPr>
        <w:pStyle w:val="StylBookmanOldStyle11ptInterlinia15wiersza"/>
        <w:tabs>
          <w:tab w:val="left" w:pos="567"/>
        </w:tabs>
        <w:spacing w:line="240" w:lineRule="auto"/>
        <w:ind w:firstLine="0"/>
        <w:rPr>
          <w:rFonts w:ascii="Arial" w:hAnsi="Arial" w:cs="Arial"/>
          <w:color w:val="000000" w:themeColor="text1"/>
          <w:sz w:val="20"/>
        </w:rPr>
      </w:pPr>
      <w:r w:rsidRPr="005C6BBD">
        <w:rPr>
          <w:rFonts w:ascii="Arial" w:hAnsi="Arial" w:cs="Arial"/>
          <w:color w:val="000000" w:themeColor="text1"/>
          <w:sz w:val="20"/>
        </w:rPr>
        <w:t>W raporcie przedstawiono także źródła emisji zanieczyszczeń istniejące i planowane (w odrębnym postępowaniu) na terenie zakładu, niezwiązane z przedmiotową linią technologiczną, których oddziaływanie może prowadzić do kumulowania oddziaływania z przedmiotową linią technologiczną, w tym źródła liniowe w postaci ruch pojazdów poruszających się po terenie zakładu: samochodów osobowych, samochodów ciężarowych, ładowarek oraz wózków widłowych.</w:t>
      </w:r>
    </w:p>
    <w:p w14:paraId="69E3D6DA" w14:textId="77777777" w:rsidR="008B1C55" w:rsidRPr="00CC187A" w:rsidRDefault="008B1C55" w:rsidP="005C6BBD">
      <w:pPr>
        <w:tabs>
          <w:tab w:val="left" w:pos="0"/>
        </w:tabs>
        <w:jc w:val="both"/>
        <w:rPr>
          <w:rFonts w:ascii="Arial" w:hAnsi="Arial"/>
          <w:color w:val="000000" w:themeColor="text1"/>
          <w:kern w:val="2"/>
          <w:sz w:val="20"/>
          <w:szCs w:val="20"/>
        </w:rPr>
      </w:pPr>
      <w:r w:rsidRPr="00CC187A">
        <w:rPr>
          <w:rFonts w:ascii="Arial" w:hAnsi="Arial"/>
          <w:color w:val="000000" w:themeColor="text1"/>
          <w:kern w:val="1"/>
          <w:sz w:val="20"/>
          <w:szCs w:val="20"/>
        </w:rPr>
        <w:t xml:space="preserve">Z wykonanych obliczeń rozprzestrzeniania </w:t>
      </w:r>
      <w:r w:rsidRPr="00CC187A">
        <w:rPr>
          <w:rFonts w:ascii="Arial" w:hAnsi="Arial"/>
          <w:bCs/>
          <w:color w:val="000000" w:themeColor="text1"/>
          <w:kern w:val="1"/>
          <w:sz w:val="20"/>
          <w:szCs w:val="20"/>
        </w:rPr>
        <w:t xml:space="preserve">substancji </w:t>
      </w:r>
      <w:r w:rsidRPr="00CC187A">
        <w:rPr>
          <w:rFonts w:ascii="Arial" w:hAnsi="Arial"/>
          <w:color w:val="000000" w:themeColor="text1"/>
          <w:kern w:val="1"/>
          <w:sz w:val="20"/>
          <w:szCs w:val="20"/>
        </w:rPr>
        <w:t>w powietrzu</w:t>
      </w:r>
      <w:r w:rsidRPr="00CC187A">
        <w:rPr>
          <w:rFonts w:ascii="Arial" w:hAnsi="Arial"/>
          <w:bCs/>
          <w:color w:val="000000" w:themeColor="text1"/>
          <w:kern w:val="1"/>
          <w:sz w:val="20"/>
          <w:szCs w:val="20"/>
        </w:rPr>
        <w:t xml:space="preserve"> w</w:t>
      </w:r>
      <w:r w:rsidRPr="00CC187A">
        <w:rPr>
          <w:rFonts w:ascii="Arial" w:hAnsi="Arial"/>
          <w:color w:val="000000" w:themeColor="text1"/>
          <w:kern w:val="1"/>
          <w:sz w:val="20"/>
          <w:szCs w:val="20"/>
        </w:rPr>
        <w:t>ynika, iż emisje z ww. źródeł nie będą powodować przekroczenia wartości odniesienia substancji w powietrzu oraz dopuszczalnych częstości przekroczeń określonych w rozporządzeniu Ministra Środowiska z dnia 26 stycznia 2010 r. w sprawie wartości odniesienia dla niektórych substancji w powietrzu (Dz. U. z 2010 r. Nr 16, poz. 87) poza terenem, do którego wnioskodawca posiada tytuł prawny, a także</w:t>
      </w:r>
      <w:r w:rsidRPr="00CC187A">
        <w:rPr>
          <w:rFonts w:ascii="Arial" w:hAnsi="Arial"/>
          <w:color w:val="000000" w:themeColor="text1"/>
          <w:kern w:val="24"/>
          <w:sz w:val="20"/>
          <w:szCs w:val="20"/>
        </w:rPr>
        <w:t xml:space="preserve">, że będą dotrzymane standardy jakości powietrza określone w rozporządzeniu Ministra Środowiska z dnia 24 sierpnia 2012 r. w sprawie poziomów niektórych substancji w powietrzu (Dz. U. z 2021 r. poz. 845), </w:t>
      </w:r>
      <w:r w:rsidRPr="00CC187A">
        <w:rPr>
          <w:rFonts w:ascii="Arial" w:hAnsi="Arial"/>
          <w:color w:val="000000" w:themeColor="text1"/>
          <w:kern w:val="2"/>
          <w:sz w:val="20"/>
          <w:szCs w:val="20"/>
        </w:rPr>
        <w:t xml:space="preserve">a w związku z tym spełnione będą wymagania w zakresie ochrony powietrza określone w przepisach prawa. </w:t>
      </w:r>
      <w:r w:rsidRPr="00CC187A">
        <w:rPr>
          <w:rFonts w:ascii="Arial" w:hAnsi="Arial"/>
          <w:color w:val="000000" w:themeColor="text1"/>
          <w:sz w:val="20"/>
          <w:szCs w:val="20"/>
        </w:rPr>
        <w:t>Należy ponadto stwierdzić, iż ewentualne skumulowane oddziaływanie planowanego przedsięwzięcia z innymi przedsięwzięciami znajdującymi się w sąsiedztwie zostało ocenione poprzez uwzględnienie w przedstawionych obliczeniach wszystkich źródeł emisji zanieczyszczeń do powietrza na terenie zakładu jak i aktualnego stanu jakości powietrza, co jest zgodne z referencyjną metodyką modelowania poziomów substancji w powietrzu.</w:t>
      </w:r>
    </w:p>
    <w:p w14:paraId="64B65DB5" w14:textId="35D64BF3" w:rsidR="008B1C55" w:rsidRPr="00CC187A" w:rsidRDefault="008B1C55" w:rsidP="00CC187A">
      <w:pPr>
        <w:tabs>
          <w:tab w:val="left" w:pos="0"/>
        </w:tabs>
        <w:spacing w:after="200"/>
        <w:jc w:val="both"/>
        <w:rPr>
          <w:rFonts w:ascii="Arial" w:hAnsi="Arial"/>
          <w:color w:val="000000" w:themeColor="text1"/>
          <w:sz w:val="20"/>
          <w:szCs w:val="20"/>
        </w:rPr>
      </w:pPr>
      <w:r w:rsidRPr="00CC187A">
        <w:rPr>
          <w:rFonts w:ascii="Arial" w:hAnsi="Arial"/>
          <w:color w:val="000000" w:themeColor="text1"/>
          <w:kern w:val="2"/>
          <w:sz w:val="20"/>
          <w:szCs w:val="20"/>
        </w:rPr>
        <w:t>Z uwagi na przyjęte rozwiązania projektowe, stanowiące podstawę przeprowadzonych obliczeń, w niniejsz</w:t>
      </w:r>
      <w:r w:rsidR="00CC187A" w:rsidRPr="00CC187A">
        <w:rPr>
          <w:rFonts w:ascii="Arial" w:hAnsi="Arial"/>
          <w:color w:val="000000" w:themeColor="text1"/>
          <w:kern w:val="2"/>
          <w:sz w:val="20"/>
          <w:szCs w:val="20"/>
        </w:rPr>
        <w:t>ej</w:t>
      </w:r>
      <w:r w:rsidRPr="00CC187A">
        <w:rPr>
          <w:rFonts w:ascii="Arial" w:hAnsi="Arial"/>
          <w:color w:val="000000" w:themeColor="text1"/>
          <w:kern w:val="2"/>
          <w:sz w:val="20"/>
          <w:szCs w:val="20"/>
        </w:rPr>
        <w:t xml:space="preserve"> </w:t>
      </w:r>
      <w:r w:rsidR="00CC187A" w:rsidRPr="00CC187A">
        <w:rPr>
          <w:rFonts w:ascii="Arial" w:hAnsi="Arial"/>
          <w:color w:val="000000" w:themeColor="text1"/>
          <w:kern w:val="2"/>
          <w:sz w:val="20"/>
          <w:szCs w:val="20"/>
        </w:rPr>
        <w:t>decyzji</w:t>
      </w:r>
      <w:r w:rsidRPr="00CC187A">
        <w:rPr>
          <w:rFonts w:ascii="Arial" w:hAnsi="Arial"/>
          <w:color w:val="000000" w:themeColor="text1"/>
          <w:kern w:val="2"/>
          <w:sz w:val="20"/>
          <w:szCs w:val="20"/>
        </w:rPr>
        <w:t xml:space="preserve"> zobowiązano wnioskodawcę, aby do </w:t>
      </w:r>
      <w:r w:rsidRPr="00CC187A">
        <w:rPr>
          <w:rFonts w:ascii="Arial" w:hAnsi="Arial"/>
          <w:color w:val="000000" w:themeColor="text1"/>
          <w:sz w:val="20"/>
          <w:szCs w:val="20"/>
        </w:rPr>
        <w:t>produkcji ciepła na potrzeby technologiczne wykorzystywał paliwo gazowe, z dopuszczeniem stosowania innego źródła ciepła o takich samych lub niższych parametrach emisji oraz aby zanieczyszczenia związane z obróbką produktów (odtłuszczanie i pasywacja) odprowadzał do atmosfery dwoma emitorami z pionowymi wylotami umieszczonymi na wysokości minimum 9,30 m n.p.t. Biorąc powyższe pod uwagę, a także uwzględniając wyniki przedstawionej w raporcie i jego uzupełnieniu analizy, należy stwierdzić, iż przy zastosowaniu opisanych rozwiązań, inwestycja nie powinna stanowić zagrożenia dla stanu jakości powietrza w rejonie zainwestowania.</w:t>
      </w:r>
    </w:p>
    <w:p w14:paraId="4335D3E7" w14:textId="0CFCFD19" w:rsidR="008B1C55" w:rsidRPr="00CC187A" w:rsidRDefault="008B1C55" w:rsidP="00CC187A">
      <w:pPr>
        <w:pStyle w:val="NormalnyWeb"/>
        <w:spacing w:before="0" w:after="0"/>
        <w:jc w:val="both"/>
        <w:rPr>
          <w:rFonts w:ascii="Arial" w:hAnsi="Arial" w:cs="Arial"/>
          <w:color w:val="000000" w:themeColor="text1"/>
          <w:sz w:val="20"/>
          <w:szCs w:val="20"/>
        </w:rPr>
      </w:pPr>
      <w:r w:rsidRPr="00CC187A">
        <w:rPr>
          <w:rFonts w:ascii="Arial" w:hAnsi="Arial" w:cs="Arial"/>
          <w:color w:val="000000" w:themeColor="text1"/>
          <w:sz w:val="20"/>
          <w:szCs w:val="20"/>
        </w:rPr>
        <w:t xml:space="preserve">Najbliższe tereny podlegające ochronie przed hałasem, zgodnie z rozporządzeniem Ministra Środowiska </w:t>
      </w:r>
      <w:r w:rsidR="00CC187A">
        <w:rPr>
          <w:rFonts w:ascii="Arial" w:hAnsi="Arial" w:cs="Arial"/>
          <w:color w:val="000000" w:themeColor="text1"/>
          <w:sz w:val="20"/>
          <w:szCs w:val="20"/>
        </w:rPr>
        <w:br/>
      </w:r>
      <w:r w:rsidRPr="00CC187A">
        <w:rPr>
          <w:rFonts w:ascii="Arial" w:hAnsi="Arial" w:cs="Arial"/>
          <w:color w:val="000000" w:themeColor="text1"/>
          <w:sz w:val="20"/>
          <w:szCs w:val="20"/>
        </w:rPr>
        <w:t xml:space="preserve">z dnia 14 czerwca 2007 r. w sprawie dopuszczalnych poziomów hałasu w środowisku (Dz. U. z 2014 r., poz. 112), znajdują się na działce nr </w:t>
      </w:r>
      <w:proofErr w:type="spellStart"/>
      <w:r w:rsidRPr="00CC187A">
        <w:rPr>
          <w:rFonts w:ascii="Arial" w:hAnsi="Arial" w:cs="Arial"/>
          <w:color w:val="000000" w:themeColor="text1"/>
          <w:sz w:val="20"/>
          <w:szCs w:val="20"/>
        </w:rPr>
        <w:t>ewid</w:t>
      </w:r>
      <w:proofErr w:type="spellEnd"/>
      <w:r w:rsidRPr="00CC187A">
        <w:rPr>
          <w:rFonts w:ascii="Arial" w:hAnsi="Arial" w:cs="Arial"/>
          <w:color w:val="000000" w:themeColor="text1"/>
          <w:sz w:val="20"/>
          <w:szCs w:val="20"/>
        </w:rPr>
        <w:t xml:space="preserve">. 50/1 w bezpośrednim sąsiedztwie terenu objętego wnioskiem </w:t>
      </w:r>
      <w:r w:rsidR="00CC187A">
        <w:rPr>
          <w:rFonts w:ascii="Arial" w:hAnsi="Arial" w:cs="Arial"/>
          <w:color w:val="000000" w:themeColor="text1"/>
          <w:sz w:val="20"/>
          <w:szCs w:val="20"/>
        </w:rPr>
        <w:br/>
      </w:r>
      <w:r w:rsidRPr="00CC187A">
        <w:rPr>
          <w:rFonts w:ascii="Arial" w:hAnsi="Arial" w:cs="Arial"/>
          <w:color w:val="000000" w:themeColor="text1"/>
          <w:sz w:val="20"/>
          <w:szCs w:val="20"/>
        </w:rPr>
        <w:t xml:space="preserve">w kierunku północno-zachodnim oraz na działce nr </w:t>
      </w:r>
      <w:proofErr w:type="spellStart"/>
      <w:r w:rsidRPr="00CC187A">
        <w:rPr>
          <w:rFonts w:ascii="Arial" w:hAnsi="Arial" w:cs="Arial"/>
          <w:color w:val="000000" w:themeColor="text1"/>
          <w:sz w:val="20"/>
          <w:szCs w:val="20"/>
        </w:rPr>
        <w:t>ewid</w:t>
      </w:r>
      <w:proofErr w:type="spellEnd"/>
      <w:r w:rsidRPr="00CC187A">
        <w:rPr>
          <w:rFonts w:ascii="Arial" w:hAnsi="Arial" w:cs="Arial"/>
          <w:color w:val="000000" w:themeColor="text1"/>
          <w:sz w:val="20"/>
          <w:szCs w:val="20"/>
        </w:rPr>
        <w:t xml:space="preserve">. 87/3 w odległości ok. 15 m w kierunku północno-wschodnim i stanowią tereny zabudowy mieszkaniowej jednorodzinnej. Ponadto w odległości ok. 215 m </w:t>
      </w:r>
      <w:r w:rsidR="00CC187A">
        <w:rPr>
          <w:rFonts w:ascii="Arial" w:hAnsi="Arial" w:cs="Arial"/>
          <w:color w:val="000000" w:themeColor="text1"/>
          <w:sz w:val="20"/>
          <w:szCs w:val="20"/>
        </w:rPr>
        <w:br/>
      </w:r>
      <w:r w:rsidRPr="00CC187A">
        <w:rPr>
          <w:rFonts w:ascii="Arial" w:hAnsi="Arial" w:cs="Arial"/>
          <w:color w:val="000000" w:themeColor="text1"/>
          <w:sz w:val="20"/>
          <w:szCs w:val="20"/>
        </w:rPr>
        <w:t xml:space="preserve">w kierunku północnym na działkach o nr </w:t>
      </w:r>
      <w:proofErr w:type="spellStart"/>
      <w:r w:rsidRPr="00CC187A">
        <w:rPr>
          <w:rFonts w:ascii="Arial" w:hAnsi="Arial" w:cs="Arial"/>
          <w:color w:val="000000" w:themeColor="text1"/>
          <w:sz w:val="20"/>
          <w:szCs w:val="20"/>
        </w:rPr>
        <w:t>ewid</w:t>
      </w:r>
      <w:proofErr w:type="spellEnd"/>
      <w:r w:rsidRPr="00CC187A">
        <w:rPr>
          <w:rFonts w:ascii="Arial" w:hAnsi="Arial" w:cs="Arial"/>
          <w:color w:val="000000" w:themeColor="text1"/>
          <w:sz w:val="20"/>
          <w:szCs w:val="20"/>
        </w:rPr>
        <w:t>. 93/1 i 93/2 znajdują się tereny rekreacyjno-wypoczynkowe. Informacje powyższe potwierdza pismo Burmistrza Trzcianki z 09.12.2022 r., znak: RPN.6727.457.2022 wraz z załącznikiem graficznym.</w:t>
      </w:r>
    </w:p>
    <w:p w14:paraId="030F1505" w14:textId="057052F9" w:rsidR="008B1C55" w:rsidRPr="00CC187A" w:rsidRDefault="008B1C55" w:rsidP="00CC187A">
      <w:pPr>
        <w:pStyle w:val="NormalnyWeb"/>
        <w:spacing w:before="0" w:after="0"/>
        <w:jc w:val="both"/>
        <w:rPr>
          <w:rFonts w:ascii="Arial" w:hAnsi="Arial" w:cs="Arial"/>
          <w:color w:val="000000" w:themeColor="text1"/>
          <w:sz w:val="20"/>
          <w:szCs w:val="20"/>
        </w:rPr>
      </w:pPr>
      <w:r w:rsidRPr="00CC187A">
        <w:rPr>
          <w:rFonts w:ascii="Arial" w:hAnsi="Arial" w:cs="Arial"/>
          <w:color w:val="000000" w:themeColor="text1"/>
          <w:sz w:val="20"/>
          <w:szCs w:val="20"/>
        </w:rPr>
        <w:t xml:space="preserve">Głównymi źródłami hałasu emitowanego w wyniku funkcjonowania zakładu po realizacji planowanego przedsięwzięcia będą hale spawalni, hala produkcji, hale malarni, hala ocynkowni, hala expo, hala </w:t>
      </w:r>
      <w:proofErr w:type="spellStart"/>
      <w:r w:rsidRPr="00CC187A">
        <w:rPr>
          <w:rFonts w:ascii="Arial" w:hAnsi="Arial" w:cs="Arial"/>
          <w:color w:val="000000" w:themeColor="text1"/>
          <w:sz w:val="20"/>
          <w:szCs w:val="20"/>
        </w:rPr>
        <w:t>produkcyjno</w:t>
      </w:r>
      <w:proofErr w:type="spellEnd"/>
      <w:r w:rsidRPr="00CC187A">
        <w:rPr>
          <w:rFonts w:ascii="Arial" w:hAnsi="Arial" w:cs="Arial"/>
          <w:color w:val="000000" w:themeColor="text1"/>
          <w:sz w:val="20"/>
          <w:szCs w:val="20"/>
        </w:rPr>
        <w:t xml:space="preserve">–magazynowa, obiekt logistyki, malarni i montażu, hala montażu, hala logistyki i trafostacja jako istniejące źródła kubaturowe, 4 wentylatory ścienne wentylacji ogólnej oraz 1 wentylator dachowy wentylacji ogólnej hali spawalni (Ob1), 2 wentylatory dachowe wentylacji ogólnej hali produkcji (Ob2), 4 wentylatory dachowe wentylacji ogólnej hali spawalni (Ob4), 2 wentylatory suszarni lakierniczej, 2 wentylatory pieca </w:t>
      </w:r>
      <w:r w:rsidRPr="00CC187A">
        <w:rPr>
          <w:rFonts w:ascii="Arial" w:hAnsi="Arial" w:cs="Arial"/>
          <w:color w:val="000000" w:themeColor="text1"/>
          <w:sz w:val="20"/>
          <w:szCs w:val="20"/>
        </w:rPr>
        <w:lastRenderedPageBreak/>
        <w:t xml:space="preserve">lakierniczego, planowane do zastosowania maksymalnie 6 wentylatorów strefy schładzania o poziomie mocy akustycznej nie wyższym niż 85 </w:t>
      </w:r>
      <w:proofErr w:type="spellStart"/>
      <w:r w:rsidRPr="00CC187A">
        <w:rPr>
          <w:rFonts w:ascii="Arial" w:hAnsi="Arial" w:cs="Arial"/>
          <w:color w:val="000000" w:themeColor="text1"/>
          <w:sz w:val="20"/>
          <w:szCs w:val="20"/>
        </w:rPr>
        <w:t>dB</w:t>
      </w:r>
      <w:proofErr w:type="spellEnd"/>
      <w:r w:rsidRPr="00CC187A">
        <w:rPr>
          <w:rFonts w:ascii="Arial" w:hAnsi="Arial" w:cs="Arial"/>
          <w:color w:val="000000" w:themeColor="text1"/>
          <w:sz w:val="20"/>
          <w:szCs w:val="20"/>
        </w:rPr>
        <w:t xml:space="preserve"> każdy oraz ruch pojazdów. </w:t>
      </w:r>
      <w:bookmarkStart w:id="0" w:name="_Toc31263292"/>
      <w:bookmarkStart w:id="1" w:name="_Toc31263458"/>
      <w:bookmarkStart w:id="2" w:name="_Toc31263565"/>
      <w:bookmarkStart w:id="3" w:name="_Toc33731464"/>
      <w:r w:rsidRPr="00CC187A">
        <w:rPr>
          <w:rFonts w:ascii="Arial" w:hAnsi="Arial" w:cs="Arial"/>
          <w:color w:val="000000" w:themeColor="text1"/>
          <w:sz w:val="20"/>
          <w:szCs w:val="20"/>
        </w:rPr>
        <w:t xml:space="preserve">W uzupełnieniu do raportu wskazano, że zakład funkcjonuje od poniedziałku do piątku. Dział ocynkowni pracuje w systemie dwuzmianowym, </w:t>
      </w:r>
      <w:r w:rsidR="00CC187A">
        <w:rPr>
          <w:rFonts w:ascii="Arial" w:hAnsi="Arial" w:cs="Arial"/>
          <w:color w:val="000000" w:themeColor="text1"/>
          <w:sz w:val="20"/>
          <w:szCs w:val="20"/>
        </w:rPr>
        <w:br/>
      </w:r>
      <w:r w:rsidRPr="00CC187A">
        <w:rPr>
          <w:rFonts w:ascii="Arial" w:hAnsi="Arial" w:cs="Arial"/>
          <w:color w:val="000000" w:themeColor="text1"/>
          <w:sz w:val="20"/>
          <w:szCs w:val="20"/>
        </w:rPr>
        <w:t xml:space="preserve">w godzinach 6:00 – 22:00, natomiast pozostałe działy pracują w systemie jednozmianowym, w godzinach 6:00 – 14:15. </w:t>
      </w:r>
      <w:bookmarkEnd w:id="0"/>
      <w:bookmarkEnd w:id="1"/>
      <w:bookmarkEnd w:id="2"/>
      <w:bookmarkEnd w:id="3"/>
      <w:r w:rsidRPr="00CC187A">
        <w:rPr>
          <w:rFonts w:ascii="Arial" w:hAnsi="Arial" w:cs="Arial"/>
          <w:color w:val="000000" w:themeColor="text1"/>
          <w:sz w:val="20"/>
          <w:szCs w:val="20"/>
        </w:rPr>
        <w:t xml:space="preserve">W porze nocy w ocynkowni pracują źródła hałasu związane z utrzymaniem pracy instalacji </w:t>
      </w:r>
      <w:proofErr w:type="spellStart"/>
      <w:r w:rsidRPr="00CC187A">
        <w:rPr>
          <w:rFonts w:ascii="Arial" w:hAnsi="Arial" w:cs="Arial"/>
          <w:color w:val="000000" w:themeColor="text1"/>
          <w:sz w:val="20"/>
          <w:szCs w:val="20"/>
        </w:rPr>
        <w:t>cynkowniczej</w:t>
      </w:r>
      <w:proofErr w:type="spellEnd"/>
      <w:r w:rsidRPr="00CC187A">
        <w:rPr>
          <w:rFonts w:ascii="Arial" w:hAnsi="Arial" w:cs="Arial"/>
          <w:color w:val="000000" w:themeColor="text1"/>
          <w:sz w:val="20"/>
          <w:szCs w:val="20"/>
        </w:rPr>
        <w:t xml:space="preserve">. W uzupełnieniu do raportu wskazano, że hałas wewnątrz budynków dwóch hal spawalni, hali produkcji, hali malarni i hali ocynkowni (Ob1 – Ob5) wyznaczono na podstawie raportu z badań środowiskowych pomiarów hałasu na stanowiskach pracy. Dla pozostałej części zakładu przyjęto wartość hałasu wewnątrz budynków równą 85 </w:t>
      </w:r>
      <w:proofErr w:type="spellStart"/>
      <w:r w:rsidRPr="00CC187A">
        <w:rPr>
          <w:rFonts w:ascii="Arial" w:hAnsi="Arial" w:cs="Arial"/>
          <w:color w:val="000000" w:themeColor="text1"/>
          <w:sz w:val="20"/>
          <w:szCs w:val="20"/>
        </w:rPr>
        <w:t>dB</w:t>
      </w:r>
      <w:proofErr w:type="spellEnd"/>
      <w:r w:rsidRPr="00CC187A">
        <w:rPr>
          <w:rFonts w:ascii="Arial" w:hAnsi="Arial" w:cs="Arial"/>
          <w:color w:val="000000" w:themeColor="text1"/>
          <w:sz w:val="20"/>
          <w:szCs w:val="20"/>
        </w:rPr>
        <w:t xml:space="preserve">. Dla wszystkich obiektów zakładu przyjęto izolacyjność akustyczną przegród na poziomie 30 </w:t>
      </w:r>
      <w:proofErr w:type="spellStart"/>
      <w:r w:rsidRPr="00CC187A">
        <w:rPr>
          <w:rFonts w:ascii="Arial" w:hAnsi="Arial" w:cs="Arial"/>
          <w:color w:val="000000" w:themeColor="text1"/>
          <w:sz w:val="20"/>
          <w:szCs w:val="20"/>
        </w:rPr>
        <w:t>dB</w:t>
      </w:r>
      <w:proofErr w:type="spellEnd"/>
      <w:r w:rsidRPr="00CC187A">
        <w:rPr>
          <w:rFonts w:ascii="Arial" w:hAnsi="Arial" w:cs="Arial"/>
          <w:color w:val="000000" w:themeColor="text1"/>
          <w:sz w:val="20"/>
          <w:szCs w:val="20"/>
        </w:rPr>
        <w:t xml:space="preserve">. Zakład nie posiada doków dla pojazdów ciężkich. Na terenie istniejącego zakładu znajdują się parkingi dla pojazdów osobowych, ciężarowych oraz miejsca, w których stoją maszyn. W analizie akustycznej wzięto pod uwagę 8-godzinną pracę 1 ładowarki i 1 wózka widłowego w ciągu najniekorzystniejszych 8 godzin pory dnia. Oceniając oddziaływanie hałasu powodowanego przez pojazdy poruszające się po terenie zakładu, w przedstawionej dokumentacji przyjęto, że w ciągu najniekorzystniejszych 8 godzin pory dnia przewiduje się ruch 4 pojazdów ciężkich i 150 pojazdów lekkich. W porze nocy nie będą się poruszać pojazdy po terenie zakładu. Z uwagi na to, że zakład </w:t>
      </w:r>
      <w:proofErr w:type="spellStart"/>
      <w:r w:rsidRPr="00CC187A">
        <w:rPr>
          <w:rFonts w:ascii="Arial" w:hAnsi="Arial" w:cs="Arial"/>
          <w:color w:val="000000" w:themeColor="text1"/>
          <w:sz w:val="20"/>
          <w:szCs w:val="20"/>
        </w:rPr>
        <w:t>Joskin</w:t>
      </w:r>
      <w:proofErr w:type="spellEnd"/>
      <w:r w:rsidRPr="00CC187A">
        <w:rPr>
          <w:rFonts w:ascii="Arial" w:hAnsi="Arial" w:cs="Arial"/>
          <w:color w:val="000000" w:themeColor="text1"/>
          <w:sz w:val="20"/>
          <w:szCs w:val="20"/>
        </w:rPr>
        <w:t xml:space="preserve"> planuje budowę hali magazynowej, dla której obecnie toczy się postępowanie w sprawie wydania decyzji </w:t>
      </w:r>
      <w:r w:rsidR="00CC187A">
        <w:rPr>
          <w:rFonts w:ascii="Arial" w:hAnsi="Arial" w:cs="Arial"/>
          <w:color w:val="000000" w:themeColor="text1"/>
          <w:sz w:val="20"/>
          <w:szCs w:val="20"/>
        </w:rPr>
        <w:br/>
      </w:r>
      <w:r w:rsidRPr="00CC187A">
        <w:rPr>
          <w:rFonts w:ascii="Arial" w:hAnsi="Arial" w:cs="Arial"/>
          <w:color w:val="000000" w:themeColor="text1"/>
          <w:sz w:val="20"/>
          <w:szCs w:val="20"/>
        </w:rPr>
        <w:t>o środowiskowych uwarunkowaniach, główne źródła hałasu które pojawią się w związku z eksploatacją tego budynku zostały wzięte pod uwagę w przedstawionej analizie akustycznej.</w:t>
      </w:r>
    </w:p>
    <w:p w14:paraId="74A61AF5" w14:textId="0597AC67" w:rsidR="008B1C55" w:rsidRPr="00CC187A" w:rsidRDefault="008B1C55" w:rsidP="00CC187A">
      <w:pPr>
        <w:jc w:val="both"/>
        <w:rPr>
          <w:rFonts w:ascii="Arial" w:hAnsi="Arial"/>
          <w:color w:val="000000" w:themeColor="text1"/>
          <w:sz w:val="20"/>
          <w:szCs w:val="20"/>
        </w:rPr>
      </w:pPr>
      <w:r w:rsidRPr="00CC187A">
        <w:rPr>
          <w:rFonts w:ascii="Arial" w:hAnsi="Arial"/>
          <w:color w:val="000000" w:themeColor="text1"/>
          <w:sz w:val="20"/>
          <w:szCs w:val="20"/>
        </w:rPr>
        <w:t xml:space="preserve">Dla powyższych warunków w przedstawionej dokumentacji wykonano obliczenia rozprzestrzeniania się hałasu w środowisku. Z zaprezentowanych obliczeń wynika, że hałas związany z istniejącym zakładem </w:t>
      </w:r>
      <w:r w:rsidR="00CC187A">
        <w:rPr>
          <w:rFonts w:ascii="Arial" w:hAnsi="Arial"/>
          <w:color w:val="000000" w:themeColor="text1"/>
          <w:sz w:val="20"/>
          <w:szCs w:val="20"/>
        </w:rPr>
        <w:br/>
      </w:r>
      <w:r w:rsidRPr="00CC187A">
        <w:rPr>
          <w:rFonts w:ascii="Arial" w:hAnsi="Arial"/>
          <w:color w:val="000000" w:themeColor="text1"/>
          <w:sz w:val="20"/>
          <w:szCs w:val="20"/>
        </w:rPr>
        <w:t xml:space="preserve">i planowaną inwestycją nie spowoduje przekroczenia dopuszczalnych poziomów określonych </w:t>
      </w:r>
      <w:r w:rsidR="00CC187A">
        <w:rPr>
          <w:rFonts w:ascii="Arial" w:hAnsi="Arial"/>
          <w:color w:val="000000" w:themeColor="text1"/>
          <w:sz w:val="20"/>
          <w:szCs w:val="20"/>
        </w:rPr>
        <w:br/>
      </w:r>
      <w:r w:rsidRPr="00CC187A">
        <w:rPr>
          <w:rFonts w:ascii="Arial" w:hAnsi="Arial"/>
          <w:color w:val="000000" w:themeColor="text1"/>
          <w:sz w:val="20"/>
          <w:szCs w:val="20"/>
        </w:rPr>
        <w:t xml:space="preserve">w rozporządzeniu Ministra Środowiska z dnia 14 czerwca 2007 r. w sprawie dopuszczalnych poziomów hałasu w środowisku (Dz. U. z 2014 r., poz. 112). Warunkiem dotrzymania standardów akustycznych środowiska jest realizacja założeń przyjętych w dokumentacji, tj. zastosowanie urządzeń w liczbie </w:t>
      </w:r>
      <w:r w:rsidR="00CC187A">
        <w:rPr>
          <w:rFonts w:ascii="Arial" w:hAnsi="Arial"/>
          <w:color w:val="000000" w:themeColor="text1"/>
          <w:sz w:val="20"/>
          <w:szCs w:val="20"/>
        </w:rPr>
        <w:br/>
      </w:r>
      <w:r w:rsidRPr="00CC187A">
        <w:rPr>
          <w:rFonts w:ascii="Arial" w:hAnsi="Arial"/>
          <w:color w:val="000000" w:themeColor="text1"/>
          <w:sz w:val="20"/>
          <w:szCs w:val="20"/>
        </w:rPr>
        <w:t>i o poziomie mocy akustycznej nie wyższym niż przyjęto do obliczeń akustycznych oraz ograniczenie ruchu pojazdów do pory dnia, co zostało uwzględnione w niniejsz</w:t>
      </w:r>
      <w:r w:rsidR="00CC187A" w:rsidRPr="00CC187A">
        <w:rPr>
          <w:rFonts w:ascii="Arial" w:hAnsi="Arial"/>
          <w:color w:val="000000" w:themeColor="text1"/>
          <w:sz w:val="20"/>
          <w:szCs w:val="20"/>
        </w:rPr>
        <w:t>ej decyzji</w:t>
      </w:r>
      <w:r w:rsidRPr="00CC187A">
        <w:rPr>
          <w:rFonts w:ascii="Arial" w:hAnsi="Arial"/>
          <w:color w:val="000000" w:themeColor="text1"/>
          <w:sz w:val="20"/>
          <w:szCs w:val="20"/>
        </w:rPr>
        <w:t>.</w:t>
      </w:r>
    </w:p>
    <w:p w14:paraId="2365276A" w14:textId="4A998F96" w:rsidR="008B1C55" w:rsidRPr="00CC187A" w:rsidRDefault="008B1C55" w:rsidP="00CC187A">
      <w:pPr>
        <w:pStyle w:val="NormalnyWeb"/>
        <w:spacing w:before="0" w:after="0"/>
        <w:jc w:val="both"/>
        <w:rPr>
          <w:rFonts w:ascii="Arial" w:hAnsi="Arial" w:cs="Arial"/>
          <w:color w:val="000000" w:themeColor="text1"/>
          <w:sz w:val="20"/>
          <w:szCs w:val="20"/>
        </w:rPr>
      </w:pPr>
      <w:r w:rsidRPr="00CC187A">
        <w:rPr>
          <w:rFonts w:ascii="Arial" w:hAnsi="Arial" w:cs="Arial"/>
          <w:color w:val="000000" w:themeColor="text1"/>
          <w:sz w:val="20"/>
          <w:szCs w:val="20"/>
        </w:rPr>
        <w:t xml:space="preserve">W raporcie wskazano, że w najbliższym otoczeniu Zakładu </w:t>
      </w:r>
      <w:proofErr w:type="spellStart"/>
      <w:r w:rsidRPr="00CC187A">
        <w:rPr>
          <w:rFonts w:ascii="Arial" w:hAnsi="Arial" w:cs="Arial"/>
          <w:color w:val="000000" w:themeColor="text1"/>
          <w:sz w:val="20"/>
          <w:szCs w:val="20"/>
        </w:rPr>
        <w:t>Joskin</w:t>
      </w:r>
      <w:proofErr w:type="spellEnd"/>
      <w:r w:rsidRPr="00CC187A">
        <w:rPr>
          <w:rFonts w:ascii="Arial" w:hAnsi="Arial" w:cs="Arial"/>
          <w:color w:val="000000" w:themeColor="text1"/>
          <w:sz w:val="20"/>
          <w:szCs w:val="20"/>
        </w:rPr>
        <w:t xml:space="preserve"> Polska Sp. z o.o. znajdują się zakłady </w:t>
      </w:r>
      <w:proofErr w:type="spellStart"/>
      <w:r w:rsidRPr="00CC187A">
        <w:rPr>
          <w:rFonts w:ascii="Arial" w:hAnsi="Arial" w:cs="Arial"/>
          <w:color w:val="000000" w:themeColor="text1"/>
          <w:sz w:val="20"/>
          <w:szCs w:val="20"/>
        </w:rPr>
        <w:t>Northstar</w:t>
      </w:r>
      <w:proofErr w:type="spellEnd"/>
      <w:r w:rsidRPr="00CC187A">
        <w:rPr>
          <w:rFonts w:ascii="Arial" w:hAnsi="Arial" w:cs="Arial"/>
          <w:color w:val="000000" w:themeColor="text1"/>
          <w:sz w:val="20"/>
          <w:szCs w:val="20"/>
        </w:rPr>
        <w:t xml:space="preserve"> Poland Sp. z o.o. oraz </w:t>
      </w:r>
      <w:proofErr w:type="spellStart"/>
      <w:r w:rsidRPr="00CC187A">
        <w:rPr>
          <w:rFonts w:ascii="Arial" w:hAnsi="Arial" w:cs="Arial"/>
          <w:color w:val="000000" w:themeColor="text1"/>
          <w:sz w:val="20"/>
          <w:szCs w:val="20"/>
        </w:rPr>
        <w:t>Nordpeis</w:t>
      </w:r>
      <w:proofErr w:type="spellEnd"/>
      <w:r w:rsidRPr="00CC187A">
        <w:rPr>
          <w:rFonts w:ascii="Arial" w:hAnsi="Arial" w:cs="Arial"/>
          <w:color w:val="000000" w:themeColor="text1"/>
          <w:sz w:val="20"/>
          <w:szCs w:val="20"/>
        </w:rPr>
        <w:t xml:space="preserve"> zajmujące się produkcją urządzeń grzewczych. W związku z tym w raporcie przedstawiono skumulowaną analizę oddziaływania przedmiotowego zakładu z zakładami przemysłowymi zlokalizowanymi w sąsiedztwie w zakresie emisji hałasu do środowiska. Z zaprezentowanych obliczeń wynika, że hałas związany z funkcjonowaniem zakładów nie spowoduje przekroczenia dopuszczalnych poziomów określonych w rozporządzeniu Ministra Środowiska z dnia 14 czerwca 2007 r. </w:t>
      </w:r>
      <w:r w:rsidR="00CC187A">
        <w:rPr>
          <w:rFonts w:ascii="Arial" w:hAnsi="Arial" w:cs="Arial"/>
          <w:color w:val="000000" w:themeColor="text1"/>
          <w:sz w:val="20"/>
          <w:szCs w:val="20"/>
        </w:rPr>
        <w:br/>
      </w:r>
      <w:r w:rsidRPr="00CC187A">
        <w:rPr>
          <w:rFonts w:ascii="Arial" w:hAnsi="Arial" w:cs="Arial"/>
          <w:color w:val="000000" w:themeColor="text1"/>
          <w:sz w:val="20"/>
          <w:szCs w:val="20"/>
        </w:rPr>
        <w:t>w sprawie dopuszczalnych poziomów hałasu w środowisku (Dz. U. z 2014 r., poz. 112).</w:t>
      </w:r>
    </w:p>
    <w:p w14:paraId="7AA5C207" w14:textId="14296841" w:rsidR="008B1C55" w:rsidRPr="00CC187A" w:rsidRDefault="008B1C55" w:rsidP="00CC187A">
      <w:pPr>
        <w:jc w:val="both"/>
        <w:rPr>
          <w:rFonts w:ascii="Arial" w:hAnsi="Arial"/>
          <w:color w:val="000000" w:themeColor="text1"/>
          <w:sz w:val="20"/>
          <w:szCs w:val="20"/>
        </w:rPr>
      </w:pPr>
      <w:r w:rsidRPr="00CC187A">
        <w:rPr>
          <w:rFonts w:ascii="Arial" w:hAnsi="Arial"/>
          <w:color w:val="000000" w:themeColor="text1"/>
          <w:sz w:val="20"/>
          <w:szCs w:val="20"/>
        </w:rPr>
        <w:t>Do uzupełnienia raportu dołączono sprawozdanie z pomiarów akustycznych nr 45/ZP-45/2021 z dnia 22.09.2021 r. dla hałasu pochodzącego od Ocynkowni „</w:t>
      </w:r>
      <w:proofErr w:type="spellStart"/>
      <w:r w:rsidRPr="00CC187A">
        <w:rPr>
          <w:rFonts w:ascii="Arial" w:hAnsi="Arial"/>
          <w:color w:val="000000" w:themeColor="text1"/>
          <w:sz w:val="20"/>
          <w:szCs w:val="20"/>
        </w:rPr>
        <w:t>Joskin</w:t>
      </w:r>
      <w:proofErr w:type="spellEnd"/>
      <w:r w:rsidRPr="00CC187A">
        <w:rPr>
          <w:rFonts w:ascii="Arial" w:hAnsi="Arial"/>
          <w:color w:val="000000" w:themeColor="text1"/>
          <w:sz w:val="20"/>
          <w:szCs w:val="20"/>
        </w:rPr>
        <w:t xml:space="preserve"> Polska” sp. z o.o. Z przedstawionego sprawozdania wynika, że hałas związany z funkcjonowaniem ww. zakładu nie powoduje przekroczenia dopuszczalnych poziomów określonych w rozporządzeniu Ministra Środowiska z dnia 14 czerwca 2007 r. </w:t>
      </w:r>
      <w:r w:rsidR="00CC187A">
        <w:rPr>
          <w:rFonts w:ascii="Arial" w:hAnsi="Arial"/>
          <w:color w:val="000000" w:themeColor="text1"/>
          <w:sz w:val="20"/>
          <w:szCs w:val="20"/>
        </w:rPr>
        <w:br/>
      </w:r>
      <w:r w:rsidRPr="00CC187A">
        <w:rPr>
          <w:rFonts w:ascii="Arial" w:hAnsi="Arial"/>
          <w:color w:val="000000" w:themeColor="text1"/>
          <w:sz w:val="20"/>
          <w:szCs w:val="20"/>
        </w:rPr>
        <w:t>w sprawie dopuszczalnych poziomów hałasu w środowisku (Dz. U. z 2014 r., poz. 112).</w:t>
      </w:r>
    </w:p>
    <w:p w14:paraId="44119369" w14:textId="7D995BF9" w:rsidR="008B1C55" w:rsidRPr="004947FF" w:rsidRDefault="008B1C55" w:rsidP="00CC187A">
      <w:pPr>
        <w:pStyle w:val="NormalnyWeb"/>
        <w:spacing w:before="0" w:after="200"/>
        <w:jc w:val="both"/>
        <w:rPr>
          <w:rFonts w:ascii="Arial" w:hAnsi="Arial" w:cs="Arial"/>
          <w:color w:val="000000" w:themeColor="text1"/>
          <w:sz w:val="20"/>
          <w:szCs w:val="20"/>
          <w:highlight w:val="yellow"/>
        </w:rPr>
      </w:pPr>
      <w:r w:rsidRPr="004947FF">
        <w:rPr>
          <w:rFonts w:ascii="Arial" w:hAnsi="Arial" w:cs="Arial"/>
          <w:color w:val="000000" w:themeColor="text1"/>
          <w:kern w:val="24"/>
          <w:sz w:val="20"/>
          <w:szCs w:val="20"/>
        </w:rPr>
        <w:t>Z uwagi na fakt, iż wyniki obliczeń akustycznych wskazują, że na granicy terenów podlegających ochronie przed hałasem poziom hałasu będzie zbliżony do poziomu dopuszczalnego, wnioskodawca został zobowiązany do przeprowadzenia, w terminie 1 miesiąca od daty oddania obiektu do użytkowania, kontrolnych pomiarów hałasu na najbliższych terenach objętych ochroną akustyczną</w:t>
      </w:r>
      <w:r w:rsidRPr="004947FF">
        <w:rPr>
          <w:rFonts w:ascii="Arial" w:hAnsi="Arial" w:cs="Arial"/>
          <w:color w:val="000000" w:themeColor="text1"/>
          <w:sz w:val="20"/>
          <w:szCs w:val="20"/>
        </w:rPr>
        <w:t>,</w:t>
      </w:r>
      <w:r w:rsidRPr="004947FF">
        <w:rPr>
          <w:rFonts w:ascii="Arial" w:hAnsi="Arial" w:cs="Arial"/>
          <w:color w:val="000000" w:themeColor="text1"/>
          <w:kern w:val="24"/>
          <w:sz w:val="20"/>
          <w:szCs w:val="20"/>
        </w:rPr>
        <w:t xml:space="preserve"> zgodnie z przepisami szczegółowymi w tym zakresie i do przedstawienia wyników tych pomiarów Staroście Czarnkowsko-Trzcianeckiemu, Burmistrzowi Trzcianki, Regionalnemu Dyrektorowi Ochrony Środowiska w Poznaniu </w:t>
      </w:r>
      <w:r w:rsidR="004947FF">
        <w:rPr>
          <w:rFonts w:ascii="Arial" w:hAnsi="Arial" w:cs="Arial"/>
          <w:color w:val="000000" w:themeColor="text1"/>
          <w:kern w:val="24"/>
          <w:sz w:val="20"/>
          <w:szCs w:val="20"/>
        </w:rPr>
        <w:br/>
      </w:r>
      <w:r w:rsidRPr="004947FF">
        <w:rPr>
          <w:rFonts w:ascii="Arial" w:hAnsi="Arial" w:cs="Arial"/>
          <w:color w:val="000000" w:themeColor="text1"/>
          <w:kern w:val="24"/>
          <w:sz w:val="20"/>
          <w:szCs w:val="20"/>
        </w:rPr>
        <w:t xml:space="preserve">i Wielkopolskiemu Wojewódzkiemu Inspektorowi Ochrony Środowiska w terminie 14 dni od dnia ich wykonania. Powyższe działanie umożliwi określenie rzeczywistego wpływu przedsięwzięcia na stan akustyczny środowiska, ocenę skuteczności zastosowanych rozwiązań i podjęcie działań zmierzających do ograniczenia hałasu, jeśli wyniki wykażą przekroczenie poziomów dopuszczalnych. W przypadku przekroczenia akustycznych standardów jakości środowiska wnioskodawca został zobowiązany do niezwłocznego zaprojektowania i zastosowania zabezpieczeń akustycznych ograniczających emisję hałasu do środowiska oraz do udokumentowania poprawności przyjętych rozwiązań ponownymi pomiarami poziomów hałasu. Powyższe rozwiązania winien wdrożyć i wyniki przeprowadzonych pomiarów wraz </w:t>
      </w:r>
      <w:r w:rsidR="004947FF">
        <w:rPr>
          <w:rFonts w:ascii="Arial" w:hAnsi="Arial" w:cs="Arial"/>
          <w:color w:val="000000" w:themeColor="text1"/>
          <w:kern w:val="24"/>
          <w:sz w:val="20"/>
          <w:szCs w:val="20"/>
        </w:rPr>
        <w:br/>
      </w:r>
      <w:r w:rsidRPr="004947FF">
        <w:rPr>
          <w:rFonts w:ascii="Arial" w:hAnsi="Arial" w:cs="Arial"/>
          <w:color w:val="000000" w:themeColor="text1"/>
          <w:kern w:val="24"/>
          <w:sz w:val="20"/>
          <w:szCs w:val="20"/>
        </w:rPr>
        <w:t>z opisem dokonanych korekt przedstawić wyżej wskazanym organom w terminie 3 miesięcy od daty oddania obiektu do użytkowania</w:t>
      </w:r>
      <w:r w:rsidRPr="004947FF">
        <w:rPr>
          <w:rFonts w:ascii="Arial" w:hAnsi="Arial" w:cs="Arial"/>
          <w:color w:val="000000" w:themeColor="text1"/>
          <w:sz w:val="20"/>
          <w:szCs w:val="20"/>
        </w:rPr>
        <w:t>.</w:t>
      </w:r>
    </w:p>
    <w:p w14:paraId="4B3FD83F" w14:textId="77777777" w:rsidR="0028194C" w:rsidRDefault="008B1C55" w:rsidP="0028194C">
      <w:pPr>
        <w:jc w:val="both"/>
        <w:rPr>
          <w:rFonts w:ascii="Arial" w:hAnsi="Arial"/>
          <w:color w:val="000000" w:themeColor="text1"/>
          <w:sz w:val="20"/>
          <w:szCs w:val="20"/>
        </w:rPr>
      </w:pPr>
      <w:r w:rsidRPr="004947FF">
        <w:rPr>
          <w:rFonts w:ascii="Arial" w:hAnsi="Arial"/>
          <w:color w:val="000000" w:themeColor="text1"/>
          <w:sz w:val="20"/>
          <w:szCs w:val="20"/>
        </w:rPr>
        <w:t xml:space="preserve">Zakład zaopatrywany jest w wodę z miejskiej sieci wodociągowej. Ścieki bytowe odprowadzane są do miejskiej sieci kanalizacyjnej administrowanej przez Zakład Inżynierii Komunalnej Sp. z o.o. w Trzciance. </w:t>
      </w:r>
      <w:r w:rsidR="0028194C">
        <w:rPr>
          <w:rFonts w:ascii="Arial" w:hAnsi="Arial"/>
          <w:color w:val="000000" w:themeColor="text1"/>
          <w:sz w:val="20"/>
          <w:szCs w:val="20"/>
        </w:rPr>
        <w:br/>
      </w:r>
      <w:r w:rsidRPr="004947FF">
        <w:rPr>
          <w:rFonts w:ascii="Arial" w:hAnsi="Arial"/>
          <w:color w:val="000000" w:themeColor="text1"/>
          <w:sz w:val="20"/>
          <w:szCs w:val="20"/>
        </w:rPr>
        <w:t xml:space="preserve">W związku z przedsięwzięciem wnioskodawca nie planuje zwiększenia zatrudnienia zatem ilość ścieków bytowych odprowadzanych do sieci kanalizacyjnej, po uruchomieniu linii lakierniczej, nie ulegnie zmianie. Ścieki przemysłowe pochodzące z myjki stanowić będą wody zużyte do płukania detali po procesach odtłuszczania i pasywacji, wody zużyte do okresowego płukania stacji do przygotowania wody demineralizowanej, a także zawartość zbiorników z roztworami procesowymi opróżnianymi podczas ich </w:t>
      </w:r>
      <w:r w:rsidRPr="004947FF">
        <w:rPr>
          <w:rFonts w:ascii="Arial" w:hAnsi="Arial"/>
          <w:color w:val="000000" w:themeColor="text1"/>
          <w:sz w:val="20"/>
          <w:szCs w:val="20"/>
        </w:rPr>
        <w:lastRenderedPageBreak/>
        <w:t xml:space="preserve">okresowego czyszczenia. Jak wskazano w uzupełnieniu do raportu, ścieki przemysłowe z obróbki powierzchni przed malowaniem proszkowym (myjki) zawierać będą substancje, o których mowa </w:t>
      </w:r>
      <w:r w:rsidR="0028194C">
        <w:rPr>
          <w:rFonts w:ascii="Arial" w:hAnsi="Arial"/>
          <w:color w:val="000000" w:themeColor="text1"/>
          <w:sz w:val="20"/>
          <w:szCs w:val="20"/>
        </w:rPr>
        <w:br/>
      </w:r>
      <w:r w:rsidRPr="004947FF">
        <w:rPr>
          <w:rFonts w:ascii="Arial" w:hAnsi="Arial"/>
          <w:color w:val="000000" w:themeColor="text1"/>
          <w:sz w:val="20"/>
          <w:szCs w:val="20"/>
        </w:rPr>
        <w:t>w rozporządzeniu Ministra Gospodarki Morskiej i Żeglugi Śródlądowej z dnia 28 czerwca 2019 r. w sprawie substancji szczególnie szkodliwych dla środowiska wodnego, których wprowadzanie w ściekach przemysłowych do urządzeń kanalizacyjnych wymaga uzyskania pozwolenia wodnoprawnego (Dz. U. poz. 1220). Wnioskodawca zamierza odprowadzać wyprodukowane ścieki przemysłowe do kanalizacji zakładowej i dalej przyłączem do miejskiej sieci kanalizacyjnej, na warunkach ustalonych z zarządcą sieci.</w:t>
      </w:r>
    </w:p>
    <w:p w14:paraId="480F435C" w14:textId="1EBB1836" w:rsidR="008B1C55" w:rsidRPr="0028194C" w:rsidRDefault="008B1C55" w:rsidP="0028194C">
      <w:pPr>
        <w:jc w:val="both"/>
        <w:rPr>
          <w:rFonts w:ascii="Arial" w:hAnsi="Arial"/>
          <w:color w:val="000000" w:themeColor="text1"/>
          <w:sz w:val="20"/>
          <w:szCs w:val="20"/>
        </w:rPr>
      </w:pPr>
      <w:r w:rsidRPr="0028194C">
        <w:rPr>
          <w:rFonts w:ascii="Arial" w:hAnsi="Arial"/>
          <w:color w:val="000000" w:themeColor="text1"/>
          <w:sz w:val="20"/>
          <w:szCs w:val="20"/>
        </w:rPr>
        <w:t xml:space="preserve">Elementy linii lakierniczej znajdują się wewnątrz istniejącego obiektu zakładowego, posadowione są na szczelnej powierzchni, wykonane są z materiałów nieprzepuszczalnych, myjka natryskowa umieszczona jest dodatkowo w wannie wychwytowej. Powyższe rozwiązania stanowią zabezpieczenie przed przedostaniem się do środowiska gruntowo-wodnego preparatów i środków stosowanych w trakcie obróbki. Myjka jest zamkniętą komorą wykonaną z polipropylenu i sterowana jest automatycznie. W celu ochrony środowiska przed zanieczyszczeniem użytkownik instalacji stosować zamierza poniższe działania: utrzymywanie instalacji w dobrym stanie technicznym, prowadzenie jej systematycznych przeglądów i konserwacji, </w:t>
      </w:r>
      <w:r w:rsidRPr="0028194C">
        <w:rPr>
          <w:rFonts w:ascii="Arial" w:hAnsi="Arial"/>
          <w:color w:val="000000" w:themeColor="text1"/>
          <w:sz w:val="20"/>
          <w:szCs w:val="20"/>
          <w:lang w:eastAsia="pl-PL"/>
        </w:rPr>
        <w:t>kontrola i utrzymywanie wymaganych parametrów pracy roztworów procesowych (stężenie składników, odczyn, przewodność oraz temperatura),</w:t>
      </w:r>
      <w:r w:rsidRPr="0028194C">
        <w:rPr>
          <w:rFonts w:ascii="Arial" w:hAnsi="Arial"/>
          <w:color w:val="000000" w:themeColor="text1"/>
          <w:sz w:val="20"/>
          <w:szCs w:val="20"/>
        </w:rPr>
        <w:t xml:space="preserve"> </w:t>
      </w:r>
      <w:r w:rsidRPr="0028194C">
        <w:rPr>
          <w:rFonts w:ascii="Arial" w:hAnsi="Arial"/>
          <w:color w:val="000000" w:themeColor="text1"/>
          <w:sz w:val="20"/>
          <w:szCs w:val="20"/>
          <w:lang w:eastAsia="pl-PL"/>
        </w:rPr>
        <w:t xml:space="preserve">magazynowanie środków przeznaczonych do obróbki i malowania </w:t>
      </w:r>
      <w:r w:rsidR="0028194C">
        <w:rPr>
          <w:rFonts w:ascii="Arial" w:hAnsi="Arial"/>
          <w:color w:val="000000" w:themeColor="text1"/>
          <w:sz w:val="20"/>
          <w:szCs w:val="20"/>
          <w:lang w:eastAsia="pl-PL"/>
        </w:rPr>
        <w:br/>
      </w:r>
      <w:r w:rsidRPr="0028194C">
        <w:rPr>
          <w:rFonts w:ascii="Arial" w:hAnsi="Arial"/>
          <w:color w:val="000000" w:themeColor="text1"/>
          <w:sz w:val="20"/>
          <w:szCs w:val="20"/>
          <w:lang w:eastAsia="pl-PL"/>
        </w:rPr>
        <w:t>w oryginalnych opakowaniach, w sposób i w warunkach opisanych w ich kartach charakterystyki, pomiar ilości oraz okresowe monitorowanie jakości wytwarzanych ścieków przemysłowych odprowadzanych do sieci kanalizacyjnej.</w:t>
      </w:r>
    </w:p>
    <w:p w14:paraId="0C9807C0" w14:textId="77777777" w:rsidR="008B1C55" w:rsidRPr="0028194C" w:rsidRDefault="008B1C55" w:rsidP="0028194C">
      <w:pPr>
        <w:spacing w:after="200"/>
        <w:jc w:val="both"/>
        <w:rPr>
          <w:rFonts w:ascii="Arial" w:hAnsi="Arial"/>
          <w:color w:val="000000" w:themeColor="text1"/>
          <w:sz w:val="20"/>
          <w:szCs w:val="20"/>
        </w:rPr>
      </w:pPr>
      <w:r w:rsidRPr="0028194C">
        <w:rPr>
          <w:rFonts w:ascii="Arial" w:hAnsi="Arial"/>
          <w:color w:val="000000" w:themeColor="text1"/>
          <w:sz w:val="20"/>
          <w:szCs w:val="20"/>
        </w:rPr>
        <w:t>Elementy składowe linii lakierniczej znajdują się wewnątrz hali produkcyjnej. Zmiany dokonane w tej instalacji oraz jej użytkowanie nie będą miały żadnego wpływu na ilość i jakość wód opadowych i roztopowych odprowadzanych przez wewnątrzzakładowy system kanalizacji burzowej. Wielkość powierzchni odwadnianej przez tą sieć nie ulegnie zmianie.</w:t>
      </w:r>
    </w:p>
    <w:p w14:paraId="3F6E16BC" w14:textId="77777777" w:rsidR="008B1C55" w:rsidRPr="0028194C" w:rsidRDefault="008B1C55" w:rsidP="0028194C">
      <w:pPr>
        <w:spacing w:after="200"/>
        <w:jc w:val="both"/>
        <w:rPr>
          <w:rFonts w:ascii="Arial" w:hAnsi="Arial"/>
          <w:color w:val="000000" w:themeColor="text1"/>
          <w:sz w:val="20"/>
          <w:szCs w:val="20"/>
        </w:rPr>
      </w:pPr>
      <w:r w:rsidRPr="0028194C">
        <w:rPr>
          <w:rFonts w:ascii="Arial" w:hAnsi="Arial"/>
          <w:color w:val="000000" w:themeColor="text1"/>
          <w:sz w:val="20"/>
          <w:szCs w:val="20"/>
        </w:rPr>
        <w:t xml:space="preserve">Miasto Trzcianka, na terenie którego działalność prowadzi Spółka JOSKIN POLSKA, znajduje się w obszarze Głównego Zbiornika Wód Podziemnych - </w:t>
      </w:r>
      <w:proofErr w:type="spellStart"/>
      <w:r w:rsidRPr="0028194C">
        <w:rPr>
          <w:rFonts w:ascii="Arial" w:hAnsi="Arial"/>
          <w:color w:val="000000" w:themeColor="text1"/>
          <w:sz w:val="20"/>
          <w:szCs w:val="20"/>
        </w:rPr>
        <w:t>Subzbiornika</w:t>
      </w:r>
      <w:proofErr w:type="spellEnd"/>
      <w:r w:rsidRPr="0028194C">
        <w:rPr>
          <w:rFonts w:ascii="Arial" w:hAnsi="Arial"/>
          <w:color w:val="000000" w:themeColor="text1"/>
          <w:sz w:val="20"/>
          <w:szCs w:val="20"/>
        </w:rPr>
        <w:t xml:space="preserve"> nr 127 Złotów-Piła-Strzelce Krajeńskie. Wody zbiornika są dobrze naturalnie izolowane od powierzchni terenu przez warstwy słabo przepuszczalne. Pierwszy poziom wodonośny w obszarze lokalizacji zakładu występuje na głębokości wynosi od 2,0 do 5,0 m. Poziom ten nie jest głównym użytkowym poziomem wodonośnym, prowadzi wody o zwierciadle swobodnym, piętra czwartorzędowego, związany jest ze żwirami oraz piaskami drobnoziarnistymi i torfami. Najbliższe ujęcie wody podziemnej to zakładowe ujęcie wód czwartorzędowych zlokalizowane wewnątrz zamkniętej i zadaszonej hali zakładowej wyposażonej w betonową posadzkę. Ujęcie nie posiada wyznaczonej strefy ochronnej. Pobór wód podziemnych ze studni prowadzony jest przez Wnioskodawcę na podstawie pozwolenia wodnoprawnego udzielonego decyzją Starosty Czarnkowsko-Trzcianeckiego z dnia 10.07.2018 r., znak OŚ.III.6223-10/2008. Linia lakiernicza nie będzie zasilana z w/w ujęcia. W obszarze przewidywanego oddziaływania przedsięwzięcia nie występują cieki wodne, w tym koryta wód płynących oraz zbiorniki wód powierzchniowych.</w:t>
      </w:r>
    </w:p>
    <w:p w14:paraId="7D6AF6CC" w14:textId="7F7826B6" w:rsidR="008B1C55" w:rsidRPr="0040275E" w:rsidRDefault="008B1C55" w:rsidP="0028194C">
      <w:pPr>
        <w:tabs>
          <w:tab w:val="left" w:pos="0"/>
        </w:tabs>
        <w:spacing w:after="200"/>
        <w:jc w:val="both"/>
        <w:rPr>
          <w:rFonts w:ascii="Arial" w:hAnsi="Arial"/>
          <w:color w:val="000000" w:themeColor="text1"/>
          <w:sz w:val="22"/>
          <w:szCs w:val="22"/>
          <w:highlight w:val="yellow"/>
        </w:rPr>
      </w:pPr>
      <w:r w:rsidRPr="0028194C">
        <w:rPr>
          <w:rFonts w:ascii="Arial" w:hAnsi="Arial"/>
          <w:color w:val="000000" w:themeColor="text1"/>
          <w:sz w:val="20"/>
          <w:szCs w:val="20"/>
        </w:rPr>
        <w:t xml:space="preserve">W raporcie przedstawione zostały rodzaje i ilości odpadów wytwarzanych na poszczególnych etapach inwestycji oraz sposób ich dalszego zagospodarowania. Wszystkie powstające opady będą gromadzone selektywnie w szczelnych pojemnikach lub kontenerach w miejscach do tego celu wyznaczonych </w:t>
      </w:r>
      <w:r w:rsidR="006270E1">
        <w:rPr>
          <w:rFonts w:ascii="Arial" w:hAnsi="Arial"/>
          <w:color w:val="000000" w:themeColor="text1"/>
          <w:sz w:val="20"/>
          <w:szCs w:val="20"/>
        </w:rPr>
        <w:br/>
      </w:r>
      <w:r w:rsidRPr="0028194C">
        <w:rPr>
          <w:rFonts w:ascii="Arial" w:hAnsi="Arial"/>
          <w:color w:val="000000" w:themeColor="text1"/>
          <w:sz w:val="20"/>
          <w:szCs w:val="20"/>
        </w:rPr>
        <w:t>i przygotowanych, na utwardzonej, szczelnej powierzchni. W odniesieniu do odpadów niebezpiecznych zarówno pojemniki lub opakowania wykonane będą z materiałów odpornych na działanie magazynowanej zawartości. Odpady będą przekazywane uprawnionym podmiotom do dalszego zagospodarowania, zgodnie z przepisami szczegółowymi. Odpady będą przekazywane w pierwszej kolejności do odzysku odpowiednim podmiotom. W przypadku, kiedy nie będzie takiej możliwości, wytworzone odpady będą przekazywane do unieszkodliwiania. Przy założeniu, że wnioskodawca będzie realizował planowane przedsięwzięcie zgodnie z zapisami w raporcie i warunkami niniejsze</w:t>
      </w:r>
      <w:r w:rsidR="008C53F5">
        <w:rPr>
          <w:rFonts w:ascii="Arial" w:hAnsi="Arial"/>
          <w:color w:val="000000" w:themeColor="text1"/>
          <w:sz w:val="20"/>
          <w:szCs w:val="20"/>
        </w:rPr>
        <w:t>j</w:t>
      </w:r>
      <w:r w:rsidRPr="0028194C">
        <w:rPr>
          <w:rFonts w:ascii="Arial" w:hAnsi="Arial"/>
          <w:color w:val="000000" w:themeColor="text1"/>
          <w:sz w:val="20"/>
          <w:szCs w:val="20"/>
        </w:rPr>
        <w:t xml:space="preserve"> </w:t>
      </w:r>
      <w:r w:rsidR="008C53F5">
        <w:rPr>
          <w:rFonts w:ascii="Arial" w:hAnsi="Arial"/>
          <w:color w:val="000000" w:themeColor="text1"/>
          <w:sz w:val="20"/>
          <w:szCs w:val="20"/>
        </w:rPr>
        <w:t>decyzji</w:t>
      </w:r>
      <w:r w:rsidRPr="0028194C">
        <w:rPr>
          <w:rFonts w:ascii="Arial" w:hAnsi="Arial"/>
          <w:color w:val="000000" w:themeColor="text1"/>
          <w:sz w:val="20"/>
          <w:szCs w:val="20"/>
        </w:rPr>
        <w:t xml:space="preserve"> nie będzie ono naruszać prawa w zakresie gospodarki odpadami</w:t>
      </w:r>
      <w:r w:rsidRPr="0040275E">
        <w:rPr>
          <w:rFonts w:ascii="Arial" w:hAnsi="Arial"/>
          <w:color w:val="000000" w:themeColor="text1"/>
          <w:sz w:val="22"/>
          <w:szCs w:val="22"/>
        </w:rPr>
        <w:t xml:space="preserve">. </w:t>
      </w:r>
    </w:p>
    <w:p w14:paraId="0B8ADB69" w14:textId="579F4F72" w:rsidR="008B1C55" w:rsidRPr="0028194C" w:rsidRDefault="008B1C55" w:rsidP="0028194C">
      <w:pPr>
        <w:spacing w:after="200"/>
        <w:jc w:val="both"/>
        <w:rPr>
          <w:rFonts w:ascii="Arial" w:hAnsi="Arial"/>
          <w:color w:val="000000" w:themeColor="text1"/>
          <w:sz w:val="20"/>
          <w:szCs w:val="20"/>
        </w:rPr>
      </w:pPr>
      <w:r w:rsidRPr="0028194C">
        <w:rPr>
          <w:rFonts w:ascii="Arial" w:hAnsi="Arial"/>
          <w:color w:val="000000" w:themeColor="text1"/>
          <w:sz w:val="20"/>
          <w:szCs w:val="20"/>
          <w:lang w:eastAsia="en-US" w:bidi="en-US"/>
        </w:rPr>
        <w:t xml:space="preserve">Z uwagi na charakter planowanego przedsięwzięcia zakłada się, że nie będzie ono miało znaczącego negatywnego wpływu na klimat. W celu </w:t>
      </w:r>
      <w:proofErr w:type="spellStart"/>
      <w:r w:rsidRPr="0028194C">
        <w:rPr>
          <w:rFonts w:ascii="Arial" w:hAnsi="Arial"/>
          <w:color w:val="000000" w:themeColor="text1"/>
          <w:sz w:val="20"/>
          <w:szCs w:val="20"/>
          <w:lang w:eastAsia="en-US" w:bidi="en-US"/>
        </w:rPr>
        <w:t>mitygacji</w:t>
      </w:r>
      <w:proofErr w:type="spellEnd"/>
      <w:r w:rsidRPr="0028194C">
        <w:rPr>
          <w:rFonts w:ascii="Arial" w:hAnsi="Arial"/>
          <w:color w:val="000000" w:themeColor="text1"/>
          <w:sz w:val="20"/>
          <w:szCs w:val="20"/>
          <w:lang w:eastAsia="en-US" w:bidi="en-US"/>
        </w:rPr>
        <w:t xml:space="preserve"> zmian klimatu przewiduje się m.in. ograniczenie zużycia wody, stosowanie odpowiedniej wentylacji. Inwestycja nie będzie położona na terenach zalewowych, zagrożonych wystąpieniami powodzi, czy zagrożonych ruchami masowymi ziemi. Uwzględniając przewidywany zakres i technologię prac budowlanych oraz technologię chowu, lokalizację inwestycji oraz przyjęte rozwiązania konstrukcyjne i technologiczne obiektu i instalacji należy stwierdzić, że przedsięwzięcie będzie zaadaptowane do postępujących zmian klimatu.</w:t>
      </w:r>
    </w:p>
    <w:p w14:paraId="691002D0" w14:textId="0E7C38E8" w:rsidR="008B1C55" w:rsidRPr="0028194C" w:rsidRDefault="008B1C55" w:rsidP="0028194C">
      <w:pPr>
        <w:jc w:val="both"/>
        <w:rPr>
          <w:rFonts w:ascii="Arial" w:hAnsi="Arial"/>
          <w:color w:val="000000" w:themeColor="text1"/>
          <w:sz w:val="20"/>
          <w:szCs w:val="20"/>
        </w:rPr>
      </w:pPr>
      <w:r w:rsidRPr="0028194C">
        <w:rPr>
          <w:rFonts w:ascii="Arial" w:hAnsi="Arial"/>
          <w:color w:val="000000" w:themeColor="text1"/>
          <w:sz w:val="20"/>
          <w:szCs w:val="20"/>
        </w:rPr>
        <w:t xml:space="preserve">Przedsięwzięcie zlokalizowane zostanie poza obszarami chronionymi na podstawie ustawy z dnia </w:t>
      </w:r>
      <w:r w:rsidR="0028194C">
        <w:rPr>
          <w:rFonts w:ascii="Arial" w:hAnsi="Arial"/>
          <w:color w:val="000000" w:themeColor="text1"/>
          <w:sz w:val="20"/>
          <w:szCs w:val="20"/>
        </w:rPr>
        <w:br/>
      </w:r>
      <w:r w:rsidRPr="0028194C">
        <w:rPr>
          <w:rFonts w:ascii="Arial" w:hAnsi="Arial"/>
          <w:color w:val="000000" w:themeColor="text1"/>
          <w:sz w:val="20"/>
          <w:szCs w:val="20"/>
        </w:rPr>
        <w:t xml:space="preserve">16 kwietnia 2004 r. o ochronie przyrody (Dz. U. z 2022 r. poz. 916 z </w:t>
      </w:r>
      <w:proofErr w:type="spellStart"/>
      <w:r w:rsidRPr="0028194C">
        <w:rPr>
          <w:rFonts w:ascii="Arial" w:hAnsi="Arial"/>
          <w:color w:val="000000" w:themeColor="text1"/>
          <w:sz w:val="20"/>
          <w:szCs w:val="20"/>
        </w:rPr>
        <w:t>późn</w:t>
      </w:r>
      <w:proofErr w:type="spellEnd"/>
      <w:r w:rsidRPr="0028194C">
        <w:rPr>
          <w:rFonts w:ascii="Arial" w:hAnsi="Arial"/>
          <w:color w:val="000000" w:themeColor="text1"/>
          <w:sz w:val="20"/>
          <w:szCs w:val="20"/>
        </w:rPr>
        <w:t xml:space="preserve">. zm.). Najbliższe obszary Natura 2000: obszar specjalnej ochrony ptaków Nadnoteckie Łęgi PLB300003 oraz specjalny obszar ochrony siedlisk Dolina Noteci PLH300004 znajdują się w odległości około 7,5 km. Bezpośrednie sąsiedztwo inwestycji stanowią: pola uprawne, lasy i zadrzewienia, zabudowa mieszkaniowa, rowy melioracyjne. </w:t>
      </w:r>
    </w:p>
    <w:p w14:paraId="2648E431" w14:textId="560E5445" w:rsidR="008B1C55" w:rsidRPr="0028194C" w:rsidRDefault="0028194C" w:rsidP="0028194C">
      <w:pPr>
        <w:spacing w:after="200"/>
        <w:jc w:val="both"/>
        <w:rPr>
          <w:rFonts w:ascii="Arial" w:hAnsi="Arial"/>
          <w:color w:val="000000" w:themeColor="text1"/>
          <w:sz w:val="20"/>
          <w:szCs w:val="20"/>
        </w:rPr>
      </w:pPr>
      <w:r w:rsidRPr="0028194C">
        <w:rPr>
          <w:rFonts w:ascii="Arial" w:hAnsi="Arial"/>
          <w:color w:val="000000" w:themeColor="text1"/>
          <w:sz w:val="20"/>
          <w:szCs w:val="20"/>
        </w:rPr>
        <w:lastRenderedPageBreak/>
        <w:t>M</w:t>
      </w:r>
      <w:r w:rsidR="008B1C55" w:rsidRPr="0028194C">
        <w:rPr>
          <w:rFonts w:ascii="Arial" w:hAnsi="Arial"/>
          <w:color w:val="000000" w:themeColor="text1"/>
          <w:sz w:val="20"/>
          <w:szCs w:val="20"/>
        </w:rPr>
        <w:t xml:space="preserve">ając na uwadze prowadzenie prac wewnątrz hali oraz lokalizację inwestycji poza obszarami chronionymi, na terenie silnie przekształconym antropogenicznie, nie stanowiącym atrakcyjnego miejsca dla występowania chronionych gatunków zwierząt, roślin i grzybów nie przewiduje się znacząco negatywnego oddziaływania przedsięwzięcia na etapie realizacji, eksploatacji i likwidacji na środowisko przyrodnicze, </w:t>
      </w:r>
      <w:r>
        <w:rPr>
          <w:rFonts w:ascii="Arial" w:hAnsi="Arial"/>
          <w:color w:val="000000" w:themeColor="text1"/>
          <w:sz w:val="20"/>
          <w:szCs w:val="20"/>
        </w:rPr>
        <w:br/>
      </w:r>
      <w:r w:rsidR="008B1C55" w:rsidRPr="0028194C">
        <w:rPr>
          <w:rFonts w:ascii="Arial" w:hAnsi="Arial"/>
          <w:color w:val="000000" w:themeColor="text1"/>
          <w:sz w:val="20"/>
          <w:szCs w:val="20"/>
        </w:rPr>
        <w:t xml:space="preserve">w tym na bioróżnorodność rozumianą jako liczebność i kondycję populacji występujących gatunków, </w:t>
      </w:r>
      <w:r>
        <w:rPr>
          <w:rFonts w:ascii="Arial" w:hAnsi="Arial"/>
          <w:color w:val="000000" w:themeColor="text1"/>
          <w:sz w:val="20"/>
          <w:szCs w:val="20"/>
        </w:rPr>
        <w:br/>
      </w:r>
      <w:r w:rsidR="008B1C55" w:rsidRPr="0028194C">
        <w:rPr>
          <w:rFonts w:ascii="Arial" w:hAnsi="Arial"/>
          <w:color w:val="000000" w:themeColor="text1"/>
          <w:sz w:val="20"/>
          <w:szCs w:val="20"/>
        </w:rPr>
        <w:t>w szczególności gatunków chronionych, rzadkich lub ginących oraz ich siedliska, w tym utraty, fragmentacji lub izolacji siedlisk oraz zaburzenia funkcji przez nie pełnionych, a także wpływu na ekosystemy – ich kondycję, stabilność, odporność na zaburzenia, fragmentację i pełnione funkcje w środowisku. Inwestycja nie powinna także spowodować nadmiernej eksploatacji lub niewłaściwego wykorzystania zasobów przyrodniczych, czy przyczynić się do rozprzestrzeniania się gatunków obcych. Ze względu na lokalizację planowanej inwestycji poza obszarami chronionymi nie nastąpi również negatywne oddziaływanie inwestycji na gatunki, siedliska gatunków lub siedliska przyrodnicze będące przedmiotami ochrony obszarów Natura 2000, integralność obszarów Natura 2000 lub ich powiązanie z innymi obszarami, a także na inne obszary chronione</w:t>
      </w:r>
      <w:r w:rsidR="008B1C55" w:rsidRPr="0028194C">
        <w:rPr>
          <w:rFonts w:ascii="Arial" w:hAnsi="Arial"/>
          <w:bCs/>
          <w:color w:val="000000" w:themeColor="text1"/>
          <w:sz w:val="20"/>
          <w:szCs w:val="20"/>
        </w:rPr>
        <w:t>.</w:t>
      </w:r>
    </w:p>
    <w:p w14:paraId="6C27F80F" w14:textId="644F5AB3" w:rsidR="008B1C55" w:rsidRPr="0040275E" w:rsidRDefault="008B1C55" w:rsidP="0028194C">
      <w:pPr>
        <w:spacing w:after="200"/>
        <w:jc w:val="both"/>
        <w:rPr>
          <w:rFonts w:ascii="Arial" w:hAnsi="Arial"/>
          <w:color w:val="000000" w:themeColor="text1"/>
          <w:sz w:val="22"/>
          <w:szCs w:val="22"/>
        </w:rPr>
      </w:pPr>
      <w:r w:rsidRPr="0028194C">
        <w:rPr>
          <w:rFonts w:ascii="Arial" w:hAnsi="Arial"/>
          <w:color w:val="000000" w:themeColor="text1"/>
          <w:sz w:val="20"/>
          <w:szCs w:val="20"/>
        </w:rPr>
        <w:t>Ocena oddziaływania przedmiotowego przedsięwzięcia na środowisko przedstawiona w raporcie dokonana została w oparciu o szczegółowe informacje i konkretne założenia przyjęte do analiz, w tym położenia istniejących i planowanego obiektu na terenie inwestycyjnym. Dla lokalizacji obiektów wskazanych w raporcie wykazano dochowanie norm jakości środowiska określonych w obowiązujących przepisach. Mając powyższe na uwadze, przy zachowaniu wszelkich ustaleń zawartych w raporcie oraz spełnieniu warunków realizacji przedsięwzięcia wskazanych w niniejsz</w:t>
      </w:r>
      <w:r w:rsidR="0028194C" w:rsidRPr="0028194C">
        <w:rPr>
          <w:rFonts w:ascii="Arial" w:hAnsi="Arial"/>
          <w:color w:val="000000" w:themeColor="text1"/>
          <w:sz w:val="20"/>
          <w:szCs w:val="20"/>
        </w:rPr>
        <w:t>ej</w:t>
      </w:r>
      <w:r w:rsidRPr="0028194C">
        <w:rPr>
          <w:rFonts w:ascii="Arial" w:hAnsi="Arial"/>
          <w:color w:val="000000" w:themeColor="text1"/>
          <w:sz w:val="20"/>
          <w:szCs w:val="20"/>
        </w:rPr>
        <w:t xml:space="preserve"> </w:t>
      </w:r>
      <w:r w:rsidR="0028194C" w:rsidRPr="0028194C">
        <w:rPr>
          <w:rFonts w:ascii="Arial" w:hAnsi="Arial"/>
          <w:color w:val="000000" w:themeColor="text1"/>
          <w:sz w:val="20"/>
          <w:szCs w:val="20"/>
        </w:rPr>
        <w:t>decyzji</w:t>
      </w:r>
      <w:r w:rsidRPr="0028194C">
        <w:rPr>
          <w:rFonts w:ascii="Arial" w:hAnsi="Arial"/>
          <w:color w:val="000000" w:themeColor="text1"/>
          <w:sz w:val="20"/>
          <w:szCs w:val="20"/>
        </w:rPr>
        <w:t>, przedmiotowa inwestycja nie będzie powodowała przekroczenia standardów jakości środowiska</w:t>
      </w:r>
      <w:r w:rsidRPr="0040275E">
        <w:rPr>
          <w:rFonts w:ascii="Arial" w:hAnsi="Arial"/>
          <w:color w:val="000000" w:themeColor="text1"/>
          <w:sz w:val="22"/>
          <w:szCs w:val="22"/>
        </w:rPr>
        <w:t>.</w:t>
      </w:r>
    </w:p>
    <w:p w14:paraId="5464442B" w14:textId="77777777" w:rsidR="008B1C55" w:rsidRPr="0028194C" w:rsidRDefault="008B1C55" w:rsidP="0028194C">
      <w:pPr>
        <w:spacing w:after="200"/>
        <w:jc w:val="both"/>
        <w:rPr>
          <w:rFonts w:ascii="Arial" w:hAnsi="Arial"/>
          <w:color w:val="000000" w:themeColor="text1"/>
          <w:sz w:val="20"/>
          <w:szCs w:val="20"/>
        </w:rPr>
      </w:pPr>
      <w:r w:rsidRPr="0028194C">
        <w:rPr>
          <w:rFonts w:ascii="Arial" w:hAnsi="Arial"/>
          <w:color w:val="000000" w:themeColor="text1"/>
          <w:sz w:val="20"/>
          <w:szCs w:val="20"/>
        </w:rPr>
        <w:t xml:space="preserve">Ze względu na szczegółowy i jednoznaczny opis planowanej do zastosowania technologii oraz stosowanych środków mających na celu minimalizację negatywnego oddziaływania na środowisko planowanego przedsięwzięcia, nie stwierdzono konieczności ponownego przeprowadzenia oceny jego oddziaływania na środowisko, w ramach postępowania w sprawie wydania decyzji, o których mowa w art. 72 ust. 1 pkt 1 ustawy </w:t>
      </w:r>
      <w:proofErr w:type="spellStart"/>
      <w:r w:rsidRPr="0028194C">
        <w:rPr>
          <w:rFonts w:ascii="Arial" w:hAnsi="Arial"/>
          <w:color w:val="000000" w:themeColor="text1"/>
          <w:sz w:val="20"/>
          <w:szCs w:val="20"/>
        </w:rPr>
        <w:t>ooś</w:t>
      </w:r>
      <w:proofErr w:type="spellEnd"/>
      <w:r w:rsidRPr="0028194C">
        <w:rPr>
          <w:rFonts w:ascii="Arial" w:hAnsi="Arial"/>
          <w:color w:val="000000" w:themeColor="text1"/>
          <w:sz w:val="20"/>
          <w:szCs w:val="20"/>
        </w:rPr>
        <w:t xml:space="preserve">. </w:t>
      </w:r>
    </w:p>
    <w:p w14:paraId="15D80AAF" w14:textId="77777777" w:rsidR="003661D4" w:rsidRDefault="008B1C55" w:rsidP="003661D4">
      <w:pPr>
        <w:spacing w:before="240" w:after="200"/>
        <w:jc w:val="both"/>
        <w:rPr>
          <w:rFonts w:ascii="Arial" w:hAnsi="Arial"/>
          <w:color w:val="000000" w:themeColor="text1"/>
          <w:sz w:val="20"/>
          <w:szCs w:val="20"/>
        </w:rPr>
      </w:pPr>
      <w:r w:rsidRPr="003661D4">
        <w:rPr>
          <w:rFonts w:ascii="Arial" w:hAnsi="Arial"/>
          <w:color w:val="000000" w:themeColor="text1"/>
          <w:sz w:val="20"/>
          <w:szCs w:val="20"/>
        </w:rPr>
        <w:t>Ponadto, ze względu na lokalizację w dużej odległości od granic państwa oraz zakres oddziaływania inwestycji nie stwierdzono również konieczności przeprowadzenia postępowania w sprawie transgranicznego oddziaływania na środowisko.</w:t>
      </w:r>
    </w:p>
    <w:p w14:paraId="15D51E64" w14:textId="38281455" w:rsidR="002E2DE5" w:rsidRDefault="00000000" w:rsidP="003661D4">
      <w:pPr>
        <w:spacing w:before="240" w:after="200"/>
        <w:jc w:val="both"/>
        <w:rPr>
          <w:rFonts w:ascii="Arial" w:hAnsi="Arial"/>
          <w:sz w:val="20"/>
          <w:szCs w:val="20"/>
        </w:rPr>
      </w:pPr>
      <w:r>
        <w:rPr>
          <w:rFonts w:ascii="Arial" w:hAnsi="Arial"/>
          <w:sz w:val="20"/>
          <w:szCs w:val="20"/>
        </w:rPr>
        <w:t>Mając na uwadze warunki uzgodnień realizacji wnioskowanego przedsięwzięcia wskazane przez właściwy Organ, Burmistrz Trzcianki stwierdził, że nie przewiduje się znaczącego negatywnego oddziaływania inwestycji na środowisko przyrodnicze, w tym na różnorodność biologiczną, rozumianą jako liczebność</w:t>
      </w:r>
      <w:r w:rsidR="00DB1348">
        <w:rPr>
          <w:rFonts w:ascii="Arial" w:hAnsi="Arial"/>
          <w:sz w:val="20"/>
          <w:szCs w:val="20"/>
        </w:rPr>
        <w:t xml:space="preserve"> </w:t>
      </w:r>
      <w:r w:rsidR="003661D4">
        <w:rPr>
          <w:rFonts w:ascii="Arial" w:hAnsi="Arial"/>
          <w:sz w:val="20"/>
          <w:szCs w:val="20"/>
        </w:rPr>
        <w:br/>
      </w:r>
      <w:r>
        <w:rPr>
          <w:rFonts w:ascii="Arial" w:hAnsi="Arial"/>
          <w:sz w:val="20"/>
          <w:szCs w:val="20"/>
        </w:rPr>
        <w:t>i kondycję populacji występujących gatunków, w szczególności chronionych, rzadkich lub ginących gatunków roślin, zwierząt i grzybów oraz ich siedlisk, a także, że realizacja przedsięwzięcia nie wpłynie na obszary chronione, a w szczególności na siedliska przyrodnicze, gatunki roślin, grzybów i zwierząt oraz ich siedlisk, dla których ochrony zostały wyznaczone obszary Natura 2000, na ich integralność lub powiązanie z innymi obszarami.</w:t>
      </w:r>
    </w:p>
    <w:p w14:paraId="7101AB3A" w14:textId="77777777" w:rsidR="002E2DE5" w:rsidRDefault="00000000">
      <w:pPr>
        <w:pStyle w:val="Standard"/>
        <w:tabs>
          <w:tab w:val="left" w:pos="4316"/>
        </w:tabs>
        <w:jc w:val="both"/>
        <w:rPr>
          <w:rFonts w:ascii="Arial" w:hAnsi="Arial"/>
          <w:sz w:val="20"/>
          <w:szCs w:val="20"/>
        </w:rPr>
      </w:pPr>
      <w:r>
        <w:rPr>
          <w:rFonts w:ascii="Arial" w:hAnsi="Arial"/>
          <w:sz w:val="20"/>
          <w:szCs w:val="20"/>
        </w:rPr>
        <w:t>Biorąc powyższe pod uwagę należało orzec jak w sentencji niniejszej decyzji.</w:t>
      </w:r>
    </w:p>
    <w:p w14:paraId="6812B140" w14:textId="77777777" w:rsidR="002E2DE5" w:rsidRDefault="002E2DE5">
      <w:pPr>
        <w:pStyle w:val="Standard"/>
        <w:tabs>
          <w:tab w:val="left" w:pos="4316"/>
        </w:tabs>
        <w:jc w:val="both"/>
        <w:rPr>
          <w:rFonts w:ascii="Arial" w:hAnsi="Arial"/>
          <w:sz w:val="20"/>
          <w:szCs w:val="20"/>
        </w:rPr>
      </w:pPr>
    </w:p>
    <w:p w14:paraId="721A968A" w14:textId="74A0E0DC" w:rsidR="008C6D55" w:rsidRDefault="008C6D55" w:rsidP="008C6D55">
      <w:pPr>
        <w:pStyle w:val="Standard"/>
        <w:tabs>
          <w:tab w:val="left" w:pos="4316"/>
        </w:tabs>
        <w:jc w:val="both"/>
        <w:rPr>
          <w:rFonts w:ascii="Arial" w:hAnsi="Arial"/>
          <w:sz w:val="20"/>
          <w:szCs w:val="20"/>
        </w:rPr>
      </w:pPr>
      <w:r>
        <w:rPr>
          <w:rFonts w:ascii="Arial" w:hAnsi="Arial"/>
          <w:sz w:val="20"/>
          <w:szCs w:val="20"/>
        </w:rPr>
        <w:t xml:space="preserve">Zgodnie z art. 30 i art. 33 ustawy </w:t>
      </w:r>
      <w:proofErr w:type="spellStart"/>
      <w:r>
        <w:rPr>
          <w:rFonts w:ascii="Arial" w:hAnsi="Arial"/>
          <w:sz w:val="20"/>
          <w:szCs w:val="20"/>
        </w:rPr>
        <w:t>ooś</w:t>
      </w:r>
      <w:proofErr w:type="spellEnd"/>
      <w:r>
        <w:rPr>
          <w:rFonts w:ascii="Arial" w:hAnsi="Arial"/>
          <w:sz w:val="20"/>
          <w:szCs w:val="20"/>
        </w:rPr>
        <w:t xml:space="preserve">, Burmistrz Trzcianki umieścił dane o prowadzonym postępowaniu </w:t>
      </w:r>
      <w:r w:rsidR="003661D4">
        <w:rPr>
          <w:rFonts w:ascii="Arial" w:hAnsi="Arial"/>
          <w:sz w:val="20"/>
          <w:szCs w:val="20"/>
        </w:rPr>
        <w:br/>
      </w:r>
      <w:r>
        <w:rPr>
          <w:rFonts w:ascii="Arial" w:hAnsi="Arial"/>
          <w:sz w:val="20"/>
          <w:szCs w:val="20"/>
        </w:rPr>
        <w:t xml:space="preserve">o wydanie decyzji o środowiskowych uwarunkowaniach, dla którego stwierdzono konieczność przeprowadzenia oceny oddziaływania na środowisko dla przedsięwzięcia polegającego na przebudowie istniejącego budynku magazynowego na automatyczną linię lakierniczą do malowania proszkowego na działkach numer 3503/5, 76/1 oraz 76/2 obręb </w:t>
      </w:r>
      <w:proofErr w:type="spellStart"/>
      <w:r>
        <w:rPr>
          <w:rFonts w:ascii="Arial" w:hAnsi="Arial"/>
          <w:sz w:val="20"/>
          <w:szCs w:val="20"/>
        </w:rPr>
        <w:t>ewid</w:t>
      </w:r>
      <w:proofErr w:type="spellEnd"/>
      <w:r>
        <w:rPr>
          <w:rFonts w:ascii="Arial" w:hAnsi="Arial"/>
          <w:sz w:val="20"/>
          <w:szCs w:val="20"/>
        </w:rPr>
        <w:t>. 0001 Trzcianka, w Biuletynie Informacji Publicznej Urzędu Miejskiego Trzcianki, tablicy ogłoszeń w Urzędzie Miejskim Trzcianki.</w:t>
      </w:r>
    </w:p>
    <w:p w14:paraId="010E13B0" w14:textId="77777777" w:rsidR="008C6D55" w:rsidRDefault="008C6D55" w:rsidP="008C6D55">
      <w:pPr>
        <w:pStyle w:val="Standard"/>
        <w:tabs>
          <w:tab w:val="left" w:pos="4316"/>
        </w:tabs>
        <w:jc w:val="both"/>
        <w:rPr>
          <w:rFonts w:ascii="Arial" w:hAnsi="Arial"/>
          <w:sz w:val="20"/>
          <w:szCs w:val="20"/>
        </w:rPr>
      </w:pPr>
      <w:r>
        <w:rPr>
          <w:rFonts w:ascii="Arial" w:hAnsi="Arial"/>
          <w:sz w:val="20"/>
          <w:szCs w:val="20"/>
        </w:rPr>
        <w:t>Jednocześnie Organ prowadzący postępowanie administracyjne wskazał w powyższym dokumencie termin zgłaszania wniosków i uwag. W wyznaczonym terminie nie wpłynęły żadne wnioski i uwagi.</w:t>
      </w:r>
    </w:p>
    <w:p w14:paraId="2A35EEE5" w14:textId="77777777" w:rsidR="008C6D55" w:rsidRDefault="008C6D55">
      <w:pPr>
        <w:pStyle w:val="Standard"/>
        <w:tabs>
          <w:tab w:val="left" w:pos="4316"/>
        </w:tabs>
        <w:jc w:val="both"/>
        <w:rPr>
          <w:rFonts w:ascii="Arial" w:hAnsi="Arial"/>
          <w:sz w:val="20"/>
          <w:szCs w:val="20"/>
        </w:rPr>
      </w:pPr>
    </w:p>
    <w:p w14:paraId="3026D4B8" w14:textId="3B03A3DE" w:rsidR="002E2DE5" w:rsidRDefault="00000000" w:rsidP="002C4EEB">
      <w:pPr>
        <w:pStyle w:val="Standard"/>
        <w:tabs>
          <w:tab w:val="left" w:pos="4316"/>
        </w:tabs>
        <w:spacing w:before="240" w:after="240"/>
        <w:jc w:val="both"/>
        <w:rPr>
          <w:rFonts w:ascii="Arial" w:hAnsi="Arial"/>
          <w:sz w:val="20"/>
          <w:szCs w:val="20"/>
        </w:rPr>
      </w:pPr>
      <w:r>
        <w:rPr>
          <w:rFonts w:ascii="Arial" w:hAnsi="Arial"/>
          <w:sz w:val="20"/>
          <w:szCs w:val="20"/>
        </w:rPr>
        <w:t xml:space="preserve">Zgodnie z art. 10 </w:t>
      </w:r>
      <w:r w:rsidR="00CA506D">
        <w:rPr>
          <w:rFonts w:ascii="Arial" w:hAnsi="Arial"/>
          <w:sz w:val="20"/>
          <w:szCs w:val="20"/>
        </w:rPr>
        <w:t>Kpa</w:t>
      </w:r>
      <w:r>
        <w:rPr>
          <w:rFonts w:ascii="Arial" w:hAnsi="Arial"/>
          <w:sz w:val="20"/>
          <w:szCs w:val="20"/>
        </w:rPr>
        <w:t xml:space="preserve"> powiadomiono strony o zakończeniu postępowania i możliwości wypowiedzenia się, co do zebranych dowodów i materiałów oraz zgłoszonych żądań. W wyznaczonym terminie uwag i wniosków nie wniesiono.</w:t>
      </w:r>
    </w:p>
    <w:p w14:paraId="306C8749" w14:textId="5ADF4BE9" w:rsidR="002E2DE5" w:rsidRDefault="00000000" w:rsidP="002C4EEB">
      <w:pPr>
        <w:pStyle w:val="Standard"/>
        <w:tabs>
          <w:tab w:val="left" w:pos="4316"/>
        </w:tabs>
        <w:spacing w:before="240" w:after="240"/>
        <w:jc w:val="center"/>
        <w:rPr>
          <w:rFonts w:ascii="Arial" w:hAnsi="Arial"/>
          <w:b/>
          <w:bCs/>
          <w:sz w:val="20"/>
          <w:szCs w:val="20"/>
        </w:rPr>
      </w:pPr>
      <w:r>
        <w:rPr>
          <w:rFonts w:ascii="Arial" w:hAnsi="Arial"/>
          <w:b/>
          <w:bCs/>
          <w:sz w:val="20"/>
          <w:szCs w:val="20"/>
        </w:rPr>
        <w:t>P O U C Z E N I E</w:t>
      </w:r>
    </w:p>
    <w:p w14:paraId="4E8ED1E9" w14:textId="77777777" w:rsidR="002E2DE5" w:rsidRDefault="002E2DE5">
      <w:pPr>
        <w:pStyle w:val="Standard"/>
        <w:tabs>
          <w:tab w:val="left" w:pos="4316"/>
        </w:tabs>
        <w:jc w:val="center"/>
        <w:rPr>
          <w:rFonts w:ascii="Arial" w:hAnsi="Arial"/>
          <w:b/>
          <w:bCs/>
          <w:sz w:val="20"/>
          <w:szCs w:val="20"/>
        </w:rPr>
      </w:pPr>
    </w:p>
    <w:p w14:paraId="5817C20B" w14:textId="77777777" w:rsidR="002E2DE5" w:rsidRDefault="00000000">
      <w:pPr>
        <w:pStyle w:val="Standard"/>
        <w:tabs>
          <w:tab w:val="left" w:pos="4316"/>
        </w:tabs>
        <w:jc w:val="both"/>
        <w:rPr>
          <w:rFonts w:ascii="Arial" w:hAnsi="Arial"/>
          <w:sz w:val="20"/>
          <w:szCs w:val="20"/>
        </w:rPr>
      </w:pPr>
      <w:r>
        <w:rPr>
          <w:rFonts w:ascii="Arial" w:hAnsi="Arial"/>
          <w:sz w:val="20"/>
          <w:szCs w:val="20"/>
        </w:rPr>
        <w:t>Od niniejszej decyzji służy stronie prawo wniesienia odwołania do Samorządowego Kolegium Odwoławczego w Pile, za pośrednictwem Burmistrza Trzcianki, w terminie 14 dni od daty jej otrzymania.</w:t>
      </w:r>
    </w:p>
    <w:p w14:paraId="227BF724" w14:textId="77777777" w:rsidR="002E2DE5" w:rsidRDefault="002E2DE5">
      <w:pPr>
        <w:pStyle w:val="Standard"/>
        <w:tabs>
          <w:tab w:val="left" w:pos="4316"/>
        </w:tabs>
        <w:jc w:val="both"/>
        <w:rPr>
          <w:rFonts w:ascii="Arial" w:hAnsi="Arial"/>
          <w:sz w:val="20"/>
          <w:szCs w:val="20"/>
        </w:rPr>
      </w:pPr>
    </w:p>
    <w:p w14:paraId="08C4DD13" w14:textId="77777777" w:rsidR="002E2DE5" w:rsidRDefault="00000000">
      <w:pPr>
        <w:pStyle w:val="Standard"/>
        <w:tabs>
          <w:tab w:val="left" w:pos="4316"/>
        </w:tabs>
        <w:jc w:val="both"/>
        <w:rPr>
          <w:rFonts w:ascii="Arial" w:hAnsi="Arial"/>
          <w:sz w:val="20"/>
          <w:szCs w:val="20"/>
        </w:rPr>
      </w:pPr>
      <w:r>
        <w:rPr>
          <w:rFonts w:ascii="Arial" w:hAnsi="Arial"/>
          <w:sz w:val="20"/>
          <w:szCs w:val="20"/>
        </w:rPr>
        <w:t>Na podstawie art. 127a §1 i §2 Kodeksu postępowania administracyjnego, w trakcie biegu terminu do wniesienia odwołania strona może zrzec się prawa do wniesienia odwołania wobec organu administracji publicznej, który wydał decyzję.</w:t>
      </w:r>
    </w:p>
    <w:p w14:paraId="0361CFD6" w14:textId="77777777" w:rsidR="002E2DE5" w:rsidRDefault="00000000">
      <w:pPr>
        <w:pStyle w:val="Standard"/>
        <w:tabs>
          <w:tab w:val="left" w:pos="4316"/>
        </w:tabs>
        <w:jc w:val="both"/>
        <w:rPr>
          <w:rFonts w:ascii="Arial" w:hAnsi="Arial"/>
          <w:sz w:val="20"/>
          <w:szCs w:val="20"/>
        </w:rPr>
      </w:pPr>
      <w:r>
        <w:rPr>
          <w:rFonts w:ascii="Arial" w:hAnsi="Arial"/>
          <w:sz w:val="20"/>
          <w:szCs w:val="20"/>
        </w:rPr>
        <w:t>Z dniem doręczenia organowi administracji publicznej oświadczenia o zrzeczeniu się prawa do wniesienia odwołania przez ostatnią ze stron postępowania, decyzja staje się ostateczna i prawomocna.</w:t>
      </w:r>
    </w:p>
    <w:p w14:paraId="5A6F057B" w14:textId="77777777" w:rsidR="002E2DE5" w:rsidRDefault="002E2DE5">
      <w:pPr>
        <w:pStyle w:val="Standard"/>
        <w:tabs>
          <w:tab w:val="left" w:pos="4316"/>
        </w:tabs>
        <w:jc w:val="both"/>
        <w:rPr>
          <w:rFonts w:ascii="Arial" w:hAnsi="Arial"/>
          <w:sz w:val="20"/>
          <w:szCs w:val="20"/>
        </w:rPr>
      </w:pPr>
    </w:p>
    <w:p w14:paraId="7032171F" w14:textId="20FA2EAA" w:rsidR="002E2DE5" w:rsidRDefault="00000000">
      <w:pPr>
        <w:pStyle w:val="Standard"/>
        <w:tabs>
          <w:tab w:val="left" w:pos="4316"/>
        </w:tabs>
        <w:jc w:val="both"/>
        <w:rPr>
          <w:rFonts w:ascii="Arial" w:hAnsi="Arial"/>
          <w:sz w:val="20"/>
          <w:szCs w:val="20"/>
        </w:rPr>
      </w:pPr>
      <w:r>
        <w:rPr>
          <w:rFonts w:ascii="Arial" w:hAnsi="Arial"/>
          <w:sz w:val="20"/>
          <w:szCs w:val="20"/>
        </w:rPr>
        <w:t>Decyzję o środowiskowych uwarunkowaniach dołącza się do wniosku o wydanie decyzji lub do zgłoszenia, o których mowa w art. 72 ust. 1 i ust. 1a ustawy z dnia 3 października 2008 r. o udostępnianiu informacji</w:t>
      </w:r>
      <w:r w:rsidR="003C19A4">
        <w:rPr>
          <w:rFonts w:ascii="Arial" w:hAnsi="Arial"/>
          <w:sz w:val="20"/>
          <w:szCs w:val="20"/>
        </w:rPr>
        <w:t xml:space="preserve"> </w:t>
      </w:r>
      <w:r w:rsidR="00E6401C">
        <w:rPr>
          <w:rFonts w:ascii="Arial" w:hAnsi="Arial"/>
          <w:sz w:val="20"/>
          <w:szCs w:val="20"/>
        </w:rPr>
        <w:br/>
      </w:r>
      <w:r>
        <w:rPr>
          <w:rFonts w:ascii="Arial" w:hAnsi="Arial"/>
          <w:sz w:val="20"/>
          <w:szCs w:val="20"/>
        </w:rPr>
        <w:t>o środowisku i jego ochronie, udziale społeczeństwa w ochronie środowiska oraz o ocenach oddziaływania na środowisko (Dz.U. z 2022 r., poz. 1029 ze zm.).</w:t>
      </w:r>
    </w:p>
    <w:p w14:paraId="4CADFF7D" w14:textId="77777777" w:rsidR="002E2DE5" w:rsidRDefault="002E2DE5">
      <w:pPr>
        <w:pStyle w:val="Standard"/>
        <w:tabs>
          <w:tab w:val="left" w:pos="4316"/>
        </w:tabs>
        <w:jc w:val="both"/>
        <w:rPr>
          <w:rFonts w:ascii="Arial" w:hAnsi="Arial"/>
          <w:sz w:val="20"/>
          <w:szCs w:val="20"/>
        </w:rPr>
      </w:pPr>
    </w:p>
    <w:p w14:paraId="4A2F48BC" w14:textId="77777777" w:rsidR="002E2DE5" w:rsidRDefault="00000000">
      <w:pPr>
        <w:pStyle w:val="Standard"/>
        <w:tabs>
          <w:tab w:val="left" w:pos="4316"/>
        </w:tabs>
        <w:jc w:val="both"/>
        <w:rPr>
          <w:rFonts w:ascii="Arial" w:hAnsi="Arial"/>
          <w:sz w:val="20"/>
          <w:szCs w:val="20"/>
        </w:rPr>
      </w:pPr>
      <w:r>
        <w:rPr>
          <w:rFonts w:ascii="Arial" w:hAnsi="Arial"/>
          <w:sz w:val="20"/>
          <w:szCs w:val="20"/>
        </w:rPr>
        <w:t>Zgodnie z art. 72 ust. 3 cyt. wyżej ustawy, złożenie wniosku lub dokonanie zgłoszenia następuje w terminie 6 lat od dnia, w którym decyzja o środowiskowych uwarunkowaniach stała się ostateczna.</w:t>
      </w:r>
    </w:p>
    <w:p w14:paraId="13062479" w14:textId="77777777" w:rsidR="002E2DE5" w:rsidRDefault="002E2DE5">
      <w:pPr>
        <w:pStyle w:val="Standard"/>
        <w:tabs>
          <w:tab w:val="left" w:pos="4316"/>
        </w:tabs>
        <w:jc w:val="both"/>
        <w:rPr>
          <w:rFonts w:ascii="Arial" w:hAnsi="Arial"/>
          <w:sz w:val="20"/>
          <w:szCs w:val="20"/>
        </w:rPr>
      </w:pPr>
    </w:p>
    <w:p w14:paraId="6DB1F711" w14:textId="60064D69" w:rsidR="002E2DE5" w:rsidRDefault="00000000">
      <w:pPr>
        <w:pStyle w:val="Standard"/>
        <w:tabs>
          <w:tab w:val="left" w:pos="4316"/>
        </w:tabs>
        <w:jc w:val="both"/>
        <w:rPr>
          <w:rFonts w:ascii="Arial" w:hAnsi="Arial"/>
          <w:sz w:val="20"/>
          <w:szCs w:val="20"/>
        </w:rPr>
      </w:pPr>
      <w:r>
        <w:rPr>
          <w:rFonts w:ascii="Arial" w:hAnsi="Arial"/>
          <w:sz w:val="20"/>
          <w:szCs w:val="20"/>
        </w:rPr>
        <w:t xml:space="preserve">Zgodnie z art. 72 ust. 4 cyt. wyżej ustawy złożenie wniosku lub dokonanie zgłoszenia może nastąpić </w:t>
      </w:r>
      <w:r w:rsidR="00E6401C">
        <w:rPr>
          <w:rFonts w:ascii="Arial" w:hAnsi="Arial"/>
          <w:sz w:val="20"/>
          <w:szCs w:val="20"/>
        </w:rPr>
        <w:br/>
      </w:r>
      <w:r>
        <w:rPr>
          <w:rFonts w:ascii="Arial" w:hAnsi="Arial"/>
          <w:sz w:val="20"/>
          <w:szCs w:val="20"/>
        </w:rPr>
        <w:t xml:space="preserve">w terminie 10 lat od dnia, w którym decyzja o środowiskowych uwarunkowaniach stała się ostateczna, o ile strona, która złożyła wniosek o wydanie decyzji o środowiskowych uwarunkowaniach lub podmiot, na który została przeniesiona ta decyzja, otrzymali, przed upływem terminu, o którym mowa w art. 72 ust. 3 ustawy </w:t>
      </w:r>
      <w:proofErr w:type="spellStart"/>
      <w:r>
        <w:rPr>
          <w:rFonts w:ascii="Arial" w:hAnsi="Arial"/>
          <w:sz w:val="20"/>
          <w:szCs w:val="20"/>
        </w:rPr>
        <w:t>ooś</w:t>
      </w:r>
      <w:proofErr w:type="spellEnd"/>
      <w:r>
        <w:rPr>
          <w:rFonts w:ascii="Arial" w:hAnsi="Arial"/>
          <w:sz w:val="20"/>
          <w:szCs w:val="20"/>
        </w:rPr>
        <w:t xml:space="preserve">, od organu, który wydał decyzję o środowiskowych uwarunkowaniach, stanowisko, że aktualne są warunki realizacji przedsięwzięcia określone w decyzji o środowiskowych uwarunkowaniach lub postanowieniu, o którym mowa w art. 90 ust. 1, jeżeli było wydane. Zajęcie stanowiska następuje na wniosek uwzględniający informacje na temat stanu środowiska i możliwości realizacji warunków wynikających </w:t>
      </w:r>
      <w:r w:rsidR="00E6401C">
        <w:rPr>
          <w:rFonts w:ascii="Arial" w:hAnsi="Arial"/>
          <w:sz w:val="20"/>
          <w:szCs w:val="20"/>
        </w:rPr>
        <w:br/>
      </w:r>
      <w:r>
        <w:rPr>
          <w:rFonts w:ascii="Arial" w:hAnsi="Arial"/>
          <w:sz w:val="20"/>
          <w:szCs w:val="20"/>
        </w:rPr>
        <w:t xml:space="preserve">z decyzji o środowiskowych uwarunkowaniach lub postanowienia, o którym mowa w art. 90 ust. 1, jeżeli było wydane. Wniosek składa się do organu nie wcześniej niż po upływie 5 lat, w którym decyzja </w:t>
      </w:r>
      <w:r w:rsidR="00E6401C">
        <w:rPr>
          <w:rFonts w:ascii="Arial" w:hAnsi="Arial"/>
          <w:sz w:val="20"/>
          <w:szCs w:val="20"/>
        </w:rPr>
        <w:br/>
      </w:r>
      <w:r>
        <w:rPr>
          <w:rFonts w:ascii="Arial" w:hAnsi="Arial"/>
          <w:sz w:val="20"/>
          <w:szCs w:val="20"/>
        </w:rPr>
        <w:t>o środowiskowych uwarunkowaniach stała się ostateczna.</w:t>
      </w:r>
    </w:p>
    <w:p w14:paraId="5F604175" w14:textId="77777777" w:rsidR="002E2DE5" w:rsidRDefault="002E2DE5">
      <w:pPr>
        <w:pStyle w:val="Standard"/>
        <w:tabs>
          <w:tab w:val="left" w:pos="4316"/>
        </w:tabs>
        <w:jc w:val="both"/>
        <w:rPr>
          <w:rFonts w:ascii="Arial" w:hAnsi="Arial"/>
          <w:sz w:val="20"/>
          <w:szCs w:val="20"/>
        </w:rPr>
      </w:pPr>
    </w:p>
    <w:p w14:paraId="0ABC1021" w14:textId="77777777" w:rsidR="002E2DE5" w:rsidRDefault="00000000">
      <w:pPr>
        <w:pStyle w:val="Standard"/>
        <w:tabs>
          <w:tab w:val="left" w:pos="4316"/>
        </w:tabs>
        <w:jc w:val="both"/>
        <w:rPr>
          <w:rFonts w:ascii="Arial" w:hAnsi="Arial"/>
          <w:sz w:val="20"/>
          <w:szCs w:val="20"/>
        </w:rPr>
      </w:pPr>
      <w:r>
        <w:rPr>
          <w:rFonts w:ascii="Arial" w:hAnsi="Arial"/>
          <w:sz w:val="20"/>
          <w:szCs w:val="20"/>
        </w:rPr>
        <w:t>Zgodnie z art. 72 ust. 4a  cyt. wyżej ustawy zajęcie stanowiska następuje w drodze postanowienia, na które przysługuje zażalenie.</w:t>
      </w:r>
    </w:p>
    <w:p w14:paraId="6BC387AB" w14:textId="77777777" w:rsidR="002E2DE5" w:rsidRDefault="002E2DE5">
      <w:pPr>
        <w:pStyle w:val="Standard"/>
        <w:tabs>
          <w:tab w:val="left" w:pos="4316"/>
        </w:tabs>
        <w:jc w:val="both"/>
        <w:rPr>
          <w:rFonts w:ascii="Arial" w:hAnsi="Arial"/>
          <w:sz w:val="20"/>
          <w:szCs w:val="20"/>
        </w:rPr>
      </w:pPr>
    </w:p>
    <w:p w14:paraId="4738A87A" w14:textId="77777777" w:rsidR="002E2DE5" w:rsidRDefault="002E2DE5">
      <w:pPr>
        <w:pStyle w:val="Standard"/>
        <w:tabs>
          <w:tab w:val="left" w:pos="4316"/>
        </w:tabs>
        <w:jc w:val="both"/>
        <w:rPr>
          <w:rFonts w:ascii="Arial" w:hAnsi="Arial"/>
          <w:sz w:val="20"/>
          <w:szCs w:val="20"/>
        </w:rPr>
      </w:pPr>
    </w:p>
    <w:p w14:paraId="63A425D0" w14:textId="77777777" w:rsidR="002E2DE5" w:rsidRDefault="00000000">
      <w:pPr>
        <w:pStyle w:val="Standard"/>
        <w:tabs>
          <w:tab w:val="left" w:pos="4316"/>
        </w:tabs>
        <w:jc w:val="both"/>
        <w:rPr>
          <w:rFonts w:ascii="Arial" w:hAnsi="Arial"/>
          <w:b/>
          <w:bCs/>
          <w:sz w:val="20"/>
          <w:szCs w:val="20"/>
          <w:u w:val="single"/>
        </w:rPr>
      </w:pPr>
      <w:r>
        <w:rPr>
          <w:rFonts w:ascii="Arial" w:hAnsi="Arial"/>
          <w:b/>
          <w:bCs/>
          <w:sz w:val="20"/>
          <w:szCs w:val="20"/>
          <w:u w:val="single"/>
        </w:rPr>
        <w:t>Załączniki:</w:t>
      </w:r>
    </w:p>
    <w:p w14:paraId="2B4B8012" w14:textId="77777777" w:rsidR="002E2DE5" w:rsidRDefault="00000000">
      <w:pPr>
        <w:pStyle w:val="Standard"/>
        <w:tabs>
          <w:tab w:val="left" w:pos="4316"/>
        </w:tabs>
        <w:jc w:val="both"/>
        <w:rPr>
          <w:rFonts w:ascii="Arial" w:hAnsi="Arial"/>
          <w:sz w:val="20"/>
          <w:szCs w:val="20"/>
        </w:rPr>
      </w:pPr>
      <w:r>
        <w:rPr>
          <w:rFonts w:ascii="Arial" w:hAnsi="Arial"/>
          <w:sz w:val="20"/>
          <w:szCs w:val="20"/>
        </w:rPr>
        <w:t>1.Charakterystyka planowanego przedsięwzięcia.</w:t>
      </w:r>
    </w:p>
    <w:p w14:paraId="3D6FD96C" w14:textId="77777777" w:rsidR="00E6401C" w:rsidRDefault="00E6401C" w:rsidP="00E6401C">
      <w:pPr>
        <w:pStyle w:val="Standard"/>
        <w:tabs>
          <w:tab w:val="left" w:pos="6075"/>
          <w:tab w:val="left" w:pos="9988"/>
        </w:tabs>
        <w:jc w:val="both"/>
        <w:rPr>
          <w:rFonts w:ascii="Arial" w:hAnsi="Arial"/>
          <w:sz w:val="20"/>
          <w:szCs w:val="20"/>
        </w:rPr>
      </w:pPr>
    </w:p>
    <w:p w14:paraId="77E4B402" w14:textId="77777777" w:rsidR="00E6401C" w:rsidRDefault="00E6401C" w:rsidP="00E6401C">
      <w:pPr>
        <w:pStyle w:val="Standard"/>
        <w:tabs>
          <w:tab w:val="left" w:pos="6075"/>
          <w:tab w:val="left" w:pos="9988"/>
        </w:tabs>
        <w:jc w:val="both"/>
        <w:rPr>
          <w:rFonts w:ascii="Arial" w:hAnsi="Arial"/>
          <w:sz w:val="20"/>
          <w:szCs w:val="20"/>
        </w:rPr>
      </w:pPr>
    </w:p>
    <w:p w14:paraId="79B8CD29" w14:textId="6C40D2DE" w:rsidR="002E2DE5" w:rsidRPr="00E6401C" w:rsidRDefault="00E6401C" w:rsidP="00E6401C">
      <w:pPr>
        <w:pStyle w:val="Standard"/>
        <w:tabs>
          <w:tab w:val="left" w:pos="6075"/>
          <w:tab w:val="left" w:pos="9988"/>
        </w:tabs>
        <w:jc w:val="both"/>
        <w:rPr>
          <w:rFonts w:ascii="Arial" w:hAnsi="Arial"/>
          <w:sz w:val="20"/>
          <w:szCs w:val="20"/>
        </w:rPr>
      </w:pPr>
      <w:r>
        <w:rPr>
          <w:rFonts w:ascii="Arial" w:hAnsi="Arial"/>
          <w:sz w:val="20"/>
          <w:szCs w:val="20"/>
        </w:rPr>
        <w:tab/>
      </w:r>
      <w:r w:rsidR="00000000" w:rsidRPr="00E6401C">
        <w:rPr>
          <w:rFonts w:ascii="Arial" w:hAnsi="Arial"/>
          <w:sz w:val="20"/>
          <w:szCs w:val="20"/>
        </w:rPr>
        <w:t>BURMISTRZ TRZCIANKI</w:t>
      </w:r>
    </w:p>
    <w:p w14:paraId="1FFDC4AD" w14:textId="77777777" w:rsidR="00E6401C" w:rsidRDefault="00E6401C">
      <w:pPr>
        <w:pStyle w:val="Standard"/>
        <w:jc w:val="both"/>
        <w:rPr>
          <w:rFonts w:ascii="Arial" w:hAnsi="Arial"/>
          <w:sz w:val="20"/>
          <w:szCs w:val="20"/>
        </w:rPr>
      </w:pPr>
    </w:p>
    <w:p w14:paraId="2763BD4C" w14:textId="77777777" w:rsidR="00E6401C" w:rsidRDefault="00E6401C" w:rsidP="00E6401C">
      <w:pPr>
        <w:pStyle w:val="Standard"/>
        <w:ind w:left="5672"/>
        <w:jc w:val="both"/>
        <w:rPr>
          <w:rFonts w:ascii="Arial" w:hAnsi="Arial"/>
          <w:sz w:val="20"/>
          <w:szCs w:val="20"/>
        </w:rPr>
      </w:pPr>
      <w:r>
        <w:rPr>
          <w:rFonts w:ascii="Arial" w:hAnsi="Arial"/>
          <w:sz w:val="20"/>
          <w:szCs w:val="20"/>
        </w:rPr>
        <w:t xml:space="preserve">          </w:t>
      </w:r>
    </w:p>
    <w:p w14:paraId="395D2037" w14:textId="0F7C8914" w:rsidR="002E2DE5" w:rsidRPr="00E6401C" w:rsidRDefault="00E6401C" w:rsidP="00E6401C">
      <w:pPr>
        <w:pStyle w:val="Standard"/>
        <w:ind w:left="5672"/>
        <w:jc w:val="both"/>
        <w:rPr>
          <w:rFonts w:ascii="Arial" w:hAnsi="Arial"/>
          <w:sz w:val="20"/>
          <w:szCs w:val="20"/>
        </w:rPr>
      </w:pPr>
      <w:r>
        <w:rPr>
          <w:rFonts w:ascii="Arial" w:hAnsi="Arial"/>
          <w:sz w:val="20"/>
          <w:szCs w:val="20"/>
        </w:rPr>
        <w:t xml:space="preserve">          </w:t>
      </w:r>
      <w:r w:rsidR="00000000" w:rsidRPr="00E6401C">
        <w:rPr>
          <w:rFonts w:ascii="Arial" w:hAnsi="Arial"/>
          <w:sz w:val="20"/>
          <w:szCs w:val="20"/>
        </w:rPr>
        <w:t>Krzysztof W. Jaworski</w:t>
      </w:r>
    </w:p>
    <w:p w14:paraId="44A9A65C" w14:textId="77777777" w:rsidR="002E2DE5" w:rsidRPr="00E6401C" w:rsidRDefault="002E2DE5">
      <w:pPr>
        <w:pStyle w:val="Standard"/>
        <w:tabs>
          <w:tab w:val="left" w:pos="9988"/>
        </w:tabs>
        <w:ind w:left="5672"/>
        <w:jc w:val="both"/>
        <w:rPr>
          <w:rFonts w:ascii="Arial" w:hAnsi="Arial"/>
          <w:sz w:val="20"/>
          <w:szCs w:val="20"/>
        </w:rPr>
      </w:pPr>
    </w:p>
    <w:p w14:paraId="3B600318" w14:textId="77777777" w:rsidR="002E2DE5" w:rsidRDefault="00000000">
      <w:pPr>
        <w:pStyle w:val="Standard"/>
        <w:jc w:val="both"/>
        <w:rPr>
          <w:rFonts w:ascii="Arial" w:hAnsi="Arial"/>
          <w:sz w:val="20"/>
          <w:szCs w:val="20"/>
        </w:rPr>
      </w:pPr>
      <w:r>
        <w:rPr>
          <w:rFonts w:ascii="Arial" w:hAnsi="Arial"/>
          <w:sz w:val="20"/>
          <w:szCs w:val="20"/>
        </w:rPr>
        <w:t xml:space="preserve">                                                                                                            </w:t>
      </w:r>
    </w:p>
    <w:p w14:paraId="6D638A3B" w14:textId="77777777" w:rsidR="002E2DE5" w:rsidRDefault="002E2DE5">
      <w:pPr>
        <w:pStyle w:val="Standard"/>
        <w:tabs>
          <w:tab w:val="left" w:pos="4316"/>
        </w:tabs>
        <w:jc w:val="both"/>
        <w:rPr>
          <w:rFonts w:ascii="Arial" w:hAnsi="Arial"/>
          <w:sz w:val="20"/>
          <w:szCs w:val="20"/>
        </w:rPr>
      </w:pPr>
    </w:p>
    <w:p w14:paraId="606BBFA2" w14:textId="77777777" w:rsidR="00087DFB" w:rsidRDefault="00087DFB" w:rsidP="00087DFB">
      <w:pPr>
        <w:pStyle w:val="Standard"/>
        <w:jc w:val="both"/>
        <w:rPr>
          <w:rFonts w:ascii="Arial" w:hAnsi="Arial"/>
          <w:b/>
          <w:bCs/>
          <w:sz w:val="16"/>
          <w:szCs w:val="16"/>
          <w:u w:val="single"/>
        </w:rPr>
      </w:pPr>
      <w:r>
        <w:rPr>
          <w:rFonts w:ascii="Arial" w:hAnsi="Arial"/>
          <w:b/>
          <w:bCs/>
          <w:sz w:val="16"/>
          <w:szCs w:val="16"/>
          <w:u w:val="single"/>
        </w:rPr>
        <w:t>Otrzymują:</w:t>
      </w:r>
    </w:p>
    <w:p w14:paraId="20A39813" w14:textId="77777777" w:rsidR="00087DFB" w:rsidRDefault="00087DFB" w:rsidP="00087DFB">
      <w:pPr>
        <w:pStyle w:val="Standard"/>
        <w:jc w:val="both"/>
        <w:rPr>
          <w:rFonts w:ascii="Arial" w:hAnsi="Arial"/>
          <w:sz w:val="16"/>
          <w:szCs w:val="16"/>
        </w:rPr>
      </w:pPr>
      <w:r>
        <w:rPr>
          <w:rFonts w:ascii="Arial" w:hAnsi="Arial"/>
          <w:sz w:val="16"/>
          <w:szCs w:val="16"/>
        </w:rPr>
        <w:t>1. Pełnomocnik wnioskodawcy - Pan Adam Dymek, ul. Mostowa 9, 64-800 Chodzież</w:t>
      </w:r>
    </w:p>
    <w:p w14:paraId="3F0DCBCC" w14:textId="77777777" w:rsidR="00087DFB" w:rsidRDefault="00087DFB" w:rsidP="00087DFB">
      <w:pPr>
        <w:pStyle w:val="Standard"/>
        <w:jc w:val="both"/>
        <w:rPr>
          <w:rFonts w:ascii="Arial" w:hAnsi="Arial"/>
          <w:sz w:val="16"/>
          <w:szCs w:val="16"/>
        </w:rPr>
      </w:pPr>
      <w:r>
        <w:rPr>
          <w:rFonts w:ascii="Arial" w:hAnsi="Arial"/>
          <w:sz w:val="16"/>
          <w:szCs w:val="16"/>
        </w:rPr>
        <w:t>2. Wg rozdzielnika</w:t>
      </w:r>
    </w:p>
    <w:p w14:paraId="0F50221C" w14:textId="77777777" w:rsidR="00087DFB" w:rsidRDefault="00087DFB" w:rsidP="00087DFB">
      <w:pPr>
        <w:pStyle w:val="Standard"/>
        <w:jc w:val="both"/>
        <w:rPr>
          <w:rFonts w:ascii="Arial" w:hAnsi="Arial"/>
          <w:sz w:val="16"/>
          <w:szCs w:val="16"/>
        </w:rPr>
      </w:pPr>
      <w:r>
        <w:rPr>
          <w:rFonts w:ascii="Arial" w:hAnsi="Arial"/>
          <w:sz w:val="16"/>
          <w:szCs w:val="16"/>
        </w:rPr>
        <w:t>3. a/a</w:t>
      </w:r>
    </w:p>
    <w:p w14:paraId="10394D36" w14:textId="77777777" w:rsidR="00087DFB" w:rsidRDefault="00087DFB" w:rsidP="00087DFB">
      <w:pPr>
        <w:pStyle w:val="Standard"/>
        <w:jc w:val="both"/>
        <w:rPr>
          <w:rFonts w:ascii="Arial" w:hAnsi="Arial"/>
          <w:sz w:val="16"/>
          <w:szCs w:val="16"/>
        </w:rPr>
      </w:pPr>
    </w:p>
    <w:p w14:paraId="0368B845" w14:textId="77777777" w:rsidR="002E2DE5" w:rsidRDefault="002E2DE5">
      <w:pPr>
        <w:pStyle w:val="Standard"/>
        <w:tabs>
          <w:tab w:val="left" w:pos="4316"/>
        </w:tabs>
        <w:jc w:val="both"/>
        <w:rPr>
          <w:rFonts w:ascii="Arial" w:hAnsi="Arial"/>
          <w:sz w:val="16"/>
          <w:szCs w:val="16"/>
        </w:rPr>
      </w:pPr>
    </w:p>
    <w:p w14:paraId="6371EAC8" w14:textId="77777777" w:rsidR="002E2DE5" w:rsidRDefault="00000000">
      <w:pPr>
        <w:pStyle w:val="Standard"/>
        <w:jc w:val="both"/>
        <w:rPr>
          <w:rFonts w:ascii="Arial" w:hAnsi="Arial"/>
          <w:b/>
          <w:bCs/>
          <w:sz w:val="16"/>
          <w:szCs w:val="16"/>
          <w:u w:val="single"/>
        </w:rPr>
      </w:pPr>
      <w:r>
        <w:rPr>
          <w:rFonts w:ascii="Arial" w:hAnsi="Arial"/>
          <w:b/>
          <w:bCs/>
          <w:sz w:val="16"/>
          <w:szCs w:val="16"/>
          <w:u w:val="single"/>
        </w:rPr>
        <w:t>Do wiadomości:</w:t>
      </w:r>
    </w:p>
    <w:p w14:paraId="2448F1F2" w14:textId="07095D40" w:rsidR="002E2DE5" w:rsidRDefault="00000000">
      <w:pPr>
        <w:pStyle w:val="Standard"/>
        <w:jc w:val="both"/>
        <w:rPr>
          <w:rFonts w:ascii="Arial" w:hAnsi="Arial"/>
          <w:sz w:val="16"/>
          <w:szCs w:val="16"/>
        </w:rPr>
      </w:pPr>
      <w:r>
        <w:rPr>
          <w:rFonts w:ascii="Arial" w:hAnsi="Arial"/>
          <w:sz w:val="16"/>
          <w:szCs w:val="16"/>
        </w:rPr>
        <w:t>1.</w:t>
      </w:r>
      <w:r w:rsidR="000B7B7D">
        <w:rPr>
          <w:rFonts w:ascii="Arial" w:hAnsi="Arial"/>
          <w:sz w:val="16"/>
          <w:szCs w:val="16"/>
        </w:rPr>
        <w:t xml:space="preserve"> </w:t>
      </w:r>
      <w:r>
        <w:rPr>
          <w:rFonts w:ascii="Arial" w:hAnsi="Arial"/>
          <w:sz w:val="16"/>
          <w:szCs w:val="16"/>
        </w:rPr>
        <w:t>Regionalny Dyrektor Ochrony Środowiska w Poznaniu, ul. Jana Henryka Dąbrowskiego 79, 60-529 Poznań</w:t>
      </w:r>
    </w:p>
    <w:p w14:paraId="1D768AFC" w14:textId="442324BE" w:rsidR="002E2DE5" w:rsidRDefault="00000000">
      <w:pPr>
        <w:pStyle w:val="Standard"/>
        <w:jc w:val="both"/>
        <w:rPr>
          <w:rFonts w:ascii="Arial" w:hAnsi="Arial"/>
          <w:b/>
          <w:bCs/>
          <w:sz w:val="16"/>
          <w:szCs w:val="16"/>
        </w:rPr>
      </w:pPr>
      <w:r>
        <w:rPr>
          <w:rFonts w:ascii="Arial" w:hAnsi="Arial"/>
          <w:b/>
          <w:bCs/>
          <w:sz w:val="16"/>
          <w:szCs w:val="16"/>
        </w:rPr>
        <w:t>(znak sprawy: WOO-I.4221.</w:t>
      </w:r>
      <w:r w:rsidR="000B7B7D">
        <w:rPr>
          <w:rFonts w:ascii="Arial" w:hAnsi="Arial"/>
          <w:b/>
          <w:bCs/>
          <w:sz w:val="16"/>
          <w:szCs w:val="16"/>
        </w:rPr>
        <w:t>264</w:t>
      </w:r>
      <w:r>
        <w:rPr>
          <w:rFonts w:ascii="Arial" w:hAnsi="Arial"/>
          <w:b/>
          <w:bCs/>
          <w:sz w:val="16"/>
          <w:szCs w:val="16"/>
        </w:rPr>
        <w:t>.2022.</w:t>
      </w:r>
      <w:r w:rsidR="000B7B7D">
        <w:rPr>
          <w:rFonts w:ascii="Arial" w:hAnsi="Arial"/>
          <w:b/>
          <w:bCs/>
          <w:sz w:val="16"/>
          <w:szCs w:val="16"/>
        </w:rPr>
        <w:t>JW</w:t>
      </w:r>
      <w:r>
        <w:rPr>
          <w:rFonts w:ascii="Arial" w:hAnsi="Arial"/>
          <w:b/>
          <w:bCs/>
          <w:sz w:val="16"/>
          <w:szCs w:val="16"/>
        </w:rPr>
        <w:t>)</w:t>
      </w:r>
    </w:p>
    <w:p w14:paraId="14784F5E" w14:textId="77777777" w:rsidR="000B7B7D" w:rsidRDefault="000B7B7D">
      <w:pPr>
        <w:pStyle w:val="Standard"/>
        <w:jc w:val="both"/>
        <w:rPr>
          <w:rFonts w:ascii="Arial" w:hAnsi="Arial"/>
          <w:b/>
          <w:bCs/>
          <w:sz w:val="16"/>
          <w:szCs w:val="16"/>
        </w:rPr>
      </w:pPr>
      <w:r w:rsidRPr="000B7B7D">
        <w:rPr>
          <w:rFonts w:ascii="Arial" w:hAnsi="Arial"/>
          <w:sz w:val="16"/>
          <w:szCs w:val="16"/>
        </w:rPr>
        <w:t>2. Państwowy Powiatowy Inspektor Sanitarny w Czarnkowie, ul. Zamkowa 8, 64-700 Czarnków</w:t>
      </w:r>
      <w:r>
        <w:rPr>
          <w:rFonts w:ascii="Arial" w:hAnsi="Arial"/>
          <w:b/>
          <w:bCs/>
          <w:sz w:val="16"/>
          <w:szCs w:val="16"/>
        </w:rPr>
        <w:t xml:space="preserve"> </w:t>
      </w:r>
    </w:p>
    <w:p w14:paraId="1345703B" w14:textId="4880E905" w:rsidR="000B7B7D" w:rsidRDefault="000B7B7D">
      <w:pPr>
        <w:pStyle w:val="Standard"/>
        <w:jc w:val="both"/>
        <w:rPr>
          <w:rFonts w:ascii="Arial" w:hAnsi="Arial"/>
          <w:b/>
          <w:bCs/>
          <w:sz w:val="16"/>
          <w:szCs w:val="16"/>
        </w:rPr>
      </w:pPr>
      <w:r>
        <w:rPr>
          <w:rFonts w:ascii="Arial" w:hAnsi="Arial"/>
          <w:b/>
          <w:bCs/>
          <w:sz w:val="16"/>
          <w:szCs w:val="16"/>
        </w:rPr>
        <w:t>(znak sprawy: ON-NS.9011.43.2023)</w:t>
      </w:r>
    </w:p>
    <w:p w14:paraId="67BEB69E" w14:textId="77777777" w:rsidR="002E2DE5" w:rsidRDefault="00000000">
      <w:pPr>
        <w:pStyle w:val="Standard"/>
        <w:tabs>
          <w:tab w:val="left" w:pos="4316"/>
        </w:tabs>
        <w:jc w:val="both"/>
        <w:rPr>
          <w:rFonts w:ascii="Arial" w:hAnsi="Arial"/>
          <w:sz w:val="16"/>
          <w:szCs w:val="16"/>
        </w:rPr>
      </w:pPr>
      <w:r>
        <w:rPr>
          <w:rFonts w:ascii="Arial" w:hAnsi="Arial"/>
          <w:sz w:val="16"/>
          <w:szCs w:val="16"/>
        </w:rPr>
        <w:t xml:space="preserve">                                                                                                                               </w:t>
      </w:r>
    </w:p>
    <w:p w14:paraId="1A70B9C5" w14:textId="77777777" w:rsidR="002E2DE5" w:rsidRDefault="002E2DE5">
      <w:pPr>
        <w:pStyle w:val="Standard"/>
        <w:tabs>
          <w:tab w:val="left" w:pos="4316"/>
        </w:tabs>
        <w:jc w:val="both"/>
        <w:rPr>
          <w:rFonts w:ascii="Arial" w:hAnsi="Arial"/>
          <w:sz w:val="16"/>
          <w:szCs w:val="16"/>
        </w:rPr>
      </w:pPr>
    </w:p>
    <w:p w14:paraId="71938365" w14:textId="77777777" w:rsidR="002E2DE5" w:rsidRDefault="002E2DE5">
      <w:pPr>
        <w:pStyle w:val="Standard"/>
        <w:tabs>
          <w:tab w:val="left" w:pos="4316"/>
        </w:tabs>
        <w:jc w:val="both"/>
        <w:rPr>
          <w:rFonts w:ascii="Arial" w:hAnsi="Arial"/>
          <w:sz w:val="20"/>
          <w:szCs w:val="20"/>
        </w:rPr>
      </w:pPr>
    </w:p>
    <w:p w14:paraId="4324A8CF" w14:textId="77777777" w:rsidR="002E2DE5" w:rsidRDefault="002E2DE5">
      <w:pPr>
        <w:pStyle w:val="Standard"/>
        <w:tabs>
          <w:tab w:val="left" w:pos="4316"/>
        </w:tabs>
        <w:jc w:val="both"/>
        <w:rPr>
          <w:rFonts w:ascii="Arial" w:hAnsi="Arial"/>
          <w:sz w:val="20"/>
          <w:szCs w:val="20"/>
        </w:rPr>
      </w:pPr>
    </w:p>
    <w:p w14:paraId="706CF56C" w14:textId="77777777" w:rsidR="002E2DE5" w:rsidRDefault="002E2DE5">
      <w:pPr>
        <w:pStyle w:val="Standard"/>
        <w:tabs>
          <w:tab w:val="left" w:pos="4316"/>
        </w:tabs>
        <w:jc w:val="both"/>
        <w:rPr>
          <w:rFonts w:ascii="Arial" w:hAnsi="Arial"/>
          <w:sz w:val="20"/>
          <w:szCs w:val="20"/>
        </w:rPr>
      </w:pPr>
    </w:p>
    <w:p w14:paraId="1F10237A" w14:textId="77777777" w:rsidR="002E2DE5" w:rsidRDefault="002E2DE5">
      <w:pPr>
        <w:pStyle w:val="Standard"/>
        <w:tabs>
          <w:tab w:val="left" w:pos="4316"/>
        </w:tabs>
        <w:jc w:val="both"/>
        <w:rPr>
          <w:rFonts w:ascii="Arial" w:hAnsi="Arial"/>
          <w:sz w:val="20"/>
          <w:szCs w:val="20"/>
        </w:rPr>
      </w:pPr>
    </w:p>
    <w:p w14:paraId="492DC0E2" w14:textId="77777777" w:rsidR="002E2DE5" w:rsidRDefault="002E2DE5">
      <w:pPr>
        <w:pStyle w:val="Standard"/>
        <w:tabs>
          <w:tab w:val="left" w:pos="4316"/>
        </w:tabs>
        <w:jc w:val="both"/>
        <w:rPr>
          <w:rFonts w:ascii="Arial" w:hAnsi="Arial"/>
          <w:sz w:val="20"/>
          <w:szCs w:val="20"/>
        </w:rPr>
      </w:pPr>
    </w:p>
    <w:p w14:paraId="7B4D7577" w14:textId="77777777" w:rsidR="002E2DE5" w:rsidRDefault="002E2DE5">
      <w:pPr>
        <w:pStyle w:val="Standard"/>
        <w:tabs>
          <w:tab w:val="left" w:pos="4316"/>
        </w:tabs>
        <w:jc w:val="both"/>
        <w:rPr>
          <w:rFonts w:ascii="Arial" w:hAnsi="Arial"/>
          <w:sz w:val="20"/>
          <w:szCs w:val="20"/>
        </w:rPr>
      </w:pPr>
    </w:p>
    <w:p w14:paraId="65A04E7D" w14:textId="77777777" w:rsidR="002E2DE5" w:rsidRDefault="002E2DE5">
      <w:pPr>
        <w:pStyle w:val="Standard"/>
        <w:tabs>
          <w:tab w:val="left" w:pos="4316"/>
        </w:tabs>
        <w:jc w:val="both"/>
        <w:rPr>
          <w:rFonts w:ascii="Arial" w:hAnsi="Arial"/>
          <w:sz w:val="20"/>
          <w:szCs w:val="20"/>
        </w:rPr>
      </w:pPr>
    </w:p>
    <w:p w14:paraId="51EFFFC7" w14:textId="77777777" w:rsidR="002E2DE5" w:rsidRDefault="002E2DE5">
      <w:pPr>
        <w:pStyle w:val="Standard"/>
        <w:tabs>
          <w:tab w:val="left" w:pos="4316"/>
        </w:tabs>
        <w:jc w:val="both"/>
        <w:rPr>
          <w:rFonts w:ascii="Arial" w:hAnsi="Arial"/>
          <w:sz w:val="20"/>
          <w:szCs w:val="20"/>
        </w:rPr>
      </w:pPr>
    </w:p>
    <w:p w14:paraId="7F34647C" w14:textId="77777777" w:rsidR="002E2DE5" w:rsidRDefault="002E2DE5">
      <w:pPr>
        <w:pStyle w:val="Standard"/>
        <w:tabs>
          <w:tab w:val="left" w:pos="4316"/>
        </w:tabs>
        <w:jc w:val="both"/>
        <w:rPr>
          <w:rFonts w:ascii="Arial" w:hAnsi="Arial"/>
          <w:sz w:val="20"/>
          <w:szCs w:val="20"/>
        </w:rPr>
      </w:pPr>
    </w:p>
    <w:p w14:paraId="17FFD82B" w14:textId="77777777" w:rsidR="002E2DE5" w:rsidRDefault="002E2DE5">
      <w:pPr>
        <w:pStyle w:val="Standard"/>
        <w:tabs>
          <w:tab w:val="left" w:pos="4316"/>
        </w:tabs>
        <w:jc w:val="both"/>
        <w:rPr>
          <w:rFonts w:ascii="Arial" w:hAnsi="Arial"/>
          <w:sz w:val="20"/>
          <w:szCs w:val="20"/>
        </w:rPr>
      </w:pPr>
    </w:p>
    <w:p w14:paraId="4D14AB7C" w14:textId="77777777" w:rsidR="002E2DE5" w:rsidRDefault="002E2DE5">
      <w:pPr>
        <w:pStyle w:val="Standard"/>
        <w:tabs>
          <w:tab w:val="left" w:pos="4316"/>
        </w:tabs>
        <w:jc w:val="both"/>
        <w:rPr>
          <w:rFonts w:ascii="Arial" w:hAnsi="Arial"/>
          <w:sz w:val="20"/>
          <w:szCs w:val="20"/>
        </w:rPr>
      </w:pPr>
    </w:p>
    <w:p w14:paraId="4C07CD58" w14:textId="77777777" w:rsidR="002E2DE5" w:rsidRDefault="00000000">
      <w:pPr>
        <w:pStyle w:val="Standard"/>
        <w:tabs>
          <w:tab w:val="left" w:pos="10697"/>
        </w:tabs>
        <w:ind w:left="6381"/>
        <w:jc w:val="both"/>
        <w:rPr>
          <w:rFonts w:ascii="Arial" w:hAnsi="Arial"/>
          <w:sz w:val="20"/>
          <w:szCs w:val="20"/>
        </w:rPr>
      </w:pPr>
      <w:r>
        <w:rPr>
          <w:rFonts w:ascii="Arial" w:hAnsi="Arial"/>
          <w:sz w:val="20"/>
          <w:szCs w:val="20"/>
        </w:rPr>
        <w:t>Załącznik do decyzji</w:t>
      </w:r>
    </w:p>
    <w:p w14:paraId="625D78B1" w14:textId="70E6AFF8" w:rsidR="002E2DE5" w:rsidRDefault="00000000">
      <w:pPr>
        <w:pStyle w:val="Standard"/>
        <w:tabs>
          <w:tab w:val="left" w:pos="10697"/>
        </w:tabs>
        <w:ind w:left="6381"/>
        <w:jc w:val="both"/>
        <w:rPr>
          <w:rFonts w:ascii="Arial" w:hAnsi="Arial"/>
          <w:sz w:val="20"/>
          <w:szCs w:val="20"/>
        </w:rPr>
      </w:pPr>
      <w:r>
        <w:rPr>
          <w:rFonts w:ascii="Arial" w:hAnsi="Arial"/>
          <w:sz w:val="20"/>
          <w:szCs w:val="20"/>
        </w:rPr>
        <w:t>sygn. akt: OŚ.6220.</w:t>
      </w:r>
      <w:r w:rsidR="00087DFB">
        <w:rPr>
          <w:rFonts w:ascii="Arial" w:hAnsi="Arial"/>
          <w:sz w:val="20"/>
          <w:szCs w:val="20"/>
        </w:rPr>
        <w:t>5</w:t>
      </w:r>
      <w:r>
        <w:rPr>
          <w:rFonts w:ascii="Arial" w:hAnsi="Arial"/>
          <w:sz w:val="20"/>
          <w:szCs w:val="20"/>
        </w:rPr>
        <w:t>.202</w:t>
      </w:r>
      <w:r w:rsidR="00087DFB">
        <w:rPr>
          <w:rFonts w:ascii="Arial" w:hAnsi="Arial"/>
          <w:sz w:val="20"/>
          <w:szCs w:val="20"/>
        </w:rPr>
        <w:t>2</w:t>
      </w:r>
      <w:r>
        <w:rPr>
          <w:rFonts w:ascii="Arial" w:hAnsi="Arial"/>
          <w:sz w:val="20"/>
          <w:szCs w:val="20"/>
        </w:rPr>
        <w:t>.J</w:t>
      </w:r>
      <w:r w:rsidR="00087DFB">
        <w:rPr>
          <w:rFonts w:ascii="Arial" w:hAnsi="Arial"/>
          <w:sz w:val="20"/>
          <w:szCs w:val="20"/>
        </w:rPr>
        <w:t>H</w:t>
      </w:r>
    </w:p>
    <w:p w14:paraId="36EC0255" w14:textId="3669DBB7" w:rsidR="002E2DE5" w:rsidRDefault="00000000">
      <w:pPr>
        <w:pStyle w:val="Standard"/>
        <w:tabs>
          <w:tab w:val="left" w:pos="10697"/>
        </w:tabs>
        <w:ind w:left="6381"/>
        <w:jc w:val="both"/>
        <w:rPr>
          <w:rFonts w:ascii="Arial" w:hAnsi="Arial"/>
          <w:sz w:val="20"/>
          <w:szCs w:val="20"/>
        </w:rPr>
      </w:pPr>
      <w:r>
        <w:rPr>
          <w:rFonts w:ascii="Arial" w:hAnsi="Arial"/>
          <w:sz w:val="20"/>
          <w:szCs w:val="20"/>
        </w:rPr>
        <w:t xml:space="preserve">z </w:t>
      </w:r>
      <w:r w:rsidR="00087DFB">
        <w:rPr>
          <w:rFonts w:ascii="Arial" w:hAnsi="Arial"/>
          <w:sz w:val="20"/>
          <w:szCs w:val="20"/>
        </w:rPr>
        <w:t>dnia 13 czerwca</w:t>
      </w:r>
      <w:r>
        <w:rPr>
          <w:rFonts w:ascii="Arial" w:hAnsi="Arial"/>
          <w:sz w:val="20"/>
          <w:szCs w:val="20"/>
        </w:rPr>
        <w:t xml:space="preserve"> 2023 r.                                                                                                                                       </w:t>
      </w:r>
    </w:p>
    <w:p w14:paraId="17223D2A" w14:textId="77777777" w:rsidR="002E2DE5" w:rsidRDefault="002E2DE5">
      <w:pPr>
        <w:pStyle w:val="Standard"/>
        <w:tabs>
          <w:tab w:val="left" w:pos="4316"/>
        </w:tabs>
        <w:jc w:val="both"/>
        <w:rPr>
          <w:rFonts w:ascii="Arial" w:hAnsi="Arial"/>
          <w:sz w:val="20"/>
          <w:szCs w:val="20"/>
        </w:rPr>
      </w:pPr>
    </w:p>
    <w:p w14:paraId="17913646" w14:textId="77777777" w:rsidR="002E2DE5" w:rsidRDefault="002E2DE5">
      <w:pPr>
        <w:pStyle w:val="Standard"/>
        <w:tabs>
          <w:tab w:val="left" w:pos="4316"/>
        </w:tabs>
        <w:jc w:val="center"/>
        <w:rPr>
          <w:rFonts w:ascii="Arial" w:hAnsi="Arial"/>
          <w:b/>
          <w:bCs/>
          <w:sz w:val="22"/>
          <w:szCs w:val="22"/>
        </w:rPr>
      </w:pPr>
    </w:p>
    <w:p w14:paraId="38DBCFE1" w14:textId="77777777" w:rsidR="002E2DE5" w:rsidRDefault="002E2DE5">
      <w:pPr>
        <w:pStyle w:val="Standard"/>
        <w:tabs>
          <w:tab w:val="left" w:pos="4316"/>
        </w:tabs>
        <w:jc w:val="center"/>
        <w:rPr>
          <w:rFonts w:ascii="Arial" w:hAnsi="Arial"/>
          <w:b/>
          <w:bCs/>
          <w:sz w:val="22"/>
          <w:szCs w:val="22"/>
        </w:rPr>
      </w:pPr>
    </w:p>
    <w:p w14:paraId="63C2CA45" w14:textId="7A7482FA" w:rsidR="002E2DE5" w:rsidRDefault="00000000">
      <w:pPr>
        <w:pStyle w:val="Standard"/>
        <w:tabs>
          <w:tab w:val="left" w:pos="4316"/>
        </w:tabs>
        <w:jc w:val="center"/>
        <w:rPr>
          <w:rFonts w:ascii="Arial" w:hAnsi="Arial"/>
          <w:b/>
          <w:bCs/>
          <w:sz w:val="22"/>
          <w:szCs w:val="22"/>
        </w:rPr>
      </w:pPr>
      <w:r>
        <w:rPr>
          <w:rFonts w:ascii="Arial" w:hAnsi="Arial"/>
          <w:b/>
          <w:bCs/>
          <w:sz w:val="22"/>
          <w:szCs w:val="22"/>
        </w:rPr>
        <w:t>Charakterystyka planowanego przedsięwzięcia</w:t>
      </w:r>
    </w:p>
    <w:p w14:paraId="62D199A5" w14:textId="1E002D47" w:rsidR="00261C65" w:rsidRDefault="00261C65">
      <w:pPr>
        <w:pStyle w:val="Standard"/>
        <w:tabs>
          <w:tab w:val="left" w:pos="4316"/>
        </w:tabs>
        <w:jc w:val="center"/>
        <w:rPr>
          <w:rFonts w:ascii="Arial" w:hAnsi="Arial"/>
          <w:b/>
          <w:bCs/>
          <w:sz w:val="22"/>
          <w:szCs w:val="22"/>
        </w:rPr>
      </w:pPr>
    </w:p>
    <w:p w14:paraId="07D5CA93" w14:textId="6B77D7E5" w:rsidR="00261C65" w:rsidRPr="009A7398" w:rsidRDefault="009A7398" w:rsidP="00261C65">
      <w:pPr>
        <w:pStyle w:val="Standard"/>
        <w:tabs>
          <w:tab w:val="left" w:pos="4316"/>
        </w:tabs>
        <w:jc w:val="both"/>
        <w:rPr>
          <w:rFonts w:ascii="Arial" w:hAnsi="Arial"/>
          <w:iCs/>
          <w:color w:val="000000" w:themeColor="text1"/>
          <w:sz w:val="20"/>
          <w:szCs w:val="20"/>
        </w:rPr>
      </w:pPr>
      <w:r w:rsidRPr="009A7398">
        <w:rPr>
          <w:rFonts w:ascii="Arial" w:hAnsi="Arial"/>
          <w:bCs/>
          <w:color w:val="000000" w:themeColor="text1"/>
          <w:sz w:val="20"/>
          <w:szCs w:val="20"/>
        </w:rPr>
        <w:t>Planowane przedsięwzięcie będzie polegało na prze</w:t>
      </w:r>
      <w:r w:rsidRPr="009A7398">
        <w:rPr>
          <w:rFonts w:ascii="Arial" w:hAnsi="Arial"/>
          <w:iCs/>
          <w:color w:val="000000" w:themeColor="text1"/>
          <w:sz w:val="20"/>
          <w:szCs w:val="20"/>
        </w:rPr>
        <w:t>budowie istniejącego budynku magazynowego na automatyczną linię lakierniczą do malowania proszkowego</w:t>
      </w:r>
      <w:r w:rsidRPr="009A7398">
        <w:rPr>
          <w:rFonts w:ascii="Arial" w:hAnsi="Arial"/>
          <w:bCs/>
          <w:color w:val="000000" w:themeColor="text1"/>
          <w:sz w:val="20"/>
          <w:szCs w:val="20"/>
        </w:rPr>
        <w:t xml:space="preserve">, planowanego do realizacji na działce o nr </w:t>
      </w:r>
      <w:proofErr w:type="spellStart"/>
      <w:r w:rsidRPr="009A7398">
        <w:rPr>
          <w:rFonts w:ascii="Arial" w:hAnsi="Arial"/>
          <w:bCs/>
          <w:color w:val="000000" w:themeColor="text1"/>
          <w:sz w:val="20"/>
          <w:szCs w:val="20"/>
        </w:rPr>
        <w:t>ewid</w:t>
      </w:r>
      <w:proofErr w:type="spellEnd"/>
      <w:r w:rsidRPr="009A7398">
        <w:rPr>
          <w:rFonts w:ascii="Arial" w:hAnsi="Arial"/>
          <w:bCs/>
          <w:color w:val="000000" w:themeColor="text1"/>
          <w:sz w:val="20"/>
          <w:szCs w:val="20"/>
        </w:rPr>
        <w:t>. 3503/5, 76/1, 76/2, obręb Trzcianka</w:t>
      </w:r>
      <w:r w:rsidRPr="009A7398">
        <w:rPr>
          <w:rFonts w:ascii="Arial" w:hAnsi="Arial"/>
          <w:color w:val="000000" w:themeColor="text1"/>
          <w:sz w:val="20"/>
          <w:szCs w:val="20"/>
        </w:rPr>
        <w:t>.</w:t>
      </w:r>
      <w:r w:rsidRPr="009A7398">
        <w:rPr>
          <w:rFonts w:ascii="Arial" w:hAnsi="Arial"/>
          <w:iCs/>
          <w:color w:val="000000" w:themeColor="text1"/>
          <w:sz w:val="20"/>
          <w:szCs w:val="20"/>
        </w:rPr>
        <w:t xml:space="preserve"> </w:t>
      </w:r>
      <w:r w:rsidRPr="009A7398">
        <w:rPr>
          <w:rFonts w:ascii="Arial" w:hAnsi="Arial"/>
          <w:iCs/>
          <w:color w:val="000000" w:themeColor="text1"/>
          <w:sz w:val="20"/>
          <w:szCs w:val="20"/>
        </w:rPr>
        <w:t>W związku z przedmiotowym postępowaniem planowane jest uruchomienie elementów instalacji przeznaczonych do przygotowania powierzchni metali do malowania proszkowego tj.: agregatu (myjki) do przygotowania powierzchni, suszarki gazowej po umyciu oraz tunelu ochładzania detali po suszarce.</w:t>
      </w:r>
      <w:r w:rsidRPr="009A7398">
        <w:rPr>
          <w:rFonts w:ascii="Arial" w:hAnsi="Arial"/>
          <w:iCs/>
          <w:color w:val="000000" w:themeColor="text1"/>
          <w:sz w:val="20"/>
          <w:szCs w:val="20"/>
        </w:rPr>
        <w:t xml:space="preserve"> </w:t>
      </w:r>
      <w:r w:rsidRPr="009A7398">
        <w:rPr>
          <w:rFonts w:ascii="Arial" w:hAnsi="Arial"/>
          <w:iCs/>
          <w:color w:val="000000" w:themeColor="text1"/>
          <w:sz w:val="20"/>
          <w:szCs w:val="20"/>
        </w:rPr>
        <w:t>Uruchomienie ww. instalacji wymagać będzie ich wyposażenia w niezbędne oprzyrządowanie, napełnienia zbiorników myjki, konieczna będzie również zmiana instalacji wentylacji linii</w:t>
      </w:r>
      <w:r>
        <w:rPr>
          <w:rFonts w:ascii="Arial" w:hAnsi="Arial"/>
          <w:iCs/>
          <w:color w:val="000000" w:themeColor="text1"/>
          <w:sz w:val="20"/>
          <w:szCs w:val="20"/>
        </w:rPr>
        <w:t>.</w:t>
      </w:r>
    </w:p>
    <w:p w14:paraId="6458B677" w14:textId="77777777" w:rsidR="009A7398" w:rsidRDefault="009A7398" w:rsidP="009A7398">
      <w:pPr>
        <w:spacing w:after="200"/>
        <w:jc w:val="both"/>
        <w:rPr>
          <w:rFonts w:ascii="Arial" w:hAnsi="Arial"/>
          <w:iCs/>
          <w:color w:val="000000" w:themeColor="text1"/>
          <w:sz w:val="20"/>
          <w:szCs w:val="20"/>
        </w:rPr>
      </w:pPr>
    </w:p>
    <w:p w14:paraId="7713E295" w14:textId="142ED972" w:rsidR="009A7398" w:rsidRPr="009A7398" w:rsidRDefault="009A7398" w:rsidP="009A7398">
      <w:pPr>
        <w:spacing w:after="200"/>
        <w:jc w:val="both"/>
        <w:rPr>
          <w:rFonts w:ascii="Arial" w:hAnsi="Arial"/>
          <w:iCs/>
          <w:color w:val="000000" w:themeColor="text1"/>
          <w:sz w:val="20"/>
          <w:szCs w:val="20"/>
          <w:highlight w:val="yellow"/>
        </w:rPr>
      </w:pPr>
      <w:r w:rsidRPr="009A7398">
        <w:rPr>
          <w:rFonts w:ascii="Arial" w:hAnsi="Arial"/>
          <w:iCs/>
          <w:color w:val="000000" w:themeColor="text1"/>
          <w:sz w:val="20"/>
          <w:szCs w:val="20"/>
        </w:rPr>
        <w:t xml:space="preserve">Działalność </w:t>
      </w:r>
      <w:proofErr w:type="spellStart"/>
      <w:r w:rsidRPr="009A7398">
        <w:rPr>
          <w:rFonts w:ascii="Arial" w:hAnsi="Arial"/>
          <w:iCs/>
          <w:color w:val="000000" w:themeColor="text1"/>
          <w:sz w:val="20"/>
          <w:szCs w:val="20"/>
        </w:rPr>
        <w:t>Joskin</w:t>
      </w:r>
      <w:proofErr w:type="spellEnd"/>
      <w:r w:rsidRPr="009A7398">
        <w:rPr>
          <w:rFonts w:ascii="Arial" w:hAnsi="Arial"/>
          <w:iCs/>
          <w:color w:val="000000" w:themeColor="text1"/>
          <w:sz w:val="20"/>
          <w:szCs w:val="20"/>
        </w:rPr>
        <w:t xml:space="preserve"> Polska Sp. z o.o. polega na produkcji maszyn i urządzeń rolniczych, w tym m.in.: wozów asenizacyjnych, przyczep do przewozu inwentarza, wywrotek do prac rolniczych, zbiorników na wodę, kosiarek do niedojadów, spulchniaczy do łąk, rozdrabniarek do ugorów oraz podzespołów do maszyn rolniczych. Teren zajmowany przez Spółkę obejmuje działki w obrębie ew. miasto Trzcianka oznaczone następującymi nr </w:t>
      </w:r>
      <w:proofErr w:type="spellStart"/>
      <w:r w:rsidRPr="009A7398">
        <w:rPr>
          <w:rFonts w:ascii="Arial" w:hAnsi="Arial"/>
          <w:iCs/>
          <w:color w:val="000000" w:themeColor="text1"/>
          <w:sz w:val="20"/>
          <w:szCs w:val="20"/>
        </w:rPr>
        <w:t>ewid</w:t>
      </w:r>
      <w:proofErr w:type="spellEnd"/>
      <w:r w:rsidRPr="009A7398">
        <w:rPr>
          <w:rFonts w:ascii="Arial" w:hAnsi="Arial"/>
          <w:iCs/>
          <w:color w:val="000000" w:themeColor="text1"/>
          <w:sz w:val="20"/>
          <w:szCs w:val="20"/>
        </w:rPr>
        <w:t xml:space="preserve">. 49/2, 49/4, 50/6, 50/8, 51/1, 51/3, 51/5, 51/6, 51/7, 51/8, 51/9, 76/1, 76/2, 77/2, 79/3,79/5, 79/6, 79/7, 80, 81, 82, 83, 84, 85, 86, 89/3,89/5, 100, 101,102/2,103/3, 104/4,105,112/1, 3503/2, 3503/3, 3503/4, 3503/5, 3503/6, 3503/7, 3503/8,3503/9. Linia lakiernicza usytuowana jest w wydzielonej części obiektu zakładowego – w hali H16 znajdującej się na działkach o nr </w:t>
      </w:r>
      <w:proofErr w:type="spellStart"/>
      <w:r w:rsidRPr="009A7398">
        <w:rPr>
          <w:rFonts w:ascii="Arial" w:hAnsi="Arial"/>
          <w:iCs/>
          <w:color w:val="000000" w:themeColor="text1"/>
          <w:sz w:val="20"/>
          <w:szCs w:val="20"/>
        </w:rPr>
        <w:t>ewid</w:t>
      </w:r>
      <w:proofErr w:type="spellEnd"/>
      <w:r w:rsidRPr="009A7398">
        <w:rPr>
          <w:rFonts w:ascii="Arial" w:hAnsi="Arial"/>
          <w:iCs/>
          <w:color w:val="000000" w:themeColor="text1"/>
          <w:sz w:val="20"/>
          <w:szCs w:val="20"/>
        </w:rPr>
        <w:t>. 3503/5, 76/1 oraz 76/2 obręb ew. miasto Trzcianka. W związku z przedsięwzięciem nie planuje się utwardzenia lub zabudowania nowych powierzchni na terenie zakładu. Przedsięwzięcie nie wprowadzi zmian w sposobie zagospodarowania terenu zakładu, nie będzie wymagać jego rozbudowy czy przebudowy.</w:t>
      </w:r>
    </w:p>
    <w:p w14:paraId="09CE7DF0" w14:textId="3A5CDB15" w:rsidR="009A7398" w:rsidRPr="009A7398" w:rsidRDefault="009A7398" w:rsidP="009A7398">
      <w:pPr>
        <w:spacing w:after="200"/>
        <w:jc w:val="both"/>
        <w:rPr>
          <w:rFonts w:ascii="Arial" w:hAnsi="Arial"/>
          <w:iCs/>
          <w:color w:val="000000" w:themeColor="text1"/>
          <w:sz w:val="20"/>
          <w:szCs w:val="20"/>
        </w:rPr>
      </w:pPr>
      <w:r w:rsidRPr="009A7398">
        <w:rPr>
          <w:rFonts w:ascii="Arial" w:hAnsi="Arial"/>
          <w:iCs/>
          <w:color w:val="000000" w:themeColor="text1"/>
          <w:sz w:val="20"/>
          <w:szCs w:val="20"/>
        </w:rPr>
        <w:t>Przedmiotowa linia lakiernicza wykorzystywana będzie do malowania proszkowego podzespołów maszyn produkowanych w zakładzie. Myjka natryskowa jest jednym z elementów linii, jej zadaniem jest przygotowanie powierzchni do malowania. Podstawowe elementy myjki natryskowej to: komora robocza, zbiorniki na płyny, pompy, klapy spustowe, układ toczny, stacja kontroli płynów, filtr kąpieli środka myjącego. Zbiorniki na płyny umieszczone pod komorą roboczą: pojemność zbiornika (mycie) 4 m</w:t>
      </w:r>
      <w:r w:rsidRPr="009A7398">
        <w:rPr>
          <w:rFonts w:ascii="Arial" w:hAnsi="Arial"/>
          <w:iCs/>
          <w:color w:val="000000" w:themeColor="text1"/>
          <w:sz w:val="20"/>
          <w:szCs w:val="20"/>
          <w:vertAlign w:val="superscript"/>
        </w:rPr>
        <w:t>3</w:t>
      </w:r>
      <w:r w:rsidRPr="009A7398">
        <w:rPr>
          <w:rFonts w:ascii="Arial" w:hAnsi="Arial"/>
          <w:iCs/>
          <w:color w:val="000000" w:themeColor="text1"/>
          <w:sz w:val="20"/>
          <w:szCs w:val="20"/>
        </w:rPr>
        <w:t>, pojemność zbiornika (płukanie 1) 1 m</w:t>
      </w:r>
      <w:r w:rsidRPr="009A7398">
        <w:rPr>
          <w:rFonts w:ascii="Arial" w:hAnsi="Arial"/>
          <w:iCs/>
          <w:color w:val="000000" w:themeColor="text1"/>
          <w:sz w:val="20"/>
          <w:szCs w:val="20"/>
          <w:vertAlign w:val="superscript"/>
        </w:rPr>
        <w:t>3</w:t>
      </w:r>
      <w:r w:rsidRPr="009A7398">
        <w:rPr>
          <w:rFonts w:ascii="Arial" w:hAnsi="Arial"/>
          <w:iCs/>
          <w:color w:val="000000" w:themeColor="text1"/>
          <w:sz w:val="20"/>
          <w:szCs w:val="20"/>
        </w:rPr>
        <w:t>, pojemność zbiornika (płukanie 2) 1 m</w:t>
      </w:r>
      <w:r w:rsidRPr="009A7398">
        <w:rPr>
          <w:rFonts w:ascii="Arial" w:hAnsi="Arial"/>
          <w:iCs/>
          <w:color w:val="000000" w:themeColor="text1"/>
          <w:sz w:val="20"/>
          <w:szCs w:val="20"/>
          <w:vertAlign w:val="superscript"/>
        </w:rPr>
        <w:t>3</w:t>
      </w:r>
      <w:r w:rsidRPr="009A7398">
        <w:rPr>
          <w:rFonts w:ascii="Arial" w:hAnsi="Arial"/>
          <w:iCs/>
          <w:color w:val="000000" w:themeColor="text1"/>
          <w:sz w:val="20"/>
          <w:szCs w:val="20"/>
        </w:rPr>
        <w:t>, pojemność zbiornika (pasywacja) 1 m</w:t>
      </w:r>
      <w:r w:rsidRPr="009A7398">
        <w:rPr>
          <w:rFonts w:ascii="Arial" w:hAnsi="Arial"/>
          <w:iCs/>
          <w:color w:val="000000" w:themeColor="text1"/>
          <w:sz w:val="20"/>
          <w:szCs w:val="20"/>
          <w:vertAlign w:val="superscript"/>
        </w:rPr>
        <w:t>3</w:t>
      </w:r>
      <w:r w:rsidRPr="009A7398">
        <w:rPr>
          <w:rFonts w:ascii="Arial" w:hAnsi="Arial"/>
          <w:iCs/>
          <w:color w:val="000000" w:themeColor="text1"/>
          <w:sz w:val="20"/>
          <w:szCs w:val="20"/>
        </w:rPr>
        <w:t xml:space="preserve">. Dzięki układowi natryskowemu usuwane będą z powierzchni elementów wszystkie niekorzystne cząstki stałe oraz tłuszcze. Środek myjący pobierany będzie przez pompy ze zbiornika umieszczonego pod komorą roboczą. Po umyciu i wypłukaniu elementów, poddawane będą one pasywacji polegającej na pokryciu powierzchni powłoką konwersyjną chroniącą przed korozją oraz zwiększającą przyczepność nakładanej farby proszkowej. Detale po obróbce w myjce poddawane będą zabiegowi suszenia w suszarce przelotowej. Po wysuszeniu elementy poddane zostaną zabiegowi ochładzania, a następnie skierowane do jednej z dwóch kabin napylania. Farba nakładana będzie na detale natryskowo za pomocą pistoletów do aplikacji ręcznej. Pomalowane elementy kierowane będą do pieca polimeryzacyjnego celem utwardzenia nałożonej farby. Po utwardzeniu powłoki detale poddawane będą ponownie ochładzaniu, a po obniżeniu temperatury kierowane do stanowiska rozładunku. Obróbka na linii może być prowadzona 2 zmiany/dobę, w godzinach 6:00 – 22:00. </w:t>
      </w:r>
    </w:p>
    <w:p w14:paraId="57F6CA9D" w14:textId="2DC92899" w:rsidR="009A7398" w:rsidRDefault="009A7398" w:rsidP="009A7398">
      <w:pPr>
        <w:jc w:val="both"/>
        <w:rPr>
          <w:rFonts w:ascii="Arial" w:hAnsi="Arial"/>
          <w:color w:val="000000" w:themeColor="text1"/>
          <w:sz w:val="20"/>
          <w:szCs w:val="20"/>
        </w:rPr>
      </w:pPr>
      <w:r w:rsidRPr="009A7398">
        <w:rPr>
          <w:rFonts w:ascii="Arial" w:hAnsi="Arial"/>
          <w:color w:val="000000" w:themeColor="text1"/>
          <w:sz w:val="20"/>
          <w:szCs w:val="20"/>
        </w:rPr>
        <w:t xml:space="preserve">Przedsięwzięcie zlokalizowane zostanie poza obszarami chronionymi na podstawie ustawy z dnia 16 kwietnia 2004 r. o ochronie przyrody (Dz. U. z 2022 r. poz. 916 z </w:t>
      </w:r>
      <w:proofErr w:type="spellStart"/>
      <w:r w:rsidRPr="009A7398">
        <w:rPr>
          <w:rFonts w:ascii="Arial" w:hAnsi="Arial"/>
          <w:color w:val="000000" w:themeColor="text1"/>
          <w:sz w:val="20"/>
          <w:szCs w:val="20"/>
        </w:rPr>
        <w:t>późn</w:t>
      </w:r>
      <w:proofErr w:type="spellEnd"/>
      <w:r w:rsidRPr="009A7398">
        <w:rPr>
          <w:rFonts w:ascii="Arial" w:hAnsi="Arial"/>
          <w:color w:val="000000" w:themeColor="text1"/>
          <w:sz w:val="20"/>
          <w:szCs w:val="20"/>
        </w:rPr>
        <w:t xml:space="preserve">. zm.). Najbliższe obszary Natura 2000: obszar specjalnej ochrony ptaków Nadnoteckie Łęgi PLB300003 oraz specjalny obszar ochrony siedlisk Dolina Noteci PLH300004 znajdują się w odległości około 7,5 km. Bezpośrednie sąsiedztwo inwestycji stanowią: pola uprawne, lasy i zadrzewienia, zabudowa mieszkaniowa, rowy melioracyjne. </w:t>
      </w:r>
    </w:p>
    <w:p w14:paraId="192731AD" w14:textId="0FA98740" w:rsidR="00DA0D87" w:rsidRDefault="00DA0D87" w:rsidP="009A7398">
      <w:pPr>
        <w:jc w:val="both"/>
        <w:rPr>
          <w:rFonts w:ascii="Arial" w:hAnsi="Arial"/>
          <w:color w:val="000000" w:themeColor="text1"/>
          <w:sz w:val="20"/>
          <w:szCs w:val="20"/>
        </w:rPr>
      </w:pPr>
    </w:p>
    <w:p w14:paraId="75B66E13" w14:textId="72A9C835" w:rsidR="00DA0D87" w:rsidRDefault="00DA0D87" w:rsidP="009A7398">
      <w:pPr>
        <w:jc w:val="both"/>
        <w:rPr>
          <w:rFonts w:ascii="Arial" w:hAnsi="Arial"/>
          <w:color w:val="000000" w:themeColor="text1"/>
          <w:sz w:val="20"/>
          <w:szCs w:val="20"/>
        </w:rPr>
      </w:pPr>
    </w:p>
    <w:p w14:paraId="76729C73" w14:textId="77777777" w:rsidR="00DA0D87" w:rsidRPr="009A7398" w:rsidRDefault="00DA0D87" w:rsidP="009A7398">
      <w:pPr>
        <w:jc w:val="both"/>
        <w:rPr>
          <w:rFonts w:ascii="Arial" w:hAnsi="Arial"/>
          <w:color w:val="000000" w:themeColor="text1"/>
          <w:sz w:val="20"/>
          <w:szCs w:val="20"/>
        </w:rPr>
      </w:pPr>
    </w:p>
    <w:p w14:paraId="364E08E8" w14:textId="2AFE9448" w:rsidR="00DA0D87" w:rsidRPr="00E6401C" w:rsidRDefault="00DA0D87" w:rsidP="00DA0D87">
      <w:pPr>
        <w:pStyle w:val="Standard"/>
        <w:tabs>
          <w:tab w:val="left" w:pos="6075"/>
          <w:tab w:val="left" w:pos="9988"/>
        </w:tabs>
        <w:jc w:val="both"/>
        <w:rPr>
          <w:rFonts w:ascii="Arial" w:hAnsi="Arial"/>
          <w:sz w:val="20"/>
          <w:szCs w:val="20"/>
        </w:rPr>
      </w:pPr>
      <w:r>
        <w:rPr>
          <w:rFonts w:ascii="Arial" w:hAnsi="Arial"/>
          <w:sz w:val="20"/>
          <w:szCs w:val="20"/>
        </w:rPr>
        <w:tab/>
      </w:r>
      <w:r w:rsidRPr="00E6401C">
        <w:rPr>
          <w:rFonts w:ascii="Arial" w:hAnsi="Arial"/>
          <w:sz w:val="20"/>
          <w:szCs w:val="20"/>
        </w:rPr>
        <w:t>BURMISTRZ TRZCIANKI</w:t>
      </w:r>
    </w:p>
    <w:p w14:paraId="6AB88764" w14:textId="77777777" w:rsidR="00DA0D87" w:rsidRDefault="00DA0D87" w:rsidP="00DA0D87">
      <w:pPr>
        <w:pStyle w:val="Standard"/>
        <w:jc w:val="both"/>
        <w:rPr>
          <w:rFonts w:ascii="Arial" w:hAnsi="Arial"/>
          <w:sz w:val="20"/>
          <w:szCs w:val="20"/>
        </w:rPr>
      </w:pPr>
    </w:p>
    <w:p w14:paraId="442F02BC" w14:textId="77777777" w:rsidR="00DA0D87" w:rsidRDefault="00DA0D87" w:rsidP="00DA0D87">
      <w:pPr>
        <w:pStyle w:val="Standard"/>
        <w:ind w:left="5672"/>
        <w:jc w:val="both"/>
        <w:rPr>
          <w:rFonts w:ascii="Arial" w:hAnsi="Arial"/>
          <w:sz w:val="20"/>
          <w:szCs w:val="20"/>
        </w:rPr>
      </w:pPr>
      <w:r>
        <w:rPr>
          <w:rFonts w:ascii="Arial" w:hAnsi="Arial"/>
          <w:sz w:val="20"/>
          <w:szCs w:val="20"/>
        </w:rPr>
        <w:t xml:space="preserve">          </w:t>
      </w:r>
    </w:p>
    <w:p w14:paraId="5A88C65B" w14:textId="77777777" w:rsidR="00DA0D87" w:rsidRPr="00E6401C" w:rsidRDefault="00DA0D87" w:rsidP="00DA0D87">
      <w:pPr>
        <w:pStyle w:val="Standard"/>
        <w:ind w:left="5672"/>
        <w:jc w:val="both"/>
        <w:rPr>
          <w:rFonts w:ascii="Arial" w:hAnsi="Arial"/>
          <w:sz w:val="20"/>
          <w:szCs w:val="20"/>
        </w:rPr>
      </w:pPr>
      <w:r>
        <w:rPr>
          <w:rFonts w:ascii="Arial" w:hAnsi="Arial"/>
          <w:sz w:val="20"/>
          <w:szCs w:val="20"/>
        </w:rPr>
        <w:t xml:space="preserve">          </w:t>
      </w:r>
      <w:r w:rsidRPr="00E6401C">
        <w:rPr>
          <w:rFonts w:ascii="Arial" w:hAnsi="Arial"/>
          <w:sz w:val="20"/>
          <w:szCs w:val="20"/>
        </w:rPr>
        <w:t>Krzysztof W. Jaworski</w:t>
      </w:r>
    </w:p>
    <w:p w14:paraId="4C2E65A7" w14:textId="77777777" w:rsidR="00DA0D87" w:rsidRPr="00E6401C" w:rsidRDefault="00DA0D87" w:rsidP="00DA0D87">
      <w:pPr>
        <w:pStyle w:val="Standard"/>
        <w:tabs>
          <w:tab w:val="left" w:pos="9988"/>
        </w:tabs>
        <w:ind w:left="5672"/>
        <w:jc w:val="both"/>
        <w:rPr>
          <w:rFonts w:ascii="Arial" w:hAnsi="Arial"/>
          <w:sz w:val="20"/>
          <w:szCs w:val="20"/>
        </w:rPr>
      </w:pPr>
    </w:p>
    <w:p w14:paraId="0452C9C9" w14:textId="77777777" w:rsidR="009A7398" w:rsidRDefault="009A7398" w:rsidP="00261C65">
      <w:pPr>
        <w:pStyle w:val="Standard"/>
        <w:tabs>
          <w:tab w:val="left" w:pos="4316"/>
        </w:tabs>
        <w:jc w:val="both"/>
        <w:rPr>
          <w:rFonts w:ascii="Arial" w:hAnsi="Arial"/>
          <w:b/>
          <w:bCs/>
          <w:sz w:val="22"/>
          <w:szCs w:val="22"/>
        </w:rPr>
      </w:pPr>
    </w:p>
    <w:sectPr w:rsidR="009A7398">
      <w:footerReference w:type="default" r:id="rId9"/>
      <w:pgSz w:w="11792" w:h="16781"/>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D3AD5" w14:textId="77777777" w:rsidR="00D8554A" w:rsidRDefault="00D8554A">
      <w:r>
        <w:separator/>
      </w:r>
    </w:p>
  </w:endnote>
  <w:endnote w:type="continuationSeparator" w:id="0">
    <w:p w14:paraId="783BD7CB" w14:textId="77777777" w:rsidR="00D8554A" w:rsidRDefault="00D85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imbus Roman No9 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3629E" w14:textId="77777777" w:rsidR="009E19A5" w:rsidRDefault="00000000">
    <w:pPr>
      <w:pStyle w:val="Stopka"/>
    </w:pPr>
    <w:r>
      <w:fldChar w:fldCharType="begin"/>
    </w:r>
    <w:r>
      <w:instrText xml:space="preserve"> PAGE </w:instrText>
    </w:r>
    <w:r>
      <w:fldChar w:fldCharType="separate"/>
    </w:r>
    <w: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0BC6B" w14:textId="77777777" w:rsidR="00D8554A" w:rsidRDefault="00D8554A">
      <w:r>
        <w:rPr>
          <w:color w:val="000000"/>
        </w:rPr>
        <w:separator/>
      </w:r>
    </w:p>
  </w:footnote>
  <w:footnote w:type="continuationSeparator" w:id="0">
    <w:p w14:paraId="763B8B84" w14:textId="77777777" w:rsidR="00D8554A" w:rsidRDefault="00D85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370C2"/>
    <w:multiLevelType w:val="multilevel"/>
    <w:tmpl w:val="32F434EE"/>
    <w:styleLink w:val="WWNum3"/>
    <w:lvl w:ilvl="0">
      <w:start w:val="1"/>
      <w:numFmt w:val="decimal"/>
      <w:lvlText w:val="%1."/>
      <w:lvlJc w:val="left"/>
      <w:pPr>
        <w:ind w:left="461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E9216E"/>
    <w:multiLevelType w:val="hybridMultilevel"/>
    <w:tmpl w:val="4EBCF38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5641E81"/>
    <w:multiLevelType w:val="hybridMultilevel"/>
    <w:tmpl w:val="D3981BAC"/>
    <w:lvl w:ilvl="0" w:tplc="534052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82F3B09"/>
    <w:multiLevelType w:val="hybridMultilevel"/>
    <w:tmpl w:val="7F5A0260"/>
    <w:lvl w:ilvl="0" w:tplc="5FD62E22">
      <w:start w:val="1"/>
      <w:numFmt w:val="decimal"/>
      <w:lvlText w:val="%1."/>
      <w:lvlJc w:val="left"/>
      <w:pPr>
        <w:tabs>
          <w:tab w:val="num" w:pos="0"/>
        </w:tabs>
        <w:ind w:left="930" w:hanging="57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E2C6784"/>
    <w:multiLevelType w:val="hybridMultilevel"/>
    <w:tmpl w:val="11703800"/>
    <w:lvl w:ilvl="0" w:tplc="7DEE86EA">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39F1EC5"/>
    <w:multiLevelType w:val="hybridMultilevel"/>
    <w:tmpl w:val="CBFE5942"/>
    <w:lvl w:ilvl="0" w:tplc="CE58BF1A">
      <w:start w:val="1"/>
      <w:numFmt w:val="decimal"/>
      <w:lvlText w:val="%1."/>
      <w:lvlJc w:val="left"/>
      <w:pPr>
        <w:tabs>
          <w:tab w:val="num" w:pos="0"/>
        </w:tabs>
        <w:ind w:left="930" w:hanging="570"/>
      </w:pPr>
      <w:rPr>
        <w:rFonts w:ascii="Arial" w:eastAsia="SimSun" w:hAnsi="Arial" w:cs="Arial"/>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D262389"/>
    <w:multiLevelType w:val="multilevel"/>
    <w:tmpl w:val="7B5297FE"/>
    <w:lvl w:ilvl="0">
      <w:start w:val="1"/>
      <w:numFmt w:val="upperRoman"/>
      <w:lvlText w:val="%1."/>
      <w:lvlJc w:val="left"/>
      <w:pPr>
        <w:ind w:left="1080" w:hanging="720"/>
      </w:pPr>
      <w:rPr>
        <w:rFonts w:eastAsia="Nimbus Roman No9 L"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6EDF24F6"/>
    <w:multiLevelType w:val="multilevel"/>
    <w:tmpl w:val="3DAC5974"/>
    <w:styleLink w:val="WWNum4"/>
    <w:lvl w:ilvl="0">
      <w:start w:val="1"/>
      <w:numFmt w:val="upperRoman"/>
      <w:lvlText w:val="%1."/>
      <w:lvlJc w:val="left"/>
      <w:pPr>
        <w:ind w:left="1080" w:hanging="720"/>
      </w:pPr>
      <w:rPr>
        <w:rFonts w:eastAsia="Nimbus Roman No9 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953235">
    <w:abstractNumId w:val="0"/>
  </w:num>
  <w:num w:numId="2" w16cid:durableId="568618829">
    <w:abstractNumId w:val="7"/>
  </w:num>
  <w:num w:numId="3" w16cid:durableId="1927298864">
    <w:abstractNumId w:val="3"/>
  </w:num>
  <w:num w:numId="4" w16cid:durableId="279992975">
    <w:abstractNumId w:val="6"/>
  </w:num>
  <w:num w:numId="5" w16cid:durableId="304358295">
    <w:abstractNumId w:val="1"/>
  </w:num>
  <w:num w:numId="6" w16cid:durableId="660275290">
    <w:abstractNumId w:val="4"/>
  </w:num>
  <w:num w:numId="7" w16cid:durableId="432171371">
    <w:abstractNumId w:val="5"/>
  </w:num>
  <w:num w:numId="8" w16cid:durableId="1763717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DE5"/>
    <w:rsid w:val="00030C36"/>
    <w:rsid w:val="0006144F"/>
    <w:rsid w:val="0006605A"/>
    <w:rsid w:val="00087DFB"/>
    <w:rsid w:val="00097E8D"/>
    <w:rsid w:val="000A7C3C"/>
    <w:rsid w:val="000B620E"/>
    <w:rsid w:val="000B7B7D"/>
    <w:rsid w:val="000E6DD5"/>
    <w:rsid w:val="000E7639"/>
    <w:rsid w:val="0013009B"/>
    <w:rsid w:val="00140C3C"/>
    <w:rsid w:val="001518A5"/>
    <w:rsid w:val="001A5DF7"/>
    <w:rsid w:val="001B1D7C"/>
    <w:rsid w:val="001E780B"/>
    <w:rsid w:val="001F26D3"/>
    <w:rsid w:val="00212817"/>
    <w:rsid w:val="00237DAB"/>
    <w:rsid w:val="00246373"/>
    <w:rsid w:val="00261C65"/>
    <w:rsid w:val="00263949"/>
    <w:rsid w:val="0028194C"/>
    <w:rsid w:val="002C4EEB"/>
    <w:rsid w:val="002E2DE5"/>
    <w:rsid w:val="0030113C"/>
    <w:rsid w:val="00330CE5"/>
    <w:rsid w:val="003661D4"/>
    <w:rsid w:val="003A067B"/>
    <w:rsid w:val="003C19A4"/>
    <w:rsid w:val="00414FEF"/>
    <w:rsid w:val="00463975"/>
    <w:rsid w:val="004947FF"/>
    <w:rsid w:val="004A1964"/>
    <w:rsid w:val="004A28BD"/>
    <w:rsid w:val="004B780B"/>
    <w:rsid w:val="00500ECB"/>
    <w:rsid w:val="005064E5"/>
    <w:rsid w:val="00593B0B"/>
    <w:rsid w:val="005B74B7"/>
    <w:rsid w:val="005C6BBD"/>
    <w:rsid w:val="006270E1"/>
    <w:rsid w:val="00675EEB"/>
    <w:rsid w:val="006800E6"/>
    <w:rsid w:val="006B7889"/>
    <w:rsid w:val="007C3473"/>
    <w:rsid w:val="00804FB8"/>
    <w:rsid w:val="0080564D"/>
    <w:rsid w:val="008079CE"/>
    <w:rsid w:val="008139AA"/>
    <w:rsid w:val="008B1C55"/>
    <w:rsid w:val="008B3F31"/>
    <w:rsid w:val="008C53F5"/>
    <w:rsid w:val="008C6D55"/>
    <w:rsid w:val="00910D22"/>
    <w:rsid w:val="00915CCC"/>
    <w:rsid w:val="00946167"/>
    <w:rsid w:val="00953525"/>
    <w:rsid w:val="009A29A7"/>
    <w:rsid w:val="009A7398"/>
    <w:rsid w:val="00A2656C"/>
    <w:rsid w:val="00A433A8"/>
    <w:rsid w:val="00A52C7C"/>
    <w:rsid w:val="00AA46E8"/>
    <w:rsid w:val="00B00FF9"/>
    <w:rsid w:val="00B048F2"/>
    <w:rsid w:val="00B133F2"/>
    <w:rsid w:val="00BC3964"/>
    <w:rsid w:val="00C030E1"/>
    <w:rsid w:val="00C2341F"/>
    <w:rsid w:val="00C5457D"/>
    <w:rsid w:val="00C72A5B"/>
    <w:rsid w:val="00CA506D"/>
    <w:rsid w:val="00CB1E0C"/>
    <w:rsid w:val="00CB51A3"/>
    <w:rsid w:val="00CC187A"/>
    <w:rsid w:val="00D31A1B"/>
    <w:rsid w:val="00D4526E"/>
    <w:rsid w:val="00D72722"/>
    <w:rsid w:val="00D8554A"/>
    <w:rsid w:val="00DA0D87"/>
    <w:rsid w:val="00DB1348"/>
    <w:rsid w:val="00DC5CB2"/>
    <w:rsid w:val="00DD30D6"/>
    <w:rsid w:val="00E6401C"/>
    <w:rsid w:val="00E92B1E"/>
    <w:rsid w:val="00EE2868"/>
    <w:rsid w:val="00F23F52"/>
    <w:rsid w:val="00F96D33"/>
    <w:rsid w:val="00FD4F0C"/>
    <w:rsid w:val="00FF77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30358"/>
  <w15:docId w15:val="{22261E1E-53E9-4159-ACF9-66FECDB95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pPr>
      <w:suppressLineNumbers/>
      <w:tabs>
        <w:tab w:val="center" w:pos="4819"/>
        <w:tab w:val="right" w:pos="9638"/>
      </w:tabs>
    </w:pPr>
  </w:style>
  <w:style w:type="paragraph" w:styleId="Akapitzlist">
    <w:name w:val="List Paragraph"/>
    <w:basedOn w:val="Standard"/>
    <w:link w:val="AkapitzlistZnak"/>
    <w:qFormat/>
    <w:pPr>
      <w:spacing w:line="276" w:lineRule="auto"/>
      <w:ind w:left="720"/>
    </w:pPr>
    <w:rPr>
      <w:rFonts w:eastAsia="Calibri"/>
    </w:rPr>
  </w:style>
  <w:style w:type="character" w:customStyle="1" w:styleId="NumberingSymbols">
    <w:name w:val="Numbering Symbols"/>
  </w:style>
  <w:style w:type="character" w:customStyle="1" w:styleId="SourceText">
    <w:name w:val="Source Text"/>
    <w:rPr>
      <w:rFonts w:ascii="Liberation Mono" w:eastAsia="NSimSun" w:hAnsi="Liberation Mono" w:cs="Liberation Mono"/>
    </w:rPr>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rPr>
      <w:rFonts w:eastAsia="Nimbus Roman No9 L"/>
      <w:b/>
    </w:rPr>
  </w:style>
  <w:style w:type="character" w:customStyle="1" w:styleId="ListLabel29">
    <w:name w:val="ListLabel 29"/>
  </w:style>
  <w:style w:type="character" w:customStyle="1" w:styleId="ListLabel30">
    <w:name w:val="ListLabel 30"/>
  </w:style>
  <w:style w:type="character" w:customStyle="1" w:styleId="ListLabel31">
    <w:name w:val="ListLabel 31"/>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style>
  <w:style w:type="numbering" w:customStyle="1" w:styleId="WWNum3">
    <w:name w:val="WWNum3"/>
    <w:basedOn w:val="Bezlisty"/>
    <w:pPr>
      <w:numPr>
        <w:numId w:val="1"/>
      </w:numPr>
    </w:pPr>
  </w:style>
  <w:style w:type="numbering" w:customStyle="1" w:styleId="WWNum4">
    <w:name w:val="WWNum4"/>
    <w:basedOn w:val="Bezlisty"/>
    <w:pPr>
      <w:numPr>
        <w:numId w:val="2"/>
      </w:numPr>
    </w:pPr>
  </w:style>
  <w:style w:type="character" w:customStyle="1" w:styleId="AkapitzlistZnak">
    <w:name w:val="Akapit z listą Znak"/>
    <w:link w:val="Akapitzlist"/>
    <w:uiPriority w:val="34"/>
    <w:locked/>
    <w:rsid w:val="00500ECB"/>
    <w:rPr>
      <w:rFonts w:eastAsia="Calibri"/>
    </w:rPr>
  </w:style>
  <w:style w:type="paragraph" w:customStyle="1" w:styleId="StylBookmanOldStyle11ptInterlinia15wiersza">
    <w:name w:val="Styl Bookman Old Style 11 pt Interlinia:  15 wiersza"/>
    <w:basedOn w:val="Normalny"/>
    <w:rsid w:val="008B1C55"/>
    <w:pPr>
      <w:widowControl/>
      <w:autoSpaceDN/>
      <w:spacing w:line="360" w:lineRule="auto"/>
      <w:ind w:firstLine="709"/>
      <w:jc w:val="both"/>
      <w:textAlignment w:val="auto"/>
    </w:pPr>
    <w:rPr>
      <w:rFonts w:ascii="Bookman Old Style" w:eastAsia="Times New Roman" w:hAnsi="Bookman Old Style" w:cs="Bookman Old Style"/>
      <w:kern w:val="0"/>
      <w:szCs w:val="20"/>
      <w:lang w:bidi="ar-SA"/>
    </w:rPr>
  </w:style>
  <w:style w:type="paragraph" w:styleId="NormalnyWeb">
    <w:name w:val="Normal (Web)"/>
    <w:basedOn w:val="Normalny"/>
    <w:rsid w:val="008B1C55"/>
    <w:pPr>
      <w:widowControl/>
      <w:autoSpaceDN/>
      <w:spacing w:before="280" w:after="119"/>
      <w:textAlignment w:val="auto"/>
    </w:pPr>
    <w:rPr>
      <w:rFonts w:eastAsia="Times New Roman" w:cs="Times New Roman"/>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57AAF-D5FB-480A-BBDC-EBD79FA2A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13</Pages>
  <Words>8420</Words>
  <Characters>50524</Characters>
  <Application>Microsoft Office Word</Application>
  <DocSecurity>0</DocSecurity>
  <Lines>421</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Handke</dc:creator>
  <cp:lastModifiedBy>Um Trzcianka</cp:lastModifiedBy>
  <cp:revision>50</cp:revision>
  <cp:lastPrinted>2023-06-06T10:58:00Z</cp:lastPrinted>
  <dcterms:created xsi:type="dcterms:W3CDTF">2023-05-22T06:01:00Z</dcterms:created>
  <dcterms:modified xsi:type="dcterms:W3CDTF">2023-06-12T08:41:00Z</dcterms:modified>
</cp:coreProperties>
</file>