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9CA0" w14:textId="33186186" w:rsidR="00344245" w:rsidRPr="00344245" w:rsidRDefault="00344245" w:rsidP="00344245">
      <w:pPr>
        <w:pStyle w:val="Standard"/>
        <w:ind w:left="7766"/>
        <w:jc w:val="both"/>
        <w:rPr>
          <w:rFonts w:hint="eastAsia"/>
          <w:sz w:val="18"/>
          <w:szCs w:val="18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 xml:space="preserve">    </w:t>
      </w:r>
      <w:r w:rsidRPr="000028F2">
        <w:rPr>
          <w:rFonts w:ascii="Arial" w:eastAsia="Verdana" w:hAnsi="Arial" w:cs="Verdana"/>
          <w:color w:val="000000"/>
          <w:sz w:val="18"/>
          <w:szCs w:val="18"/>
          <w:lang w:val="pl-PL"/>
        </w:rPr>
        <w:t>Załącznik nr 2</w:t>
      </w:r>
    </w:p>
    <w:p w14:paraId="5C69946B" w14:textId="5B5A5A5E" w:rsidR="00344245" w:rsidRPr="00344245" w:rsidRDefault="00344245" w:rsidP="00344245">
      <w:pPr>
        <w:pStyle w:val="Standarduser"/>
        <w:ind w:left="3530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18"/>
          <w:szCs w:val="18"/>
          <w:lang w:val="pl-PL"/>
        </w:rPr>
        <w:t>do ogłoszenia o pisemnym przetargu nieograniczonym na sprzedaż 7 sztuk drzew na pniu, które znajdują się na działkach o numerze ewidencyjnym 3155 oraz 128/90 w obrębie miejscowości Trzcianka, gmina Trzcianka.</w:t>
      </w:r>
    </w:p>
    <w:p w14:paraId="596FB518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2D834CF6" w14:textId="77777777" w:rsidR="00344245" w:rsidRPr="00344245" w:rsidRDefault="00344245" w:rsidP="00344245">
      <w:pPr>
        <w:pStyle w:val="Standard"/>
        <w:jc w:val="both"/>
        <w:rPr>
          <w:rFonts w:hint="eastAsia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Miejscowość, data .................................................</w:t>
      </w:r>
    </w:p>
    <w:p w14:paraId="212C3AC8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</w:p>
    <w:p w14:paraId="38D7D416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</w:p>
    <w:p w14:paraId="4AF02A21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U M O W A   (projekt)</w:t>
      </w:r>
    </w:p>
    <w:p w14:paraId="7A8D2188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134C4DAE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714CB5A5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zawarta w Trzciance, dnia………………………………….pomiędzy:</w:t>
      </w:r>
    </w:p>
    <w:p w14:paraId="26E165F1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Gmina Trzcianka, ul. Sikorskiego 7, 64-980 Trzcianka,</w:t>
      </w:r>
    </w:p>
    <w:p w14:paraId="301090B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zwana w dalszej części umowy „Sprzedającym”, którego reprezentuje:</w:t>
      </w:r>
    </w:p>
    <w:p w14:paraId="068C7EDF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1. Pan Krzysztof  Wojciech Jaworski –  Burmistrz Trzcianki</w:t>
      </w:r>
    </w:p>
    <w:p w14:paraId="56EBE1F0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3247A57B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a………………………………………PESEL ……………………………………………………</w:t>
      </w:r>
    </w:p>
    <w:p w14:paraId="01A42BB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NIP…………………………………………………………………</w:t>
      </w:r>
    </w:p>
    <w:p w14:paraId="122EB32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249B8935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zwanym w dalszej części umowy „Nabywcą”</w:t>
      </w:r>
    </w:p>
    <w:p w14:paraId="7DEB7168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którego reprezentuje:</w:t>
      </w:r>
    </w:p>
    <w:p w14:paraId="4C6A9F5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……………………………………………………………………….</w:t>
      </w:r>
    </w:p>
    <w:p w14:paraId="3170059B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3193D0D8" w14:textId="7596768F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W wyniku rozstrzygnięcia pisemnego przetargu nieograniczonego na sprzedaż 7 sztuk drzew na pniu, które znajdują się na działkach o numerze ewidencyjnym 3155 oraz 128/90, w obrębie miejscowości Trzcianka, gmina Trzcianka, została zawarta umowa następującej treści:</w:t>
      </w:r>
    </w:p>
    <w:p w14:paraId="0EBFB78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6BF06D56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§ 1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br/>
      </w:r>
    </w:p>
    <w:p w14:paraId="019F7E66" w14:textId="51BAD64F" w:rsidR="00344245" w:rsidRP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1. </w:t>
      </w:r>
      <w:r>
        <w:rPr>
          <w:rFonts w:ascii="Arial" w:eastAsia="Verdana" w:hAnsi="Arial" w:cs="Arial"/>
          <w:color w:val="000000"/>
          <w:sz w:val="22"/>
          <w:szCs w:val="22"/>
          <w:lang w:val="pl-PL"/>
        </w:rPr>
        <w:t xml:space="preserve">Sprzedający sprzedaje Nabywcy 7 sztuk </w:t>
      </w:r>
      <w:r w:rsidRPr="00BC475E">
        <w:rPr>
          <w:rFonts w:ascii="Arial" w:eastAsia="Verdana" w:hAnsi="Arial" w:cs="Arial"/>
          <w:sz w:val="22"/>
          <w:szCs w:val="22"/>
          <w:lang w:val="pl-PL"/>
        </w:rPr>
        <w:t>drzew</w:t>
      </w:r>
      <w:r>
        <w:rPr>
          <w:rFonts w:ascii="Arial" w:eastAsia="Verdana" w:hAnsi="Arial" w:cs="Arial"/>
          <w:sz w:val="22"/>
          <w:szCs w:val="22"/>
          <w:lang w:val="pl-PL"/>
        </w:rPr>
        <w:t xml:space="preserve"> </w:t>
      </w:r>
      <w:r w:rsidRPr="00BC475E">
        <w:rPr>
          <w:rFonts w:ascii="Arial" w:eastAsia="Verdana" w:hAnsi="Arial" w:cs="Arial"/>
          <w:sz w:val="22"/>
          <w:szCs w:val="22"/>
          <w:lang w:val="pl-PL"/>
        </w:rPr>
        <w:t>na pniu</w:t>
      </w:r>
      <w:r>
        <w:rPr>
          <w:rFonts w:ascii="Arial" w:eastAsia="Verdana" w:hAnsi="Arial" w:cs="Arial"/>
          <w:sz w:val="22"/>
          <w:szCs w:val="22"/>
          <w:lang w:val="pl-PL"/>
        </w:rPr>
        <w:t xml:space="preserve"> </w:t>
      </w:r>
      <w:r>
        <w:rPr>
          <w:rFonts w:ascii="Arial" w:eastAsia="Verdana" w:hAnsi="Arial" w:cs="Arial"/>
          <w:color w:val="000000"/>
          <w:sz w:val="22"/>
          <w:szCs w:val="22"/>
          <w:lang w:val="pl-PL"/>
        </w:rPr>
        <w:t xml:space="preserve">opisanych w załączniku nr 3 do ogłoszenia z dnia 20 maja 2025 r., o pisemnym przetargu nieograniczonym na sprzedaż 7 </w:t>
      </w:r>
      <w:r>
        <w:rPr>
          <w:rFonts w:ascii="Arial" w:hAnsi="Arial" w:cs="Arial"/>
          <w:sz w:val="22"/>
          <w:szCs w:val="22"/>
          <w:lang w:val="pl-PL"/>
        </w:rPr>
        <w:t xml:space="preserve">sztuk drzew, które znajdują się na działkach o numerze ewidencyjnym 3155 oraz 128/90 w obrębie miejscowości Trzcianka, gmina Trzcianka. </w:t>
      </w:r>
      <w:r>
        <w:rPr>
          <w:rFonts w:ascii="Arial" w:eastAsia="Verdana" w:hAnsi="Arial" w:cs="Arial"/>
          <w:color w:val="000000"/>
          <w:sz w:val="22"/>
          <w:szCs w:val="22"/>
          <w:lang w:val="pl-PL"/>
        </w:rPr>
        <w:t>Nabywca, w ramach zawartej umowy jest zobowiązany do:</w:t>
      </w:r>
    </w:p>
    <w:p w14:paraId="5EC0AFCC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a) ścinki przedmiotowych drzew,</w:t>
      </w:r>
    </w:p>
    <w:p w14:paraId="21250D6A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b) uprzątnięcie przedmiotowych drzew,</w:t>
      </w:r>
    </w:p>
    <w:p w14:paraId="25805475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c) wywozu gałęzi i pozyskanego drewna,</w:t>
      </w:r>
    </w:p>
    <w:p w14:paraId="4734C1C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d) uprzątnięcia terenu po wyciętych drzewach.</w:t>
      </w:r>
    </w:p>
    <w:p w14:paraId="4DFACEC0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29DA8553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2.Obowiązki Nabywcy:</w:t>
      </w:r>
    </w:p>
    <w:p w14:paraId="3F39985F" w14:textId="1326B4F0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a) usunąć drzewa objęte umową w nieprzekraczalnym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 xml:space="preserve">terminie do </w:t>
      </w:r>
      <w:r w:rsidR="00040465"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>22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 xml:space="preserve"> czerwca 2025 r.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, </w:t>
      </w:r>
    </w:p>
    <w:p w14:paraId="1F973879" w14:textId="1BFE70F4" w:rsidR="00344245" w:rsidRPr="00371C91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b) zagospodarowanie we własnym zakresie gałęzi oraz konarów w nieprzekraczalnym 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>terminie do 2</w:t>
      </w:r>
      <w:r w:rsidR="00040465"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>7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u w:val="single"/>
          <w:lang w:val="pl-PL"/>
        </w:rPr>
        <w:t xml:space="preserve"> czerwca 2025 r.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, </w:t>
      </w:r>
    </w:p>
    <w:p w14:paraId="075E4A22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c) prowadzić roboty związane z wycinką, załadunkiem i transportem drewna zgodnie z przepisami bezpieczeństwa ruchu drogowego oraz przepisami bezpieczeństwa i higieny pracy,</w:t>
      </w:r>
    </w:p>
    <w:p w14:paraId="474EBB7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c) prowadzić roboty z zachowaniem ciągłości ruchu drogowego przy możliwości jego ograniczenia i krótkotrwałego wstrzymania,</w:t>
      </w:r>
    </w:p>
    <w:p w14:paraId="327A982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d) utrzymywać miejsce prowadzenia prac w należytym porządku,</w:t>
      </w:r>
    </w:p>
    <w:p w14:paraId="242BD46E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e) ściąć drzewa możliwie równo z powierzchnią ziemi.</w:t>
      </w:r>
    </w:p>
    <w:p w14:paraId="408145A5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3A59A1EF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3.  Powinności, o których mowa w powyższych punktach Nabywca spełni na własny koszt.</w:t>
      </w:r>
    </w:p>
    <w:p w14:paraId="1BA6233F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4FA2DE0F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4. Nabywca zapewni kompetentne kierownictwo, pracowników, materiały, sprzęt, urządzenia, niezbędne do realizacji przedmiotu umowy i usunięcia wad w zakresie zapewniającym 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lastRenderedPageBreak/>
        <w:t>prawidłowe pod względem jakościowym, terminowe i bezpieczne wykonanie przedmiotu umowy.</w:t>
      </w:r>
    </w:p>
    <w:p w14:paraId="362DCBC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15F055F6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5. Nabywca odpowiada za działania, uchybienia i zaniechania osób, z których pomocą wykonuje zadanie jak za własne.</w:t>
      </w:r>
    </w:p>
    <w:p w14:paraId="401E73B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6B4A19E8" w14:textId="70F5B543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6. Nabywca zobowiązany jest do zapoznania się i stosowania instrukcji bezpiecznej pracy przy podcinaniu i ścince drzew stanowiącej załącznik nr 5 do ogłoszenia o pisemnym przetargu nieograniczonym na sprzedaż 7 sztuk drzew na pniu, które znajdują się na terenie działki o numerze ewidencyjnym 3155 oraz 128/90, w obrębie miejscowości Trzcianka, gmina Trzcianka z dnia 20 maja 2025 r .</w:t>
      </w:r>
    </w:p>
    <w:p w14:paraId="14D0BEB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27320A0A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7. Nabywca nie może przystąpić do wycinki drzew przed dokonaniem opłaty należności za drzewa oraz przed protokolarnym przekazaniem terenu na którym one są usytuowane.</w:t>
      </w:r>
    </w:p>
    <w:p w14:paraId="45B7F002" w14:textId="77777777" w:rsidR="00344245" w:rsidRDefault="00344245" w:rsidP="00344245">
      <w:pPr>
        <w:pStyle w:val="Standard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14:paraId="3C7F566B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§ 2</w:t>
      </w:r>
    </w:p>
    <w:p w14:paraId="7C230A9A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675ABDF0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1. Nabywca od dnia zawarcia umowy ze Sprzedającym ponosi całkowitą i wyłączną odpowiedzialność za szkody wyrządzone Sprzedającemu lub osobom trzecim będące skutkiem prowadzenia prac przez Nabywcę.</w:t>
      </w:r>
    </w:p>
    <w:p w14:paraId="1F35941B" w14:textId="77777777" w:rsidR="00344245" w:rsidRDefault="00344245" w:rsidP="00344245">
      <w:pPr>
        <w:pStyle w:val="Standard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657F8335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2. Jeżeli osoba trzecia skieruje do Sprzedającego jakiekolwiek roszczenie będące skutkiem prowadzenia prac przez Nabywcę, Nabywca zwolni Sprzedającego od tych roszczeń.</w:t>
      </w:r>
    </w:p>
    <w:p w14:paraId="67D97952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1D101C4D" w14:textId="6599B935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3. Zezwolenie na wycinkę drzew objętych niniejszą umową obowiązuje wyłącznie do                       </w:t>
      </w:r>
      <w:r w:rsidR="00040465"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22</w:t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 xml:space="preserve"> czerwca 2025 r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., po tym terminie wycięcie drzew będzie traktowane jako nielegalne usunięcie drzew bez wymaganego zezwolenia zagrożone karą, o której mowa w ustawie z dnia 16 kwietnia 2004 r. o ochronie przyrody (Dz. U. z 2024 r. poz. 1478 ze zm.). </w:t>
      </w:r>
    </w:p>
    <w:p w14:paraId="0E1A83D4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2A4004EE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§ 3</w:t>
      </w:r>
    </w:p>
    <w:p w14:paraId="7509D8AD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15CA6A39" w14:textId="1CA06D63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1. Nabywca nabędzie 7 sztuk drzew na pniu opisanych w załączniku nr 3 do ogłoszenia o </w:t>
      </w:r>
      <w:bookmarkStart w:id="0" w:name="__DdeLink__5697_1949480803"/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pisemnym przetargu nieograniczonym na sprzedaż 7 sztuk drzew na pniu, które znajdują się na terenie działek o numerze ewidencyjnym 3155 oraz 128/90 w obrębie miejscowości Trzcianka, gmina Trzcianka z dnia 20 maja 2025 r</w:t>
      </w:r>
      <w:bookmarkEnd w:id="0"/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. po cenie ……………..……. oferowanej w dniu ………………………......... w ramach pisemnego przetargu nieograniczonego.</w:t>
      </w:r>
    </w:p>
    <w:p w14:paraId="1159CC7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br/>
      </w:r>
    </w:p>
    <w:p w14:paraId="3D06078A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2. Należność za uprzątnięte drzewa należy wpłacić na konto:</w:t>
      </w:r>
    </w:p>
    <w:p w14:paraId="2B5BFAD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02B315C7" w14:textId="77777777" w:rsidR="00344245" w:rsidRDefault="00344245" w:rsidP="00344245">
      <w:pPr>
        <w:pStyle w:val="Standard"/>
        <w:ind w:left="2124" w:firstLine="708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Bank PEKAO S.A. I/O Trzcianka</w:t>
      </w:r>
    </w:p>
    <w:p w14:paraId="2B571696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  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ab/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ab/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ab/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ab/>
      </w: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80-1240-3741-1111-0000-4456-5279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 xml:space="preserve"> </w:t>
      </w:r>
      <w:r>
        <w:rPr>
          <w:rFonts w:ascii="Arial" w:eastAsia="Verdana" w:hAnsi="Arial" w:cs="Verdana"/>
          <w:color w:val="000000"/>
          <w:sz w:val="22"/>
          <w:szCs w:val="22"/>
          <w:lang w:val="pl-PL"/>
        </w:rPr>
        <w:br/>
      </w:r>
    </w:p>
    <w:p w14:paraId="470A412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u w:val="single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u w:val="single"/>
          <w:lang w:val="pl-PL"/>
        </w:rPr>
        <w:t>najpóźniej w ciągu 7 dni od daty zawarcia niniejszej umowy.</w:t>
      </w:r>
    </w:p>
    <w:p w14:paraId="6F732D2B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3098B1F3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  <w:t>§ 4</w:t>
      </w:r>
    </w:p>
    <w:p w14:paraId="6CEF7D55" w14:textId="77777777" w:rsidR="00344245" w:rsidRDefault="00344245" w:rsidP="00344245">
      <w:pPr>
        <w:pStyle w:val="Standard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lang w:val="pl-PL"/>
        </w:rPr>
      </w:pPr>
    </w:p>
    <w:p w14:paraId="3AA81FB7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1. Nabywca zapłaci Sprzedającemu karę umowną:</w:t>
      </w:r>
    </w:p>
    <w:p w14:paraId="5ED57071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a) z tytułu odstąpienia od umowy przez którąkolwiek ze stron z przyczyn zawinionych przez Nabywcę, w wysokości 50% całkowitej kwoty należnej Sprzedającemu. Odstąpienie od umowy musi być wyrażone – pod rygorem nieważności - w formie pisemnej, wraz z uzasadnieniem.</w:t>
      </w:r>
    </w:p>
    <w:p w14:paraId="3D478B66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b)  z tytułu nieuprzątnięcia terenu z gałęzi i zaległości po ściętych drzewach, w wysokości 100 zł za każdy dzień opóźnienia po terminie, o którym mowa w § 1 ust. 2 lit. a.</w:t>
      </w:r>
    </w:p>
    <w:p w14:paraId="7CBB948E" w14:textId="77777777" w:rsidR="00344245" w:rsidRPr="00344245" w:rsidRDefault="00344245" w:rsidP="00344245">
      <w:pPr>
        <w:pStyle w:val="Standard"/>
        <w:jc w:val="both"/>
        <w:rPr>
          <w:rFonts w:hint="eastAsia"/>
          <w:lang w:val="pl-PL"/>
        </w:rPr>
      </w:pPr>
    </w:p>
    <w:p w14:paraId="433EF6E2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2. Zapłata kary nastąpi poprzez wpłatę należnej kwoty na konto Sprzedającego.</w:t>
      </w:r>
    </w:p>
    <w:p w14:paraId="61921A23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lastRenderedPageBreak/>
        <w:t>Nałożenie kary będzie miało formę pisemną, ze wskazaniem przyczyny, należnej kwoty, numeru konta Sprzedającego i terminu dokonania wpłaty.</w:t>
      </w:r>
    </w:p>
    <w:p w14:paraId="3D0188FB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7EF0DDF8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3. Sprzedający zastrzega sobie prawo do dochodzenia odszkodowania ponad kary</w:t>
      </w:r>
    </w:p>
    <w:p w14:paraId="79807CA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umowne, w szczególności w przypadku zniszczenia drogi lub wycinki większej ilości drzew, niż wymienione w przetargu.</w:t>
      </w:r>
    </w:p>
    <w:p w14:paraId="513B4C1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6AE3E3F4" w14:textId="77777777" w:rsidR="00344245" w:rsidRDefault="00344245" w:rsidP="00344245">
      <w:pPr>
        <w:pStyle w:val="Standard"/>
        <w:jc w:val="center"/>
        <w:rPr>
          <w:rFonts w:ascii="Arial" w:eastAsia="Tahoma" w:hAnsi="Arial"/>
          <w:b/>
          <w:bCs/>
          <w:color w:val="000000"/>
          <w:sz w:val="22"/>
          <w:szCs w:val="22"/>
          <w:lang w:val="pl-PL"/>
        </w:rPr>
      </w:pPr>
      <w:r>
        <w:rPr>
          <w:rFonts w:ascii="Arial" w:eastAsia="Tahoma" w:hAnsi="Arial"/>
          <w:b/>
          <w:bCs/>
          <w:color w:val="000000"/>
          <w:sz w:val="22"/>
          <w:szCs w:val="22"/>
          <w:lang w:val="pl-PL"/>
        </w:rPr>
        <w:t>§ 5</w:t>
      </w:r>
    </w:p>
    <w:p w14:paraId="43ACE54D" w14:textId="77777777" w:rsidR="00344245" w:rsidRDefault="00344245" w:rsidP="00344245">
      <w:pPr>
        <w:pStyle w:val="Standard"/>
        <w:jc w:val="center"/>
        <w:rPr>
          <w:rFonts w:ascii="Arial" w:eastAsia="Tahoma" w:hAnsi="Arial"/>
          <w:b/>
          <w:bCs/>
          <w:color w:val="000000"/>
          <w:sz w:val="22"/>
          <w:szCs w:val="22"/>
          <w:lang w:val="pl-PL"/>
        </w:rPr>
      </w:pPr>
    </w:p>
    <w:p w14:paraId="5AE596E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1. Wszelkie zmiany niniejszej umowy wymagają zgody stron wyrażonej na piśmie w formie aneksu, pod rygorem nieważności.</w:t>
      </w:r>
    </w:p>
    <w:p w14:paraId="34DB3D9D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59D78920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2. Nabywca bez pisemnej zgody Sprzedającego, pod rygorem nieważności, nie może przenieść wierzytelności wynikającej z niniejszej umowy na osoby trzecie.</w:t>
      </w:r>
    </w:p>
    <w:p w14:paraId="3CB4695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703A0AD7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3. W sprawach nieunormowanych niniejszą umową, a dotyczących jej przedmiotu, mają zastosowanie przepisy kodeksu cywilnego.</w:t>
      </w:r>
    </w:p>
    <w:p w14:paraId="7DBECAF2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1B7C950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4. Ewentualne spory wynikłe z niniejszej umowy rozstrzygać będzie sąd właściwy dla Sprzedającego.</w:t>
      </w:r>
    </w:p>
    <w:p w14:paraId="156E3C22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sz w:val="22"/>
          <w:szCs w:val="22"/>
          <w:lang w:val="pl-PL"/>
        </w:rPr>
      </w:pPr>
    </w:p>
    <w:p w14:paraId="4105B13A" w14:textId="77777777" w:rsidR="00344245" w:rsidRPr="00344245" w:rsidRDefault="00344245" w:rsidP="00344245">
      <w:pPr>
        <w:pStyle w:val="Standard"/>
        <w:jc w:val="both"/>
        <w:rPr>
          <w:rFonts w:hint="eastAsia"/>
          <w:sz w:val="22"/>
          <w:szCs w:val="22"/>
          <w:lang w:val="pl-PL"/>
        </w:rPr>
      </w:pPr>
      <w:r>
        <w:rPr>
          <w:rFonts w:ascii="Arial" w:eastAsia="Verdana" w:hAnsi="Arial" w:cs="Verdana"/>
          <w:color w:val="000000"/>
          <w:sz w:val="22"/>
          <w:szCs w:val="22"/>
          <w:lang w:val="pl-PL"/>
        </w:rPr>
        <w:t>5. Umowę sporządzono w trzech jednobrzmiących egzemplarzach: jeden dla Nabywcy                     i dwa dla Sprzedającego.</w:t>
      </w:r>
    </w:p>
    <w:p w14:paraId="126CE5D9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</w:p>
    <w:p w14:paraId="76BA7F42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</w:p>
    <w:p w14:paraId="6BB1077A" w14:textId="77777777" w:rsidR="00344245" w:rsidRDefault="00344245" w:rsidP="00344245">
      <w:pPr>
        <w:pStyle w:val="Standard"/>
        <w:jc w:val="both"/>
        <w:rPr>
          <w:rFonts w:ascii="Arial" w:eastAsia="Verdana" w:hAnsi="Arial" w:cs="Verdana"/>
          <w:color w:val="000000"/>
          <w:lang w:val="pl-PL"/>
        </w:rPr>
      </w:pPr>
    </w:p>
    <w:p w14:paraId="0178C0F2" w14:textId="77777777" w:rsidR="00344245" w:rsidRDefault="00344245" w:rsidP="00344245">
      <w:pPr>
        <w:pStyle w:val="Standard"/>
        <w:ind w:left="706"/>
        <w:jc w:val="center"/>
        <w:rPr>
          <w:rFonts w:ascii="Arial" w:eastAsia="Verdana" w:hAnsi="Arial" w:cs="Verdana"/>
          <w:color w:val="000000"/>
          <w:lang w:val="pl-PL"/>
        </w:rPr>
      </w:pPr>
      <w:r>
        <w:rPr>
          <w:rFonts w:ascii="Arial" w:eastAsia="Verdana" w:hAnsi="Arial" w:cs="Verdana"/>
          <w:color w:val="000000"/>
          <w:lang w:val="pl-PL"/>
        </w:rPr>
        <w:t>SPRZEDAJĄCY                                                             NABYWCA</w:t>
      </w:r>
    </w:p>
    <w:p w14:paraId="108EAD81" w14:textId="77777777" w:rsidR="00344245" w:rsidRDefault="00344245" w:rsidP="00344245">
      <w:pPr>
        <w:pStyle w:val="Standard"/>
        <w:ind w:left="706"/>
        <w:rPr>
          <w:rFonts w:ascii="Arial" w:eastAsia="Verdana" w:hAnsi="Arial" w:cs="Verdana"/>
          <w:color w:val="000000"/>
          <w:lang w:val="pl-PL"/>
        </w:rPr>
      </w:pPr>
    </w:p>
    <w:p w14:paraId="4CA2DA12" w14:textId="77777777" w:rsidR="00344245" w:rsidRDefault="00344245" w:rsidP="00344245">
      <w:pPr>
        <w:pStyle w:val="Standard"/>
        <w:ind w:left="4236"/>
        <w:rPr>
          <w:rFonts w:hint="eastAsia"/>
        </w:rPr>
      </w:pPr>
      <w:r>
        <w:rPr>
          <w:rFonts w:ascii="Arial" w:eastAsia="Verdana" w:hAnsi="Arial" w:cs="Verdana"/>
          <w:color w:val="000000"/>
          <w:lang w:val="pl-PL"/>
        </w:rPr>
        <w:t xml:space="preserve">                       </w:t>
      </w:r>
    </w:p>
    <w:p w14:paraId="1E94D053" w14:textId="77777777" w:rsidR="00344245" w:rsidRDefault="00344245" w:rsidP="00344245"/>
    <w:p w14:paraId="4E08D1F9" w14:textId="77777777" w:rsidR="00344245" w:rsidRDefault="00344245" w:rsidP="00344245"/>
    <w:p w14:paraId="436C24C9" w14:textId="77777777" w:rsidR="00344245" w:rsidRDefault="00344245" w:rsidP="00344245">
      <w:pPr>
        <w:pStyle w:val="Standard"/>
        <w:jc w:val="both"/>
        <w:rPr>
          <w:rFonts w:hint="eastAsia"/>
        </w:rPr>
      </w:pPr>
    </w:p>
    <w:p w14:paraId="2ED227E3" w14:textId="77777777" w:rsidR="00080BEB" w:rsidRDefault="00080BEB"/>
    <w:sectPr w:rsidR="0008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96"/>
    <w:rsid w:val="00040465"/>
    <w:rsid w:val="00080BEB"/>
    <w:rsid w:val="00344245"/>
    <w:rsid w:val="00506F96"/>
    <w:rsid w:val="006C0D89"/>
    <w:rsid w:val="006F7594"/>
    <w:rsid w:val="00A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901"/>
  <w15:chartTrackingRefBased/>
  <w15:docId w15:val="{8BB32174-A942-46C0-8FA9-E042557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45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F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F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F9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F9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F9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F9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F9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F9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F9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F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F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F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F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F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F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F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F9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6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F9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6F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F9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6F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F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F9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344245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customStyle="1" w:styleId="Standarduser">
    <w:name w:val="Standard (user)"/>
    <w:rsid w:val="003442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Trzcianka</dc:creator>
  <cp:keywords/>
  <dc:description/>
  <cp:lastModifiedBy>Um Trzcianka</cp:lastModifiedBy>
  <cp:revision>3</cp:revision>
  <dcterms:created xsi:type="dcterms:W3CDTF">2025-05-19T11:15:00Z</dcterms:created>
  <dcterms:modified xsi:type="dcterms:W3CDTF">2025-05-23T10:28:00Z</dcterms:modified>
</cp:coreProperties>
</file>