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1B15" w14:textId="77777777" w:rsidR="00393FF7" w:rsidRPr="00A83F3C" w:rsidRDefault="00393FF7" w:rsidP="00922082">
      <w:pPr>
        <w:pStyle w:val="Wydzial"/>
        <w:tabs>
          <w:tab w:val="left" w:pos="4536"/>
        </w:tabs>
        <w:rPr>
          <w:sz w:val="22"/>
          <w:szCs w:val="22"/>
        </w:rPr>
      </w:pPr>
    </w:p>
    <w:p w14:paraId="7E97382F" w14:textId="18BC086F" w:rsidR="002B75BE" w:rsidRPr="00A83F3C" w:rsidRDefault="00E6172A" w:rsidP="002B75BE">
      <w:pPr>
        <w:pStyle w:val="Wydzial"/>
        <w:tabs>
          <w:tab w:val="left" w:pos="4536"/>
        </w:tabs>
        <w:rPr>
          <w:sz w:val="22"/>
          <w:szCs w:val="22"/>
        </w:rPr>
      </w:pPr>
      <w:r w:rsidRPr="00A83F3C">
        <w:rPr>
          <w:sz w:val="22"/>
          <w:szCs w:val="22"/>
        </w:rPr>
        <w:tab/>
      </w:r>
      <w:r w:rsidR="002B75BE" w:rsidRPr="00A83F3C">
        <w:rPr>
          <w:sz w:val="22"/>
          <w:szCs w:val="22"/>
        </w:rPr>
        <w:t xml:space="preserve">Piła, dnia </w:t>
      </w:r>
      <w:r w:rsidR="00716CDE">
        <w:rPr>
          <w:sz w:val="22"/>
          <w:szCs w:val="22"/>
        </w:rPr>
        <w:t>10 lipca</w:t>
      </w:r>
      <w:r w:rsidR="002B75BE" w:rsidRPr="00A83F3C">
        <w:rPr>
          <w:sz w:val="22"/>
          <w:szCs w:val="22"/>
        </w:rPr>
        <w:t xml:space="preserve"> 202</w:t>
      </w:r>
      <w:r w:rsidR="00DF1A28" w:rsidRPr="00A83F3C">
        <w:rPr>
          <w:sz w:val="22"/>
          <w:szCs w:val="22"/>
        </w:rPr>
        <w:t>5</w:t>
      </w:r>
      <w:r w:rsidR="002B75BE" w:rsidRPr="00A83F3C">
        <w:rPr>
          <w:sz w:val="22"/>
          <w:szCs w:val="22"/>
        </w:rPr>
        <w:t xml:space="preserve"> r.</w:t>
      </w:r>
    </w:p>
    <w:p w14:paraId="0C0718E9" w14:textId="0A534F0D" w:rsidR="00E6172A" w:rsidRPr="00A83F3C" w:rsidRDefault="00E6172A" w:rsidP="00922082">
      <w:pPr>
        <w:pStyle w:val="Wydzial"/>
        <w:tabs>
          <w:tab w:val="left" w:pos="4536"/>
        </w:tabs>
        <w:rPr>
          <w:sz w:val="22"/>
          <w:szCs w:val="22"/>
        </w:rPr>
      </w:pPr>
    </w:p>
    <w:p w14:paraId="0753511B" w14:textId="77777777" w:rsidR="00E6172A" w:rsidRPr="00A83F3C" w:rsidRDefault="00E6172A" w:rsidP="00922082">
      <w:pPr>
        <w:tabs>
          <w:tab w:val="left" w:pos="4536"/>
        </w:tabs>
        <w:spacing w:before="0" w:after="0" w:line="240" w:lineRule="auto"/>
        <w:jc w:val="right"/>
        <w:rPr>
          <w:sz w:val="22"/>
          <w:szCs w:val="22"/>
        </w:rPr>
      </w:pPr>
    </w:p>
    <w:p w14:paraId="225B1D9A" w14:textId="77777777" w:rsidR="00E6172A" w:rsidRPr="00A83F3C" w:rsidRDefault="00E6172A" w:rsidP="00922082">
      <w:pPr>
        <w:tabs>
          <w:tab w:val="left" w:pos="4536"/>
        </w:tabs>
        <w:spacing w:before="0" w:after="0" w:line="240" w:lineRule="auto"/>
        <w:jc w:val="right"/>
        <w:rPr>
          <w:sz w:val="22"/>
          <w:szCs w:val="22"/>
        </w:rPr>
      </w:pPr>
    </w:p>
    <w:p w14:paraId="1C8B578B" w14:textId="77777777" w:rsidR="00E6172A" w:rsidRPr="00A83F3C" w:rsidRDefault="00E6172A" w:rsidP="00922082">
      <w:pPr>
        <w:tabs>
          <w:tab w:val="left" w:pos="4536"/>
        </w:tabs>
        <w:spacing w:before="0" w:after="0" w:line="240" w:lineRule="auto"/>
        <w:jc w:val="right"/>
        <w:rPr>
          <w:sz w:val="22"/>
          <w:szCs w:val="22"/>
        </w:rPr>
      </w:pPr>
    </w:p>
    <w:p w14:paraId="28AA249F" w14:textId="77777777" w:rsidR="00E6172A" w:rsidRPr="00A83F3C" w:rsidRDefault="00E6172A" w:rsidP="00922082">
      <w:pPr>
        <w:tabs>
          <w:tab w:val="left" w:pos="4536"/>
        </w:tabs>
        <w:spacing w:before="0" w:after="0" w:line="240" w:lineRule="auto"/>
        <w:jc w:val="right"/>
        <w:rPr>
          <w:sz w:val="22"/>
          <w:szCs w:val="22"/>
        </w:rPr>
      </w:pPr>
    </w:p>
    <w:p w14:paraId="224BB949" w14:textId="77777777" w:rsidR="00E6172A" w:rsidRPr="00A83F3C" w:rsidRDefault="00E6172A" w:rsidP="00922082">
      <w:pPr>
        <w:tabs>
          <w:tab w:val="left" w:pos="4536"/>
        </w:tabs>
        <w:spacing w:before="0" w:after="0" w:line="240" w:lineRule="auto"/>
        <w:jc w:val="right"/>
        <w:rPr>
          <w:sz w:val="22"/>
          <w:szCs w:val="22"/>
        </w:rPr>
      </w:pPr>
    </w:p>
    <w:p w14:paraId="4E0FF0F9" w14:textId="77777777" w:rsidR="00E6172A" w:rsidRPr="00A83F3C" w:rsidRDefault="00E6172A" w:rsidP="00922082">
      <w:pPr>
        <w:tabs>
          <w:tab w:val="left" w:pos="4536"/>
        </w:tabs>
        <w:spacing w:before="0" w:after="0" w:line="240" w:lineRule="auto"/>
        <w:jc w:val="right"/>
        <w:rPr>
          <w:sz w:val="22"/>
          <w:szCs w:val="22"/>
        </w:rPr>
      </w:pPr>
    </w:p>
    <w:p w14:paraId="2B94F178" w14:textId="77777777" w:rsidR="00E6172A" w:rsidRPr="00A83F3C" w:rsidRDefault="00E6172A" w:rsidP="00E9588D">
      <w:pPr>
        <w:pStyle w:val="Bezodstpw"/>
        <w:spacing w:line="276" w:lineRule="auto"/>
        <w:rPr>
          <w:sz w:val="22"/>
          <w:szCs w:val="22"/>
          <w:lang w:eastAsia="ar-SA"/>
        </w:rPr>
      </w:pPr>
      <w:bookmarkStart w:id="0" w:name="ezdSprawaZnak"/>
      <w:bookmarkEnd w:id="0"/>
    </w:p>
    <w:p w14:paraId="0C0045F7" w14:textId="77777777" w:rsidR="00E6172A" w:rsidRPr="00A83F3C" w:rsidRDefault="00E6172A" w:rsidP="00E9588D">
      <w:pPr>
        <w:pStyle w:val="Bezodstpw"/>
        <w:spacing w:line="276" w:lineRule="auto"/>
        <w:rPr>
          <w:sz w:val="22"/>
          <w:szCs w:val="22"/>
          <w:lang w:eastAsia="ar-SA"/>
        </w:rPr>
      </w:pPr>
    </w:p>
    <w:p w14:paraId="38D1CCC9" w14:textId="7EF5D1F6" w:rsidR="002B75BE" w:rsidRPr="00E82B70" w:rsidRDefault="002B75BE" w:rsidP="002B75BE">
      <w:pPr>
        <w:spacing w:after="0"/>
        <w:rPr>
          <w:rFonts w:asciiTheme="minorHAnsi" w:hAnsiTheme="minorHAnsi" w:cstheme="minorHAnsi"/>
          <w:bCs/>
          <w:sz w:val="22"/>
          <w:szCs w:val="22"/>
        </w:rPr>
      </w:pPr>
      <w:r w:rsidRPr="00E82B70">
        <w:rPr>
          <w:rFonts w:asciiTheme="minorHAnsi" w:hAnsiTheme="minorHAnsi" w:cstheme="minorHAnsi"/>
          <w:bCs/>
          <w:sz w:val="22"/>
          <w:szCs w:val="22"/>
        </w:rPr>
        <w:t>DP.ZZŚ.490</w:t>
      </w:r>
      <w:r w:rsidR="00C836EA" w:rsidRPr="00E82B70">
        <w:rPr>
          <w:rFonts w:asciiTheme="minorHAnsi" w:hAnsiTheme="minorHAnsi" w:cstheme="minorHAnsi"/>
          <w:bCs/>
          <w:sz w:val="22"/>
          <w:szCs w:val="22"/>
        </w:rPr>
        <w:t>0</w:t>
      </w:r>
      <w:r w:rsidRPr="00E82B70">
        <w:rPr>
          <w:rFonts w:asciiTheme="minorHAnsi" w:hAnsiTheme="minorHAnsi" w:cstheme="minorHAnsi"/>
          <w:bCs/>
          <w:sz w:val="22"/>
          <w:szCs w:val="22"/>
        </w:rPr>
        <w:t>.</w:t>
      </w:r>
      <w:r w:rsidR="00A83F3C" w:rsidRPr="00E82B70">
        <w:rPr>
          <w:rFonts w:asciiTheme="minorHAnsi" w:hAnsiTheme="minorHAnsi" w:cstheme="minorHAnsi"/>
          <w:bCs/>
          <w:sz w:val="22"/>
          <w:szCs w:val="22"/>
        </w:rPr>
        <w:t>1</w:t>
      </w:r>
      <w:r w:rsidRPr="00E82B70">
        <w:rPr>
          <w:rFonts w:asciiTheme="minorHAnsi" w:hAnsiTheme="minorHAnsi" w:cstheme="minorHAnsi"/>
          <w:bCs/>
          <w:sz w:val="22"/>
          <w:szCs w:val="22"/>
        </w:rPr>
        <w:t>.202</w:t>
      </w:r>
      <w:r w:rsidR="00A83F3C" w:rsidRPr="00E82B70">
        <w:rPr>
          <w:rFonts w:asciiTheme="minorHAnsi" w:hAnsiTheme="minorHAnsi" w:cstheme="minorHAnsi"/>
          <w:bCs/>
          <w:sz w:val="22"/>
          <w:szCs w:val="22"/>
        </w:rPr>
        <w:t>5</w:t>
      </w:r>
      <w:r w:rsidRPr="00E82B70">
        <w:rPr>
          <w:rFonts w:asciiTheme="minorHAnsi" w:hAnsiTheme="minorHAnsi" w:cstheme="minorHAnsi"/>
          <w:bCs/>
          <w:sz w:val="22"/>
          <w:szCs w:val="22"/>
        </w:rPr>
        <w:t>.RB</w:t>
      </w:r>
    </w:p>
    <w:p w14:paraId="0188BF25" w14:textId="5CEE30C5" w:rsidR="00E6172A" w:rsidRPr="00E82B70" w:rsidRDefault="00E6172A" w:rsidP="000A1D75">
      <w:pPr>
        <w:pStyle w:val="Bezodstpw"/>
        <w:spacing w:line="276" w:lineRule="auto"/>
        <w:rPr>
          <w:rFonts w:asciiTheme="minorHAnsi" w:hAnsiTheme="minorHAnsi" w:cstheme="minorHAnsi"/>
          <w:b/>
          <w:bCs/>
          <w:sz w:val="22"/>
          <w:szCs w:val="22"/>
          <w:lang w:eastAsia="ar-SA"/>
        </w:rPr>
      </w:pPr>
      <w:r w:rsidRPr="00E82B70">
        <w:rPr>
          <w:rFonts w:asciiTheme="minorHAnsi" w:hAnsiTheme="minorHAnsi" w:cstheme="minorHAnsi"/>
          <w:b/>
          <w:bCs/>
          <w:sz w:val="22"/>
          <w:szCs w:val="22"/>
          <w:lang w:eastAsia="ar-SA"/>
        </w:rPr>
        <w:tab/>
      </w:r>
    </w:p>
    <w:p w14:paraId="6E0093C3" w14:textId="77777777" w:rsidR="00064DAE" w:rsidRPr="00E82B70" w:rsidRDefault="00064DAE" w:rsidP="00811C7A">
      <w:pPr>
        <w:pStyle w:val="Bezodstpw"/>
        <w:spacing w:line="276" w:lineRule="auto"/>
        <w:rPr>
          <w:rFonts w:asciiTheme="minorHAnsi" w:hAnsiTheme="minorHAnsi" w:cstheme="minorHAnsi"/>
          <w:sz w:val="22"/>
          <w:szCs w:val="22"/>
          <w:lang w:eastAsia="ar-SA"/>
        </w:rPr>
      </w:pPr>
    </w:p>
    <w:p w14:paraId="318F3C24" w14:textId="77777777" w:rsidR="00F720F1" w:rsidRPr="00E82B70" w:rsidRDefault="00F720F1" w:rsidP="00811C7A">
      <w:pPr>
        <w:spacing w:before="0" w:after="0"/>
        <w:jc w:val="center"/>
        <w:rPr>
          <w:rFonts w:asciiTheme="minorHAnsi" w:hAnsiTheme="minorHAnsi" w:cstheme="minorHAnsi"/>
          <w:b/>
          <w:bCs/>
          <w:sz w:val="22"/>
          <w:szCs w:val="22"/>
          <w:lang w:eastAsia="pl-PL"/>
        </w:rPr>
      </w:pPr>
      <w:r w:rsidRPr="00E82B70">
        <w:rPr>
          <w:rFonts w:asciiTheme="minorHAnsi" w:hAnsiTheme="minorHAnsi" w:cstheme="minorHAnsi"/>
          <w:b/>
          <w:bCs/>
          <w:sz w:val="22"/>
          <w:szCs w:val="22"/>
          <w:lang w:eastAsia="pl-PL"/>
        </w:rPr>
        <w:t>POSTANOWIENIE</w:t>
      </w:r>
    </w:p>
    <w:p w14:paraId="7D199E05" w14:textId="77777777" w:rsidR="003614C4" w:rsidRPr="00E82B70" w:rsidRDefault="003614C4" w:rsidP="00811C7A">
      <w:pPr>
        <w:spacing w:before="0" w:after="0"/>
        <w:jc w:val="center"/>
        <w:rPr>
          <w:rFonts w:asciiTheme="minorHAnsi" w:hAnsiTheme="minorHAnsi" w:cstheme="minorHAnsi"/>
          <w:b/>
          <w:bCs/>
          <w:sz w:val="22"/>
          <w:szCs w:val="22"/>
          <w:lang w:eastAsia="pl-PL"/>
        </w:rPr>
      </w:pPr>
    </w:p>
    <w:p w14:paraId="21060BAE" w14:textId="77777777" w:rsidR="00681071" w:rsidRPr="00E82B70" w:rsidRDefault="00C836EA" w:rsidP="00072384">
      <w:pPr>
        <w:pStyle w:val="Default"/>
        <w:spacing w:line="276" w:lineRule="auto"/>
        <w:jc w:val="both"/>
        <w:rPr>
          <w:rFonts w:asciiTheme="minorHAnsi" w:hAnsiTheme="minorHAnsi" w:cstheme="minorHAnsi"/>
          <w:color w:val="auto"/>
          <w:sz w:val="22"/>
          <w:szCs w:val="22"/>
        </w:rPr>
      </w:pPr>
      <w:r w:rsidRPr="00E82B70">
        <w:rPr>
          <w:rFonts w:asciiTheme="minorHAnsi" w:hAnsiTheme="minorHAnsi" w:cstheme="minorHAnsi"/>
          <w:color w:val="auto"/>
          <w:sz w:val="22"/>
          <w:szCs w:val="22"/>
        </w:rPr>
        <w:t>Na podstawie</w:t>
      </w:r>
      <w:r w:rsidRPr="00E82B70">
        <w:rPr>
          <w:rFonts w:asciiTheme="minorHAnsi" w:hAnsiTheme="minorHAnsi" w:cstheme="minorHAnsi"/>
          <w:color w:val="auto"/>
          <w:sz w:val="22"/>
          <w:szCs w:val="22"/>
          <w:shd w:val="clear" w:color="auto" w:fill="FFFFFF"/>
        </w:rPr>
        <w:t xml:space="preserve"> </w:t>
      </w:r>
      <w:r w:rsidRPr="00E82B70">
        <w:rPr>
          <w:rFonts w:asciiTheme="minorHAnsi" w:hAnsiTheme="minorHAnsi" w:cstheme="minorHAnsi"/>
          <w:color w:val="auto"/>
          <w:sz w:val="22"/>
          <w:szCs w:val="22"/>
        </w:rPr>
        <w:t xml:space="preserve">art. 77 ust. 1 pkt. 4 ustawy z dnia 3 października 2008 r. o udostępnianiu informacji </w:t>
      </w:r>
      <w:r w:rsidRPr="00E82B70">
        <w:rPr>
          <w:rFonts w:asciiTheme="minorHAnsi" w:hAnsiTheme="minorHAnsi" w:cstheme="minorHAnsi"/>
          <w:color w:val="auto"/>
          <w:sz w:val="22"/>
          <w:szCs w:val="22"/>
        </w:rPr>
        <w:br/>
        <w:t>o środowisku i jego ochronie, udziale społeczeństwa w ochronie środowiska oraz o ocenach oddziaływania na środowisko (</w:t>
      </w:r>
      <w:r w:rsidR="00DB11D7" w:rsidRPr="00E82B70">
        <w:rPr>
          <w:rFonts w:asciiTheme="minorHAnsi" w:hAnsiTheme="minorHAnsi" w:cstheme="minorHAnsi"/>
          <w:color w:val="auto"/>
          <w:sz w:val="22"/>
          <w:szCs w:val="22"/>
        </w:rPr>
        <w:t xml:space="preserve">t.j. </w:t>
      </w:r>
      <w:r w:rsidRPr="00E82B70">
        <w:rPr>
          <w:rFonts w:asciiTheme="minorHAnsi" w:hAnsiTheme="minorHAnsi" w:cstheme="minorHAnsi"/>
          <w:color w:val="auto"/>
          <w:sz w:val="22"/>
          <w:szCs w:val="22"/>
        </w:rPr>
        <w:t>Dz. U. z 202</w:t>
      </w:r>
      <w:r w:rsidR="00DB11D7" w:rsidRPr="00E82B70">
        <w:rPr>
          <w:rFonts w:asciiTheme="minorHAnsi" w:hAnsiTheme="minorHAnsi" w:cstheme="minorHAnsi"/>
          <w:color w:val="auto"/>
          <w:sz w:val="22"/>
          <w:szCs w:val="22"/>
        </w:rPr>
        <w:t>4</w:t>
      </w:r>
      <w:r w:rsidRPr="00E82B70">
        <w:rPr>
          <w:rFonts w:asciiTheme="minorHAnsi" w:hAnsiTheme="minorHAnsi" w:cstheme="minorHAnsi"/>
          <w:color w:val="auto"/>
          <w:sz w:val="22"/>
          <w:szCs w:val="22"/>
        </w:rPr>
        <w:t xml:space="preserve"> r. poz. 1</w:t>
      </w:r>
      <w:r w:rsidR="00DB11D7" w:rsidRPr="00E82B70">
        <w:rPr>
          <w:rFonts w:asciiTheme="minorHAnsi" w:hAnsiTheme="minorHAnsi" w:cstheme="minorHAnsi"/>
          <w:color w:val="auto"/>
          <w:sz w:val="22"/>
          <w:szCs w:val="22"/>
        </w:rPr>
        <w:t>112</w:t>
      </w:r>
      <w:r w:rsidRPr="00E82B70">
        <w:rPr>
          <w:rFonts w:asciiTheme="minorHAnsi" w:hAnsiTheme="minorHAnsi" w:cstheme="minorHAnsi"/>
          <w:color w:val="auto"/>
          <w:sz w:val="22"/>
          <w:szCs w:val="22"/>
        </w:rPr>
        <w:t xml:space="preserve">) dalej ustawa ooś, art. 397 ust. 3 pkt 2 ustawy Prawo wodne (Dz. U. z </w:t>
      </w:r>
      <w:r w:rsidR="00DB11D7" w:rsidRPr="00E82B70">
        <w:rPr>
          <w:rFonts w:asciiTheme="minorHAnsi" w:hAnsiTheme="minorHAnsi" w:cstheme="minorHAnsi"/>
          <w:color w:val="auto"/>
          <w:sz w:val="22"/>
          <w:szCs w:val="22"/>
        </w:rPr>
        <w:t>2024</w:t>
      </w:r>
      <w:r w:rsidRPr="00E82B70">
        <w:rPr>
          <w:rFonts w:asciiTheme="minorHAnsi" w:hAnsiTheme="minorHAnsi" w:cstheme="minorHAnsi"/>
          <w:color w:val="auto"/>
          <w:sz w:val="22"/>
          <w:szCs w:val="22"/>
        </w:rPr>
        <w:t xml:space="preserve"> r., poz. </w:t>
      </w:r>
      <w:r w:rsidR="00937C9F" w:rsidRPr="00E82B70">
        <w:rPr>
          <w:rFonts w:asciiTheme="minorHAnsi" w:hAnsiTheme="minorHAnsi" w:cstheme="minorHAnsi"/>
          <w:color w:val="auto"/>
          <w:sz w:val="22"/>
          <w:szCs w:val="22"/>
        </w:rPr>
        <w:t>1087</w:t>
      </w:r>
      <w:r w:rsidRPr="00E82B70">
        <w:rPr>
          <w:rFonts w:asciiTheme="minorHAnsi" w:hAnsiTheme="minorHAnsi" w:cstheme="minorHAnsi"/>
          <w:color w:val="auto"/>
          <w:sz w:val="22"/>
          <w:szCs w:val="22"/>
        </w:rPr>
        <w:t>), art. 106 ustawy z dnia 14 czerwca 1960 r. Kodeks postępowania administracyjnego (</w:t>
      </w:r>
      <w:r w:rsidR="00937C9F" w:rsidRPr="00E82B70">
        <w:rPr>
          <w:rFonts w:asciiTheme="minorHAnsi" w:hAnsiTheme="minorHAnsi" w:cstheme="minorHAnsi"/>
          <w:color w:val="auto"/>
          <w:sz w:val="22"/>
          <w:szCs w:val="22"/>
        </w:rPr>
        <w:t xml:space="preserve">t.j. </w:t>
      </w:r>
      <w:r w:rsidRPr="00E82B70">
        <w:rPr>
          <w:rFonts w:asciiTheme="minorHAnsi" w:hAnsiTheme="minorHAnsi" w:cstheme="minorHAnsi"/>
          <w:color w:val="auto"/>
          <w:sz w:val="22"/>
          <w:szCs w:val="22"/>
        </w:rPr>
        <w:t>Dz. U. z 202</w:t>
      </w:r>
      <w:r w:rsidR="00937C9F" w:rsidRPr="00E82B70">
        <w:rPr>
          <w:rFonts w:asciiTheme="minorHAnsi" w:hAnsiTheme="minorHAnsi" w:cstheme="minorHAnsi"/>
          <w:color w:val="auto"/>
          <w:sz w:val="22"/>
          <w:szCs w:val="22"/>
        </w:rPr>
        <w:t>4</w:t>
      </w:r>
      <w:r w:rsidRPr="00E82B70">
        <w:rPr>
          <w:rFonts w:asciiTheme="minorHAnsi" w:hAnsiTheme="minorHAnsi" w:cstheme="minorHAnsi"/>
          <w:color w:val="auto"/>
          <w:sz w:val="22"/>
          <w:szCs w:val="22"/>
        </w:rPr>
        <w:t xml:space="preserve"> r. poz. </w:t>
      </w:r>
      <w:r w:rsidR="00937C9F" w:rsidRPr="00E82B70">
        <w:rPr>
          <w:rFonts w:asciiTheme="minorHAnsi" w:hAnsiTheme="minorHAnsi" w:cstheme="minorHAnsi"/>
          <w:color w:val="auto"/>
          <w:sz w:val="22"/>
          <w:szCs w:val="22"/>
        </w:rPr>
        <w:t>572</w:t>
      </w:r>
      <w:r w:rsidRPr="00E82B70">
        <w:rPr>
          <w:rFonts w:asciiTheme="minorHAnsi" w:hAnsiTheme="minorHAnsi" w:cstheme="minorHAnsi"/>
          <w:color w:val="auto"/>
          <w:sz w:val="22"/>
          <w:szCs w:val="22"/>
        </w:rPr>
        <w:t xml:space="preserve">), dalej kpa, </w:t>
      </w:r>
      <w:r w:rsidR="00DC2BF0" w:rsidRPr="00E82B70">
        <w:rPr>
          <w:rFonts w:asciiTheme="minorHAnsi" w:hAnsiTheme="minorHAnsi" w:cstheme="minorHAnsi"/>
          <w:color w:val="auto"/>
          <w:sz w:val="22"/>
          <w:szCs w:val="22"/>
        </w:rPr>
        <w:t xml:space="preserve">a także § 3 ust. 1 pkt 54 a lit. </w:t>
      </w:r>
      <w:r w:rsidR="00DB13C2" w:rsidRPr="00E82B70">
        <w:rPr>
          <w:rFonts w:asciiTheme="minorHAnsi" w:hAnsiTheme="minorHAnsi" w:cstheme="minorHAnsi"/>
          <w:color w:val="auto"/>
          <w:sz w:val="22"/>
          <w:szCs w:val="22"/>
        </w:rPr>
        <w:t>b</w:t>
      </w:r>
      <w:r w:rsidR="00DC2BF0" w:rsidRPr="00E82B70">
        <w:rPr>
          <w:rFonts w:asciiTheme="minorHAnsi" w:hAnsiTheme="minorHAnsi" w:cstheme="minorHAnsi"/>
          <w:color w:val="auto"/>
          <w:sz w:val="22"/>
          <w:szCs w:val="22"/>
        </w:rPr>
        <w:t xml:space="preserve"> rozporządzenia Rady Ministrów z dnia 10 września 2019 r. w sprawie przedsięwzięć mogących znacząco oddziaływać na środowisko (Dz. U. z 2019 r., poz. 1839), z uwagi na postępowanie w sprawie oceny oddziaływania na środowisko dla przedsięwzięcia </w:t>
      </w:r>
      <w:r w:rsidR="00681071" w:rsidRPr="00E82B70">
        <w:rPr>
          <w:rFonts w:asciiTheme="minorHAnsi" w:hAnsiTheme="minorHAnsi" w:cstheme="minorHAnsi"/>
          <w:color w:val="auto"/>
          <w:sz w:val="22"/>
          <w:szCs w:val="22"/>
        </w:rPr>
        <w:t>pn.: „Budowa wolnostojącej elektrowni fotowoltaicznej „Biała” o mocy 58 MW, na działkach o numerach ewidencyjnych 16/22, 16/23, 116/3, 116/5, 116/6, 195/1 obręb Biała, gmina Trzcianka”.</w:t>
      </w:r>
    </w:p>
    <w:p w14:paraId="5A69571D" w14:textId="7FFAD26C" w:rsidR="00681071" w:rsidRPr="00E82B70" w:rsidRDefault="00681071" w:rsidP="00811C7A">
      <w:pPr>
        <w:shd w:val="clear" w:color="auto" w:fill="FFFFFF"/>
        <w:spacing w:before="0" w:after="0"/>
        <w:ind w:firstLine="567"/>
        <w:rPr>
          <w:rFonts w:asciiTheme="minorHAnsi" w:hAnsiTheme="minorHAnsi" w:cstheme="minorHAnsi"/>
          <w:color w:val="FF0000"/>
          <w:sz w:val="22"/>
          <w:szCs w:val="22"/>
        </w:rPr>
      </w:pPr>
    </w:p>
    <w:p w14:paraId="29A1E5BC" w14:textId="77777777" w:rsidR="00DC2BF0" w:rsidRPr="00E82B70" w:rsidRDefault="00DC2BF0" w:rsidP="00811C7A">
      <w:pPr>
        <w:tabs>
          <w:tab w:val="left" w:pos="4536"/>
        </w:tabs>
        <w:spacing w:before="0" w:after="0"/>
        <w:contextualSpacing/>
        <w:jc w:val="center"/>
        <w:rPr>
          <w:rFonts w:asciiTheme="minorHAnsi" w:hAnsiTheme="minorHAnsi" w:cstheme="minorHAnsi"/>
          <w:b/>
          <w:sz w:val="22"/>
          <w:szCs w:val="22"/>
        </w:rPr>
      </w:pPr>
      <w:r w:rsidRPr="00E82B70">
        <w:rPr>
          <w:rFonts w:asciiTheme="minorHAnsi" w:hAnsiTheme="minorHAnsi" w:cstheme="minorHAnsi"/>
          <w:b/>
          <w:sz w:val="22"/>
          <w:szCs w:val="22"/>
        </w:rPr>
        <w:t>Dyrektor Zarządu Zlewni Wód Polskich w Pile</w:t>
      </w:r>
    </w:p>
    <w:p w14:paraId="42F7241B" w14:textId="77777777" w:rsidR="00DC2BF0" w:rsidRPr="00E82B70" w:rsidRDefault="00DC2BF0" w:rsidP="00811C7A">
      <w:pPr>
        <w:tabs>
          <w:tab w:val="left" w:pos="4536"/>
        </w:tabs>
        <w:spacing w:before="120" w:after="120"/>
        <w:contextualSpacing/>
        <w:jc w:val="center"/>
        <w:rPr>
          <w:rFonts w:asciiTheme="minorHAnsi" w:hAnsiTheme="minorHAnsi" w:cstheme="minorHAnsi"/>
          <w:b/>
          <w:sz w:val="22"/>
          <w:szCs w:val="22"/>
        </w:rPr>
      </w:pPr>
      <w:r w:rsidRPr="00E82B70">
        <w:rPr>
          <w:rFonts w:asciiTheme="minorHAnsi" w:hAnsiTheme="minorHAnsi" w:cstheme="minorHAnsi"/>
          <w:b/>
          <w:sz w:val="22"/>
          <w:szCs w:val="22"/>
        </w:rPr>
        <w:t>postanawia</w:t>
      </w:r>
    </w:p>
    <w:p w14:paraId="1E30EC3D" w14:textId="10F218B9" w:rsidR="00DC2BF0" w:rsidRPr="00E82B70" w:rsidRDefault="00DC2BF0" w:rsidP="00811C7A">
      <w:pPr>
        <w:pStyle w:val="Akapitzlist"/>
        <w:numPr>
          <w:ilvl w:val="0"/>
          <w:numId w:val="60"/>
        </w:numPr>
        <w:tabs>
          <w:tab w:val="left" w:pos="4536"/>
        </w:tabs>
        <w:spacing w:before="120" w:after="120"/>
        <w:ind w:left="284" w:hanging="284"/>
        <w:contextualSpacing/>
        <w:rPr>
          <w:rFonts w:asciiTheme="minorHAnsi" w:hAnsiTheme="minorHAnsi" w:cstheme="minorHAnsi"/>
          <w:sz w:val="22"/>
          <w:szCs w:val="22"/>
        </w:rPr>
      </w:pPr>
      <w:r w:rsidRPr="00E82B70">
        <w:rPr>
          <w:rFonts w:asciiTheme="minorHAnsi" w:hAnsiTheme="minorHAnsi" w:cstheme="minorHAnsi"/>
          <w:sz w:val="22"/>
          <w:szCs w:val="22"/>
        </w:rPr>
        <w:t xml:space="preserve">uzgodnić warunki realizacji przedsięwzięcia na podstawie raportu o oddziaływaniu przedsięwzięcia na </w:t>
      </w:r>
      <w:r w:rsidR="00E24173" w:rsidRPr="00E82B70">
        <w:rPr>
          <w:rFonts w:asciiTheme="minorHAnsi" w:hAnsiTheme="minorHAnsi" w:cstheme="minorHAnsi"/>
          <w:sz w:val="22"/>
          <w:szCs w:val="22"/>
        </w:rPr>
        <w:t> </w:t>
      </w:r>
      <w:r w:rsidRPr="00E82B70">
        <w:rPr>
          <w:rFonts w:asciiTheme="minorHAnsi" w:hAnsiTheme="minorHAnsi" w:cstheme="minorHAnsi"/>
          <w:sz w:val="22"/>
          <w:szCs w:val="22"/>
        </w:rPr>
        <w:t xml:space="preserve">środowisko sporządzonego przez </w:t>
      </w:r>
      <w:r w:rsidR="003F7C6C" w:rsidRPr="00E82B70">
        <w:rPr>
          <w:rFonts w:asciiTheme="minorHAnsi" w:hAnsiTheme="minorHAnsi" w:cstheme="minorHAnsi"/>
          <w:sz w:val="22"/>
          <w:szCs w:val="22"/>
        </w:rPr>
        <w:t>Łukasza Cieśl</w:t>
      </w:r>
      <w:r w:rsidR="006C2229" w:rsidRPr="00E82B70">
        <w:rPr>
          <w:rFonts w:asciiTheme="minorHAnsi" w:hAnsiTheme="minorHAnsi" w:cstheme="minorHAnsi"/>
          <w:sz w:val="22"/>
          <w:szCs w:val="22"/>
        </w:rPr>
        <w:t>ik kierującego zespołem autorów</w:t>
      </w:r>
      <w:r w:rsidRPr="00E82B70">
        <w:rPr>
          <w:rFonts w:asciiTheme="minorHAnsi" w:hAnsiTheme="minorHAnsi" w:cstheme="minorHAnsi"/>
          <w:sz w:val="22"/>
          <w:szCs w:val="22"/>
        </w:rPr>
        <w:t xml:space="preserve"> w </w:t>
      </w:r>
      <w:r w:rsidR="006C2229" w:rsidRPr="00E82B70">
        <w:rPr>
          <w:rFonts w:asciiTheme="minorHAnsi" w:hAnsiTheme="minorHAnsi" w:cstheme="minorHAnsi"/>
          <w:sz w:val="22"/>
          <w:szCs w:val="22"/>
        </w:rPr>
        <w:t>grudniu</w:t>
      </w:r>
      <w:r w:rsidRPr="00E82B70">
        <w:rPr>
          <w:rFonts w:asciiTheme="minorHAnsi" w:hAnsiTheme="minorHAnsi" w:cstheme="minorHAnsi"/>
          <w:sz w:val="22"/>
          <w:szCs w:val="22"/>
        </w:rPr>
        <w:t xml:space="preserve"> 2024 r.;</w:t>
      </w:r>
      <w:r w:rsidR="006C2229" w:rsidRPr="00E82B70">
        <w:rPr>
          <w:rFonts w:asciiTheme="minorHAnsi" w:hAnsiTheme="minorHAnsi" w:cstheme="minorHAnsi"/>
          <w:sz w:val="22"/>
          <w:szCs w:val="22"/>
        </w:rPr>
        <w:t xml:space="preserve"> </w:t>
      </w:r>
    </w:p>
    <w:p w14:paraId="55E39E20" w14:textId="77777777" w:rsidR="00DC2BF0" w:rsidRPr="00E82B70" w:rsidRDefault="00DC2BF0" w:rsidP="00811C7A">
      <w:pPr>
        <w:pStyle w:val="Akapitzlist"/>
        <w:numPr>
          <w:ilvl w:val="0"/>
          <w:numId w:val="60"/>
        </w:numPr>
        <w:tabs>
          <w:tab w:val="left" w:pos="4536"/>
        </w:tabs>
        <w:spacing w:before="120" w:after="120"/>
        <w:ind w:left="284" w:hanging="284"/>
        <w:contextualSpacing/>
        <w:rPr>
          <w:rFonts w:asciiTheme="minorHAnsi" w:hAnsiTheme="minorHAnsi" w:cstheme="minorHAnsi"/>
          <w:sz w:val="22"/>
          <w:szCs w:val="22"/>
        </w:rPr>
      </w:pPr>
      <w:r w:rsidRPr="00E82B70">
        <w:rPr>
          <w:rFonts w:asciiTheme="minorHAnsi" w:hAnsiTheme="minorHAnsi" w:cstheme="minorHAnsi"/>
          <w:sz w:val="22"/>
          <w:szCs w:val="22"/>
        </w:rPr>
        <w:t xml:space="preserve">określić warunki realizacji planowanego przedsięwzięcia: </w:t>
      </w:r>
    </w:p>
    <w:p w14:paraId="183613C9" w14:textId="77777777" w:rsidR="00DC2BF0" w:rsidRPr="00E82B70" w:rsidRDefault="00DC2BF0" w:rsidP="00811C7A">
      <w:pPr>
        <w:pStyle w:val="Akapitzlist"/>
        <w:numPr>
          <w:ilvl w:val="1"/>
          <w:numId w:val="60"/>
        </w:numPr>
        <w:autoSpaceDE w:val="0"/>
        <w:autoSpaceDN w:val="0"/>
        <w:adjustRightInd w:val="0"/>
        <w:spacing w:before="0" w:after="0"/>
        <w:ind w:left="709" w:hanging="567"/>
        <w:contextualSpacing/>
        <w:rPr>
          <w:rFonts w:asciiTheme="minorHAnsi" w:hAnsiTheme="minorHAnsi" w:cstheme="minorHAnsi"/>
          <w:sz w:val="22"/>
          <w:szCs w:val="22"/>
        </w:rPr>
      </w:pPr>
      <w:r w:rsidRPr="00E82B70">
        <w:rPr>
          <w:rFonts w:asciiTheme="minorHAnsi" w:hAnsiTheme="minorHAnsi" w:cstheme="minorHAnsi"/>
          <w:sz w:val="22"/>
          <w:szCs w:val="22"/>
        </w:rPr>
        <w:t xml:space="preserve">przed realizacją inwestycji należy ustalić czy planowane przedsięwzięcie znajduje się w kolizji </w:t>
      </w:r>
      <w:r w:rsidRPr="00E82B70">
        <w:rPr>
          <w:rFonts w:asciiTheme="minorHAnsi" w:hAnsiTheme="minorHAnsi" w:cstheme="minorHAnsi"/>
          <w:sz w:val="22"/>
          <w:szCs w:val="22"/>
        </w:rPr>
        <w:br/>
        <w:t>z urządzeniami melioracji wodnych, takimi jak m.in. ciągi drenarskie, rowy czy rurociągi, których przerwanie mogłoby wywołać negatywny wpływ na stosunki wodne w rejonie inwestycji.</w:t>
      </w:r>
    </w:p>
    <w:p w14:paraId="6DA1B78B" w14:textId="2C7364A3" w:rsidR="00DC2BF0" w:rsidRPr="00E82B70" w:rsidRDefault="00DC2BF0" w:rsidP="00811C7A">
      <w:pPr>
        <w:pStyle w:val="Akapitzlist"/>
        <w:numPr>
          <w:ilvl w:val="1"/>
          <w:numId w:val="60"/>
        </w:numPr>
        <w:autoSpaceDE w:val="0"/>
        <w:autoSpaceDN w:val="0"/>
        <w:adjustRightInd w:val="0"/>
        <w:spacing w:before="0" w:after="0"/>
        <w:ind w:left="709" w:hanging="567"/>
        <w:contextualSpacing/>
        <w:rPr>
          <w:rFonts w:asciiTheme="minorHAnsi" w:hAnsiTheme="minorHAnsi" w:cstheme="minorHAnsi"/>
          <w:sz w:val="22"/>
          <w:szCs w:val="22"/>
        </w:rPr>
      </w:pPr>
      <w:r w:rsidRPr="00E82B70">
        <w:rPr>
          <w:rFonts w:asciiTheme="minorHAnsi" w:hAnsiTheme="minorHAnsi" w:cstheme="minorHAnsi"/>
          <w:sz w:val="22"/>
          <w:szCs w:val="22"/>
        </w:rPr>
        <w:t xml:space="preserve">w przypadku wystąpienia niezinwentaryzowanych urządzeń melioracji wodnych – urządzenia te (np. </w:t>
      </w:r>
      <w:r w:rsidR="00811C7A" w:rsidRPr="00E82B70">
        <w:rPr>
          <w:rFonts w:asciiTheme="minorHAnsi" w:hAnsiTheme="minorHAnsi" w:cstheme="minorHAnsi"/>
          <w:sz w:val="22"/>
          <w:szCs w:val="22"/>
        </w:rPr>
        <w:t> </w:t>
      </w:r>
      <w:r w:rsidRPr="00E82B70">
        <w:rPr>
          <w:rFonts w:asciiTheme="minorHAnsi" w:hAnsiTheme="minorHAnsi" w:cstheme="minorHAnsi"/>
          <w:sz w:val="22"/>
          <w:szCs w:val="22"/>
        </w:rPr>
        <w:t>sieć drenarską) w sytuacji ich uszkodzenia należy naprawić lub przebudować po uzyskaniu pozwolenia wodnoprawnego, zapewniając dalsze poprawne funkcjonowanie systemu melioracyjnego.</w:t>
      </w:r>
    </w:p>
    <w:p w14:paraId="711D3793" w14:textId="3B62CB60" w:rsidR="00FC2C2E" w:rsidRPr="00E82B70" w:rsidRDefault="00716CDE" w:rsidP="00811C7A">
      <w:pPr>
        <w:pStyle w:val="Akapitzlist"/>
        <w:numPr>
          <w:ilvl w:val="1"/>
          <w:numId w:val="60"/>
        </w:numPr>
        <w:autoSpaceDE w:val="0"/>
        <w:autoSpaceDN w:val="0"/>
        <w:adjustRightInd w:val="0"/>
        <w:spacing w:before="0" w:after="0"/>
        <w:ind w:left="709" w:hanging="567"/>
        <w:contextualSpacing/>
        <w:rPr>
          <w:rFonts w:asciiTheme="minorHAnsi" w:hAnsiTheme="minorHAnsi" w:cstheme="minorHAnsi"/>
          <w:sz w:val="22"/>
          <w:szCs w:val="22"/>
        </w:rPr>
      </w:pPr>
      <w:r w:rsidRPr="00E82B70">
        <w:rPr>
          <w:rFonts w:asciiTheme="minorHAnsi" w:hAnsiTheme="minorHAnsi" w:cstheme="minorHAnsi"/>
          <w:sz w:val="22"/>
          <w:szCs w:val="22"/>
        </w:rPr>
        <w:t xml:space="preserve">odsunięcie infrastruktury technicznej farmy fotowoltaicznej w tym również ogrodzenia o </w:t>
      </w:r>
      <w:r w:rsidR="00FC2C2E" w:rsidRPr="00E82B70">
        <w:rPr>
          <w:rFonts w:asciiTheme="minorHAnsi" w:hAnsiTheme="minorHAnsi" w:cstheme="minorHAnsi"/>
          <w:sz w:val="22"/>
          <w:szCs w:val="22"/>
        </w:rPr>
        <w:t xml:space="preserve"> minimum 10</w:t>
      </w:r>
      <w:r w:rsidRPr="00E82B70">
        <w:rPr>
          <w:rFonts w:asciiTheme="minorHAnsi" w:hAnsiTheme="minorHAnsi" w:cstheme="minorHAnsi"/>
          <w:sz w:val="22"/>
          <w:szCs w:val="22"/>
        </w:rPr>
        <w:t xml:space="preserve"> </w:t>
      </w:r>
      <w:r w:rsidR="00FC2C2E" w:rsidRPr="00E82B70">
        <w:rPr>
          <w:rFonts w:asciiTheme="minorHAnsi" w:hAnsiTheme="minorHAnsi" w:cstheme="minorHAnsi"/>
          <w:sz w:val="22"/>
          <w:szCs w:val="22"/>
        </w:rPr>
        <w:t>m od cieków</w:t>
      </w:r>
      <w:r w:rsidR="00072384">
        <w:rPr>
          <w:rFonts w:asciiTheme="minorHAnsi" w:hAnsiTheme="minorHAnsi" w:cstheme="minorHAnsi"/>
          <w:sz w:val="22"/>
          <w:szCs w:val="22"/>
        </w:rPr>
        <w:t>,</w:t>
      </w:r>
      <w:r w:rsidR="00FC2C2E" w:rsidRPr="00E82B70">
        <w:rPr>
          <w:rFonts w:asciiTheme="minorHAnsi" w:hAnsiTheme="minorHAnsi" w:cstheme="minorHAnsi"/>
          <w:sz w:val="22"/>
          <w:szCs w:val="22"/>
        </w:rPr>
        <w:t xml:space="preserve"> rowów </w:t>
      </w:r>
      <w:r w:rsidRPr="00E82B70">
        <w:rPr>
          <w:rFonts w:asciiTheme="minorHAnsi" w:hAnsiTheme="minorHAnsi" w:cstheme="minorHAnsi"/>
          <w:sz w:val="22"/>
          <w:szCs w:val="22"/>
        </w:rPr>
        <w:t xml:space="preserve">oraz zbiorników wodnych </w:t>
      </w:r>
      <w:r w:rsidR="00072384">
        <w:rPr>
          <w:rFonts w:asciiTheme="minorHAnsi" w:hAnsiTheme="minorHAnsi" w:cstheme="minorHAnsi"/>
          <w:sz w:val="22"/>
          <w:szCs w:val="22"/>
        </w:rPr>
        <w:t>i</w:t>
      </w:r>
      <w:r w:rsidRPr="00E82B70">
        <w:rPr>
          <w:rFonts w:asciiTheme="minorHAnsi" w:hAnsiTheme="minorHAnsi" w:cstheme="minorHAnsi"/>
          <w:sz w:val="22"/>
          <w:szCs w:val="22"/>
        </w:rPr>
        <w:t xml:space="preserve"> jeziora </w:t>
      </w:r>
      <w:r w:rsidR="00FC2C2E" w:rsidRPr="00E82B70">
        <w:rPr>
          <w:rFonts w:asciiTheme="minorHAnsi" w:hAnsiTheme="minorHAnsi" w:cstheme="minorHAnsi"/>
          <w:sz w:val="22"/>
          <w:szCs w:val="22"/>
        </w:rPr>
        <w:t>znajdujących się na terenie</w:t>
      </w:r>
      <w:r w:rsidRPr="00E82B70">
        <w:rPr>
          <w:rFonts w:asciiTheme="minorHAnsi" w:hAnsiTheme="minorHAnsi" w:cstheme="minorHAnsi"/>
          <w:sz w:val="22"/>
          <w:szCs w:val="22"/>
        </w:rPr>
        <w:t xml:space="preserve"> planowanej inwestycji.</w:t>
      </w:r>
    </w:p>
    <w:p w14:paraId="01907F3B" w14:textId="050C25A8" w:rsidR="000C0FB3" w:rsidRPr="00E82B70" w:rsidRDefault="00716CDE" w:rsidP="00811C7A">
      <w:pPr>
        <w:pStyle w:val="Akapitzlist"/>
        <w:numPr>
          <w:ilvl w:val="1"/>
          <w:numId w:val="60"/>
        </w:numPr>
        <w:autoSpaceDE w:val="0"/>
        <w:autoSpaceDN w:val="0"/>
        <w:adjustRightInd w:val="0"/>
        <w:spacing w:before="0" w:after="0"/>
        <w:ind w:left="709" w:hanging="567"/>
        <w:contextualSpacing/>
        <w:rPr>
          <w:rFonts w:asciiTheme="minorHAnsi" w:hAnsiTheme="minorHAnsi" w:cstheme="minorHAnsi"/>
          <w:sz w:val="22"/>
          <w:szCs w:val="22"/>
        </w:rPr>
      </w:pPr>
      <w:r w:rsidRPr="00E82B70">
        <w:rPr>
          <w:rFonts w:asciiTheme="minorHAnsi" w:hAnsiTheme="minorHAnsi" w:cstheme="minorHAnsi"/>
          <w:sz w:val="22"/>
          <w:szCs w:val="22"/>
        </w:rPr>
        <w:t>odsunięcia m. in. transformatorów i magazynów energii od linii brzegu zbiornika na torfach zlokalizowanego na działce 16/23 obręb Biała, gmina Trzcianka i zlokalizowanie tej infrastruktury technicznej na teren</w:t>
      </w:r>
      <w:r w:rsidR="00072384">
        <w:rPr>
          <w:rFonts w:asciiTheme="minorHAnsi" w:hAnsiTheme="minorHAnsi" w:cstheme="minorHAnsi"/>
          <w:sz w:val="22"/>
          <w:szCs w:val="22"/>
        </w:rPr>
        <w:t>ie</w:t>
      </w:r>
      <w:r w:rsidRPr="00E82B70">
        <w:rPr>
          <w:rFonts w:asciiTheme="minorHAnsi" w:hAnsiTheme="minorHAnsi" w:cstheme="minorHAnsi"/>
          <w:sz w:val="22"/>
          <w:szCs w:val="22"/>
        </w:rPr>
        <w:t xml:space="preserve"> północno-zachodniego narożnika działki 16/23, w sąsiedztwo planowanej stacji GPO.</w:t>
      </w:r>
    </w:p>
    <w:p w14:paraId="700B522B" w14:textId="77777777" w:rsidR="00DC2BF0" w:rsidRPr="00E82B70" w:rsidRDefault="00DC2BF0" w:rsidP="00811C7A">
      <w:pPr>
        <w:pStyle w:val="Akapitzlist"/>
        <w:numPr>
          <w:ilvl w:val="1"/>
          <w:numId w:val="60"/>
        </w:numPr>
        <w:autoSpaceDE w:val="0"/>
        <w:autoSpaceDN w:val="0"/>
        <w:adjustRightInd w:val="0"/>
        <w:spacing w:before="0" w:after="0"/>
        <w:ind w:left="709" w:hanging="567"/>
        <w:contextualSpacing/>
        <w:rPr>
          <w:rFonts w:asciiTheme="minorHAnsi" w:hAnsiTheme="minorHAnsi" w:cstheme="minorHAnsi"/>
          <w:sz w:val="22"/>
          <w:szCs w:val="22"/>
        </w:rPr>
      </w:pPr>
      <w:r w:rsidRPr="00E82B70">
        <w:rPr>
          <w:rFonts w:asciiTheme="minorHAnsi" w:hAnsiTheme="minorHAnsi" w:cstheme="minorHAnsi"/>
          <w:sz w:val="22"/>
          <w:szCs w:val="22"/>
        </w:rPr>
        <w:lastRenderedPageBreak/>
        <w:t xml:space="preserve">na wszystkich etapach przedsięwzięcia należy zapewnić dostępność sorbentów, właściwych </w:t>
      </w:r>
      <w:r w:rsidRPr="00E82B70">
        <w:rPr>
          <w:rFonts w:asciiTheme="minorHAnsi" w:hAnsiTheme="minorHAnsi" w:cstheme="minorHAnsi"/>
          <w:sz w:val="22"/>
          <w:szCs w:val="22"/>
        </w:rPr>
        <w:br/>
        <w:t>w zakresie ilości i rodzaju do potencjalnego zagrożenia, mogącego wystąpić w następstwie sytuacji awaryjnych, a zużyty sorbent przekazać uprawnionemu odbiorcy odpadów.</w:t>
      </w:r>
    </w:p>
    <w:p w14:paraId="7D5C336E" w14:textId="0B8D82A9" w:rsidR="00DC2BF0" w:rsidRPr="00E82B70" w:rsidRDefault="00DC2BF0" w:rsidP="00811C7A">
      <w:pPr>
        <w:pStyle w:val="Akapitzlist"/>
        <w:numPr>
          <w:ilvl w:val="1"/>
          <w:numId w:val="60"/>
        </w:numPr>
        <w:autoSpaceDE w:val="0"/>
        <w:autoSpaceDN w:val="0"/>
        <w:adjustRightInd w:val="0"/>
        <w:spacing w:before="0" w:after="0"/>
        <w:ind w:left="709" w:hanging="567"/>
        <w:contextualSpacing/>
        <w:rPr>
          <w:rFonts w:asciiTheme="minorHAnsi" w:hAnsiTheme="minorHAnsi" w:cstheme="minorHAnsi"/>
          <w:sz w:val="22"/>
          <w:szCs w:val="22"/>
        </w:rPr>
      </w:pPr>
      <w:r w:rsidRPr="00E82B70">
        <w:rPr>
          <w:rFonts w:asciiTheme="minorHAnsi" w:hAnsiTheme="minorHAnsi" w:cstheme="minorHAnsi"/>
          <w:sz w:val="22"/>
          <w:szCs w:val="22"/>
        </w:rPr>
        <w:t>w trakcie realizacji oraz likwidacji przedsięwzięcie zaopatrzyć w przenośne toalety (posiadające szczelne zbiorniki na ścieki socjalno-bytowe). Zgromadzone ścieki dostarczać do oczyszczalni ścieków.</w:t>
      </w:r>
    </w:p>
    <w:p w14:paraId="552DEDE2" w14:textId="49941E97" w:rsidR="00DC2BF0" w:rsidRPr="00E82B70" w:rsidRDefault="00DC2BF0" w:rsidP="00811C7A">
      <w:pPr>
        <w:pStyle w:val="Akapitzlist"/>
        <w:numPr>
          <w:ilvl w:val="1"/>
          <w:numId w:val="60"/>
        </w:numPr>
        <w:autoSpaceDE w:val="0"/>
        <w:autoSpaceDN w:val="0"/>
        <w:adjustRightInd w:val="0"/>
        <w:spacing w:before="0" w:after="0"/>
        <w:ind w:left="709" w:hanging="567"/>
        <w:contextualSpacing/>
        <w:rPr>
          <w:rFonts w:asciiTheme="minorHAnsi" w:hAnsiTheme="minorHAnsi" w:cstheme="minorHAnsi"/>
          <w:sz w:val="22"/>
          <w:szCs w:val="22"/>
        </w:rPr>
      </w:pPr>
      <w:r w:rsidRPr="00E82B70">
        <w:rPr>
          <w:rFonts w:asciiTheme="minorHAnsi" w:hAnsiTheme="minorHAnsi" w:cstheme="minorHAnsi"/>
          <w:sz w:val="22"/>
          <w:szCs w:val="22"/>
        </w:rPr>
        <w:t xml:space="preserve">postój pojazdów i maszyn budowlanych oraz magazynowanie niezbędnych materiałów realizować w </w:t>
      </w:r>
      <w:r w:rsidR="002052DE" w:rsidRPr="00E82B70">
        <w:rPr>
          <w:rFonts w:asciiTheme="minorHAnsi" w:hAnsiTheme="minorHAnsi" w:cstheme="minorHAnsi"/>
          <w:sz w:val="22"/>
          <w:szCs w:val="22"/>
        </w:rPr>
        <w:t> </w:t>
      </w:r>
      <w:r w:rsidRPr="00E82B70">
        <w:rPr>
          <w:rFonts w:asciiTheme="minorHAnsi" w:hAnsiTheme="minorHAnsi" w:cstheme="minorHAnsi"/>
          <w:sz w:val="22"/>
          <w:szCs w:val="22"/>
        </w:rPr>
        <w:t>obrębie powierzchni utwardzonych. W przypadku zaistnienia potrzeby tankowania sprzętu użytkowanego na terenie budowy, wykorzystać środki sorpcyjne, zapobiegające przeciekom substancji ropopochodnych do gruntu.</w:t>
      </w:r>
    </w:p>
    <w:p w14:paraId="5E0BD8BB" w14:textId="2E713F3F" w:rsidR="00DC2BF0" w:rsidRPr="00E82B70" w:rsidRDefault="00DC2BF0" w:rsidP="00811C7A">
      <w:pPr>
        <w:pStyle w:val="Akapitzlist"/>
        <w:numPr>
          <w:ilvl w:val="1"/>
          <w:numId w:val="60"/>
        </w:numPr>
        <w:autoSpaceDE w:val="0"/>
        <w:autoSpaceDN w:val="0"/>
        <w:adjustRightInd w:val="0"/>
        <w:spacing w:before="0" w:after="0"/>
        <w:ind w:left="709" w:hanging="567"/>
        <w:contextualSpacing/>
        <w:rPr>
          <w:rFonts w:asciiTheme="minorHAnsi" w:hAnsiTheme="minorHAnsi" w:cstheme="minorHAnsi"/>
          <w:sz w:val="22"/>
          <w:szCs w:val="22"/>
        </w:rPr>
      </w:pPr>
      <w:r w:rsidRPr="00E82B70">
        <w:rPr>
          <w:rFonts w:asciiTheme="minorHAnsi" w:hAnsiTheme="minorHAnsi" w:cstheme="minorHAnsi"/>
          <w:sz w:val="22"/>
          <w:szCs w:val="22"/>
        </w:rPr>
        <w:t xml:space="preserve">mycie paneli należy prowadzić z wykorzystaniem czystej wody, bez użycia środków chemicznych. W </w:t>
      </w:r>
      <w:r w:rsidR="002052DE" w:rsidRPr="00E82B70">
        <w:rPr>
          <w:rFonts w:asciiTheme="minorHAnsi" w:hAnsiTheme="minorHAnsi" w:cstheme="minorHAnsi"/>
          <w:sz w:val="22"/>
          <w:szCs w:val="22"/>
        </w:rPr>
        <w:t> </w:t>
      </w:r>
      <w:r w:rsidRPr="00E82B70">
        <w:rPr>
          <w:rFonts w:asciiTheme="minorHAnsi" w:hAnsiTheme="minorHAnsi" w:cstheme="minorHAnsi"/>
          <w:sz w:val="22"/>
          <w:szCs w:val="22"/>
        </w:rPr>
        <w:t>przypadku wystąpienia dużych zabrudzeń dopuszcza się możliwość stosowania środków biodegradowalnych, obojętnych dla środowiska wodnego.</w:t>
      </w:r>
    </w:p>
    <w:p w14:paraId="078671C7" w14:textId="77777777" w:rsidR="00DC2BF0" w:rsidRPr="00E82B70" w:rsidRDefault="00DC2BF0" w:rsidP="00811C7A">
      <w:pPr>
        <w:numPr>
          <w:ilvl w:val="1"/>
          <w:numId w:val="60"/>
        </w:numPr>
        <w:spacing w:before="0" w:after="0"/>
        <w:ind w:left="709" w:hanging="567"/>
        <w:rPr>
          <w:rFonts w:asciiTheme="minorHAnsi" w:hAnsiTheme="minorHAnsi" w:cstheme="minorHAnsi"/>
          <w:bCs/>
          <w:sz w:val="22"/>
          <w:szCs w:val="22"/>
          <w:lang w:eastAsia="pl-PL"/>
        </w:rPr>
      </w:pPr>
      <w:r w:rsidRPr="00E82B70">
        <w:rPr>
          <w:rFonts w:asciiTheme="minorHAnsi" w:hAnsiTheme="minorHAnsi" w:cstheme="minorHAnsi"/>
          <w:sz w:val="22"/>
          <w:szCs w:val="22"/>
        </w:rPr>
        <w:t>w przypadku zastosowania transformatora olejowego, umieścić pod nim szczelną misę olejową wykonaną z materiałów olejoodpornych i wodoodpornych, będącą w stanie zmagazynować 100 % zawartości oleju</w:t>
      </w:r>
      <w:r w:rsidRPr="00E82B70">
        <w:rPr>
          <w:rFonts w:asciiTheme="minorHAnsi" w:hAnsiTheme="minorHAnsi" w:cstheme="minorHAnsi"/>
          <w:bCs/>
          <w:sz w:val="22"/>
          <w:szCs w:val="22"/>
          <w:lang w:eastAsia="pl-PL"/>
        </w:rPr>
        <w:t>.</w:t>
      </w:r>
    </w:p>
    <w:p w14:paraId="45167F58" w14:textId="77777777" w:rsidR="005B3F61" w:rsidRPr="00E82B70" w:rsidRDefault="005B3F61" w:rsidP="00811C7A">
      <w:pPr>
        <w:numPr>
          <w:ilvl w:val="1"/>
          <w:numId w:val="60"/>
        </w:numPr>
        <w:spacing w:before="0" w:after="0"/>
        <w:ind w:left="709" w:hanging="567"/>
        <w:rPr>
          <w:rFonts w:asciiTheme="minorHAnsi" w:hAnsiTheme="minorHAnsi" w:cstheme="minorHAnsi"/>
          <w:bCs/>
          <w:sz w:val="22"/>
          <w:szCs w:val="22"/>
          <w:lang w:eastAsia="pl-PL"/>
        </w:rPr>
      </w:pPr>
      <w:r w:rsidRPr="00E82B70">
        <w:rPr>
          <w:rFonts w:asciiTheme="minorHAnsi" w:hAnsiTheme="minorHAnsi" w:cstheme="minorHAnsi"/>
          <w:bCs/>
          <w:sz w:val="22"/>
          <w:szCs w:val="22"/>
          <w:lang w:eastAsia="pl-PL"/>
        </w:rPr>
        <w:t xml:space="preserve">infrastrukturę techniczną farmy (w tym magazyny energii) instalować zgodnie z projektem budowlanym przez osoby posiadające odpowiednie uprawnienia. Instalacje należy </w:t>
      </w:r>
      <w:r w:rsidRPr="00E82B70">
        <w:rPr>
          <w:rFonts w:asciiTheme="minorHAnsi" w:hAnsiTheme="minorHAnsi" w:cstheme="minorHAnsi"/>
          <w:sz w:val="22"/>
          <w:szCs w:val="22"/>
        </w:rPr>
        <w:t xml:space="preserve">stale monitorować, a w razie awarii urządzeń podjąć wszelkie działania, </w:t>
      </w:r>
      <w:r w:rsidRPr="00E82B70">
        <w:rPr>
          <w:rFonts w:asciiTheme="minorHAnsi" w:hAnsiTheme="minorHAnsi" w:cstheme="minorHAnsi"/>
          <w:bCs/>
          <w:sz w:val="22"/>
          <w:szCs w:val="22"/>
          <w:lang w:eastAsia="pl-PL"/>
        </w:rPr>
        <w:t>w celu zabezpieczenia przed pożarem instalacji.</w:t>
      </w:r>
    </w:p>
    <w:p w14:paraId="0B202DDC" w14:textId="77777777" w:rsidR="005B3F61" w:rsidRPr="00E82B70" w:rsidRDefault="005B3F61" w:rsidP="00811C7A">
      <w:pPr>
        <w:numPr>
          <w:ilvl w:val="1"/>
          <w:numId w:val="60"/>
        </w:numPr>
        <w:spacing w:before="0" w:after="0"/>
        <w:ind w:left="709" w:hanging="567"/>
        <w:rPr>
          <w:rFonts w:asciiTheme="minorHAnsi" w:hAnsiTheme="minorHAnsi" w:cstheme="minorHAnsi"/>
          <w:bCs/>
          <w:sz w:val="22"/>
          <w:szCs w:val="22"/>
          <w:lang w:eastAsia="pl-PL"/>
        </w:rPr>
      </w:pPr>
      <w:r w:rsidRPr="00E82B70">
        <w:rPr>
          <w:rFonts w:asciiTheme="minorHAnsi" w:hAnsiTheme="minorHAnsi" w:cstheme="minorHAnsi"/>
          <w:sz w:val="22"/>
          <w:szCs w:val="22"/>
        </w:rPr>
        <w:t xml:space="preserve">magazyny energii należy wyposażyć w system bezpieczeństwa, m. in. układ kontroli temperatury, oraz </w:t>
      </w:r>
      <w:r w:rsidRPr="00E82B70">
        <w:rPr>
          <w:rFonts w:asciiTheme="minorHAnsi" w:hAnsiTheme="minorHAnsi" w:cstheme="minorHAnsi"/>
          <w:sz w:val="22"/>
          <w:szCs w:val="22"/>
          <w:lang w:eastAsia="pl-PL"/>
        </w:rPr>
        <w:t>układ gaszenia (system przeciwpożarowy).</w:t>
      </w:r>
    </w:p>
    <w:p w14:paraId="4BC78BBA" w14:textId="3D253800" w:rsidR="00DC2BF0" w:rsidRPr="00E82B70" w:rsidRDefault="00DC2BF0" w:rsidP="00811C7A">
      <w:pPr>
        <w:numPr>
          <w:ilvl w:val="1"/>
          <w:numId w:val="60"/>
        </w:numPr>
        <w:spacing w:before="0" w:after="0"/>
        <w:ind w:left="709" w:hanging="567"/>
        <w:rPr>
          <w:rFonts w:asciiTheme="minorHAnsi" w:hAnsiTheme="minorHAnsi" w:cstheme="minorHAnsi"/>
          <w:bCs/>
          <w:sz w:val="22"/>
          <w:szCs w:val="22"/>
          <w:lang w:eastAsia="pl-PL"/>
        </w:rPr>
      </w:pPr>
      <w:r w:rsidRPr="00E82B70">
        <w:rPr>
          <w:rFonts w:asciiTheme="minorHAnsi" w:hAnsiTheme="minorHAnsi" w:cstheme="minorHAnsi"/>
          <w:sz w:val="22"/>
          <w:szCs w:val="22"/>
        </w:rPr>
        <w:t xml:space="preserve">w trakcie realizacji oraz likwidacji przedsięwzięcia powstające odpady w wyniku prac budowlanych czy rozbiórkowych należy magazynować selektywnie w wyznaczonych miejscach. Wyodrębnione i </w:t>
      </w:r>
      <w:r w:rsidR="002052DE" w:rsidRPr="00E82B70">
        <w:rPr>
          <w:rFonts w:asciiTheme="minorHAnsi" w:hAnsiTheme="minorHAnsi" w:cstheme="minorHAnsi"/>
          <w:sz w:val="22"/>
          <w:szCs w:val="22"/>
        </w:rPr>
        <w:t> </w:t>
      </w:r>
      <w:r w:rsidRPr="00E82B70">
        <w:rPr>
          <w:rFonts w:asciiTheme="minorHAnsi" w:hAnsiTheme="minorHAnsi" w:cstheme="minorHAnsi"/>
          <w:sz w:val="22"/>
          <w:szCs w:val="22"/>
        </w:rPr>
        <w:t xml:space="preserve">zorganizowane miejsce na gromadzenie odpadów niebezpiecznych musi być zlokalizowane na </w:t>
      </w:r>
      <w:r w:rsidR="002052DE" w:rsidRPr="00E82B70">
        <w:rPr>
          <w:rFonts w:asciiTheme="minorHAnsi" w:hAnsiTheme="minorHAnsi" w:cstheme="minorHAnsi"/>
          <w:sz w:val="22"/>
          <w:szCs w:val="22"/>
        </w:rPr>
        <w:t> </w:t>
      </w:r>
      <w:r w:rsidRPr="00E82B70">
        <w:rPr>
          <w:rFonts w:asciiTheme="minorHAnsi" w:hAnsiTheme="minorHAnsi" w:cstheme="minorHAnsi"/>
          <w:sz w:val="22"/>
          <w:szCs w:val="22"/>
        </w:rPr>
        <w:t>nieprzepuszczalnym podłożu, zabezpieczonym przed wpływem czynników atmosferycznych, zapobiegającym możliwości przedostania się do środowiska gruntowo-wodnego zanieczyszczonych substancji, a następnie przekazywać uprawnionym podmiotom do ich odzysku i unieszkodliwiania.</w:t>
      </w:r>
    </w:p>
    <w:p w14:paraId="41482D65" w14:textId="77777777" w:rsidR="00DC2BF0" w:rsidRPr="00E82B70" w:rsidRDefault="00DC2BF0" w:rsidP="00811C7A">
      <w:pPr>
        <w:pStyle w:val="Akapitzlist"/>
        <w:numPr>
          <w:ilvl w:val="0"/>
          <w:numId w:val="60"/>
        </w:numPr>
        <w:tabs>
          <w:tab w:val="left" w:pos="284"/>
        </w:tabs>
        <w:spacing w:before="120" w:after="120"/>
        <w:ind w:left="284" w:hanging="284"/>
        <w:contextualSpacing/>
        <w:rPr>
          <w:rFonts w:asciiTheme="minorHAnsi" w:hAnsiTheme="minorHAnsi" w:cstheme="minorHAnsi"/>
          <w:sz w:val="22"/>
          <w:szCs w:val="22"/>
        </w:rPr>
      </w:pPr>
      <w:r w:rsidRPr="00E82B70">
        <w:rPr>
          <w:rFonts w:asciiTheme="minorHAnsi" w:hAnsiTheme="minorHAnsi" w:cstheme="minorHAnsi"/>
          <w:sz w:val="22"/>
          <w:szCs w:val="22"/>
        </w:rPr>
        <w:t>stwierdzić brak potrzeby:</w:t>
      </w:r>
    </w:p>
    <w:p w14:paraId="090258D5" w14:textId="77777777" w:rsidR="00DC2BF0" w:rsidRPr="00E82B70" w:rsidRDefault="00DC2BF0" w:rsidP="00811C7A">
      <w:pPr>
        <w:pStyle w:val="Akapitzlist"/>
        <w:numPr>
          <w:ilvl w:val="1"/>
          <w:numId w:val="60"/>
        </w:numPr>
        <w:tabs>
          <w:tab w:val="left" w:pos="4536"/>
        </w:tabs>
        <w:spacing w:before="120" w:after="120"/>
        <w:ind w:left="709" w:hanging="425"/>
        <w:contextualSpacing/>
        <w:rPr>
          <w:rFonts w:asciiTheme="minorHAnsi" w:hAnsiTheme="minorHAnsi" w:cstheme="minorHAnsi"/>
          <w:sz w:val="22"/>
          <w:szCs w:val="22"/>
        </w:rPr>
      </w:pPr>
      <w:r w:rsidRPr="00E82B70">
        <w:rPr>
          <w:rFonts w:asciiTheme="minorHAnsi" w:hAnsiTheme="minorHAnsi" w:cstheme="minorHAnsi"/>
          <w:sz w:val="22"/>
          <w:szCs w:val="22"/>
        </w:rPr>
        <w:t>przeprowadzenia oceny oddziaływania na środowisko w ramach postępowania w sprawie wydania pozwolenia na budowę.</w:t>
      </w:r>
    </w:p>
    <w:p w14:paraId="3A168E63" w14:textId="77777777" w:rsidR="00DC2BF0" w:rsidRPr="00E82B70" w:rsidRDefault="00DC2BF0" w:rsidP="00811C7A">
      <w:pPr>
        <w:pStyle w:val="Akapitzlist"/>
        <w:numPr>
          <w:ilvl w:val="1"/>
          <w:numId w:val="60"/>
        </w:numPr>
        <w:tabs>
          <w:tab w:val="left" w:pos="4536"/>
        </w:tabs>
        <w:spacing w:before="120" w:after="120"/>
        <w:ind w:left="709" w:hanging="425"/>
        <w:contextualSpacing/>
        <w:rPr>
          <w:rFonts w:asciiTheme="minorHAnsi" w:hAnsiTheme="minorHAnsi" w:cstheme="minorHAnsi"/>
          <w:sz w:val="22"/>
          <w:szCs w:val="22"/>
        </w:rPr>
      </w:pPr>
      <w:r w:rsidRPr="00E82B70">
        <w:rPr>
          <w:rFonts w:asciiTheme="minorHAnsi" w:hAnsiTheme="minorHAnsi" w:cstheme="minorHAnsi"/>
          <w:sz w:val="22"/>
          <w:szCs w:val="22"/>
        </w:rPr>
        <w:t>przeprowadzenia postępowania w sprawie transgranicznego oddziaływania na środowisko przed rozpoczęciem realizacji przedsięwzięcia.</w:t>
      </w:r>
      <w:bookmarkStart w:id="1" w:name="_Hlk505065735"/>
    </w:p>
    <w:p w14:paraId="0E614FD9" w14:textId="77777777" w:rsidR="00DC2BF0" w:rsidRPr="00E82B70" w:rsidRDefault="00DC2BF0" w:rsidP="00811C7A">
      <w:pPr>
        <w:tabs>
          <w:tab w:val="left" w:pos="4536"/>
        </w:tabs>
        <w:spacing w:before="120" w:after="120"/>
        <w:jc w:val="center"/>
        <w:rPr>
          <w:rFonts w:asciiTheme="minorHAnsi" w:hAnsiTheme="minorHAnsi" w:cstheme="minorHAnsi"/>
          <w:sz w:val="22"/>
          <w:szCs w:val="22"/>
        </w:rPr>
      </w:pPr>
      <w:r w:rsidRPr="00E82B70">
        <w:rPr>
          <w:rFonts w:asciiTheme="minorHAnsi" w:hAnsiTheme="minorHAnsi" w:cstheme="minorHAnsi"/>
          <w:sz w:val="22"/>
          <w:szCs w:val="22"/>
        </w:rPr>
        <w:t>UZASADNIENIE</w:t>
      </w:r>
      <w:bookmarkEnd w:id="1"/>
    </w:p>
    <w:p w14:paraId="6A3B69E2" w14:textId="2EF75632" w:rsidR="00F86B9B" w:rsidRPr="00E82B70" w:rsidRDefault="00DC2BF0" w:rsidP="00811C7A">
      <w:pPr>
        <w:spacing w:before="0" w:after="0"/>
        <w:ind w:firstLine="567"/>
        <w:rPr>
          <w:rFonts w:asciiTheme="minorHAnsi" w:hAnsiTheme="minorHAnsi" w:cstheme="minorHAnsi"/>
          <w:sz w:val="22"/>
          <w:szCs w:val="22"/>
        </w:rPr>
      </w:pPr>
      <w:r w:rsidRPr="00E82B70">
        <w:rPr>
          <w:rFonts w:asciiTheme="minorHAnsi" w:hAnsiTheme="minorHAnsi" w:cstheme="minorHAnsi"/>
          <w:sz w:val="22"/>
          <w:szCs w:val="22"/>
          <w:lang w:bidi="en-US"/>
        </w:rPr>
        <w:t xml:space="preserve">W dniu </w:t>
      </w:r>
      <w:r w:rsidR="009833B9" w:rsidRPr="00E82B70">
        <w:rPr>
          <w:rFonts w:asciiTheme="minorHAnsi" w:hAnsiTheme="minorHAnsi" w:cstheme="minorHAnsi"/>
          <w:sz w:val="22"/>
          <w:szCs w:val="22"/>
          <w:lang w:bidi="en-US"/>
        </w:rPr>
        <w:t>07 stycznia</w:t>
      </w:r>
      <w:r w:rsidRPr="00E82B70">
        <w:rPr>
          <w:rFonts w:asciiTheme="minorHAnsi" w:hAnsiTheme="minorHAnsi" w:cstheme="minorHAnsi"/>
          <w:sz w:val="22"/>
          <w:szCs w:val="22"/>
          <w:lang w:bidi="en-US"/>
        </w:rPr>
        <w:t xml:space="preserve"> r. do Dyrektora Zarządu Zlewni Wód Polskich w Pile wpłynął wniosek </w:t>
      </w:r>
      <w:r w:rsidR="009833B9" w:rsidRPr="00E82B70">
        <w:rPr>
          <w:rFonts w:asciiTheme="minorHAnsi" w:hAnsiTheme="minorHAnsi" w:cstheme="minorHAnsi"/>
          <w:sz w:val="22"/>
          <w:szCs w:val="22"/>
          <w:lang w:bidi="en-US"/>
        </w:rPr>
        <w:t>Burmistrza Trzcianki</w:t>
      </w:r>
      <w:r w:rsidRPr="00E82B70">
        <w:rPr>
          <w:rFonts w:asciiTheme="minorHAnsi" w:hAnsiTheme="minorHAnsi" w:cstheme="minorHAnsi"/>
          <w:sz w:val="22"/>
          <w:szCs w:val="22"/>
          <w:lang w:bidi="en-US"/>
        </w:rPr>
        <w:t xml:space="preserve"> z dnia </w:t>
      </w:r>
      <w:r w:rsidR="009833B9" w:rsidRPr="00E82B70">
        <w:rPr>
          <w:rFonts w:asciiTheme="minorHAnsi" w:hAnsiTheme="minorHAnsi" w:cstheme="minorHAnsi"/>
          <w:sz w:val="22"/>
          <w:szCs w:val="22"/>
          <w:lang w:bidi="en-US"/>
        </w:rPr>
        <w:t>02 stycznia 2025</w:t>
      </w:r>
      <w:r w:rsidRPr="00E82B70">
        <w:rPr>
          <w:rFonts w:asciiTheme="minorHAnsi" w:hAnsiTheme="minorHAnsi" w:cstheme="minorHAnsi"/>
          <w:sz w:val="22"/>
          <w:szCs w:val="22"/>
          <w:lang w:bidi="en-US"/>
        </w:rPr>
        <w:t xml:space="preserve"> r., znak </w:t>
      </w:r>
      <w:r w:rsidR="009833B9" w:rsidRPr="00E82B70">
        <w:rPr>
          <w:rFonts w:asciiTheme="minorHAnsi" w:hAnsiTheme="minorHAnsi" w:cstheme="minorHAnsi"/>
          <w:sz w:val="22"/>
          <w:szCs w:val="22"/>
          <w:lang w:bidi="en-US"/>
        </w:rPr>
        <w:t>OŚ.6220.9.2024.AB</w:t>
      </w:r>
      <w:r w:rsidRPr="00E82B70">
        <w:rPr>
          <w:rFonts w:asciiTheme="minorHAnsi" w:hAnsiTheme="minorHAnsi" w:cstheme="minorHAnsi"/>
          <w:sz w:val="22"/>
          <w:szCs w:val="22"/>
          <w:lang w:bidi="en-US"/>
        </w:rPr>
        <w:t xml:space="preserve">, o uzgodnienie warunków realizacji ww. przedsięwzięcia w toku postępowania w sprawie wydania decyzji o środowiskowych uwarunkowaniach. </w:t>
      </w:r>
      <w:r w:rsidR="00F86B9B" w:rsidRPr="00E82B70">
        <w:rPr>
          <w:rFonts w:asciiTheme="minorHAnsi" w:hAnsiTheme="minorHAnsi" w:cstheme="minorHAnsi"/>
          <w:sz w:val="22"/>
          <w:szCs w:val="22"/>
        </w:rPr>
        <w:t>Inwestorem omawianego przedsięwzięcia jest:</w:t>
      </w:r>
      <w:r w:rsidR="00F86B9B" w:rsidRPr="00E82B70">
        <w:rPr>
          <w:rFonts w:asciiTheme="minorHAnsi" w:hAnsiTheme="minorHAnsi" w:cstheme="minorHAnsi"/>
          <w:bCs/>
          <w:sz w:val="22"/>
          <w:szCs w:val="22"/>
          <w:lang w:eastAsia="pl-PL"/>
        </w:rPr>
        <w:t xml:space="preserve"> </w:t>
      </w:r>
      <w:r w:rsidR="00B937D9" w:rsidRPr="00E82B70">
        <w:rPr>
          <w:rFonts w:asciiTheme="minorHAnsi" w:hAnsiTheme="minorHAnsi" w:cstheme="minorHAnsi"/>
          <w:bCs/>
          <w:sz w:val="22"/>
          <w:szCs w:val="22"/>
          <w:lang w:eastAsia="pl-PL"/>
        </w:rPr>
        <w:t>EN103 Sp. z o.o., ul. Pastelowa 8, 60-198 Poznań</w:t>
      </w:r>
      <w:r w:rsidR="00F86B9B" w:rsidRPr="00E82B70">
        <w:rPr>
          <w:rFonts w:asciiTheme="minorHAnsi" w:hAnsiTheme="minorHAnsi" w:cstheme="minorHAnsi"/>
          <w:bCs/>
          <w:sz w:val="22"/>
          <w:szCs w:val="22"/>
          <w:lang w:eastAsia="pl-PL"/>
        </w:rPr>
        <w:t>.</w:t>
      </w:r>
    </w:p>
    <w:p w14:paraId="73FDFC08" w14:textId="77777777" w:rsidR="00DB13C2" w:rsidRPr="00E82B70" w:rsidRDefault="00DC2BF0" w:rsidP="00DB13C2">
      <w:pPr>
        <w:pStyle w:val="Tekstpodstawowy"/>
        <w:ind w:firstLine="567"/>
        <w:rPr>
          <w:rFonts w:asciiTheme="minorHAnsi" w:hAnsiTheme="minorHAnsi" w:cstheme="minorHAnsi"/>
          <w:sz w:val="22"/>
          <w:szCs w:val="22"/>
          <w:lang w:eastAsia="pl-PL"/>
        </w:rPr>
      </w:pPr>
      <w:r w:rsidRPr="00E82B70">
        <w:rPr>
          <w:rFonts w:asciiTheme="minorHAnsi" w:hAnsiTheme="minorHAnsi" w:cstheme="minorHAnsi"/>
          <w:sz w:val="22"/>
          <w:szCs w:val="22"/>
        </w:rPr>
        <w:t xml:space="preserve">Przedmiotowe przedsięwzięcie zaliczone zostało do przedsięwzięć mogących potencjalnie znacząco oddziaływać na środowisko, dla których przeprowadzenie oceny oddziaływania na środowisko może być wymagane, zgodnie z </w:t>
      </w:r>
      <w:r w:rsidRPr="00E82B70">
        <w:rPr>
          <w:rFonts w:asciiTheme="minorHAnsi" w:hAnsiTheme="minorHAnsi" w:cstheme="minorHAnsi"/>
          <w:bCs/>
          <w:sz w:val="22"/>
          <w:szCs w:val="22"/>
          <w:lang w:eastAsia="pl-PL"/>
        </w:rPr>
        <w:t xml:space="preserve">§ 3 ust. 1 pkt 54 a lit. </w:t>
      </w:r>
      <w:r w:rsidR="00011F61" w:rsidRPr="00E82B70">
        <w:rPr>
          <w:rFonts w:asciiTheme="minorHAnsi" w:hAnsiTheme="minorHAnsi" w:cstheme="minorHAnsi"/>
          <w:bCs/>
          <w:sz w:val="22"/>
          <w:szCs w:val="22"/>
          <w:lang w:eastAsia="pl-PL"/>
        </w:rPr>
        <w:t>b</w:t>
      </w:r>
      <w:r w:rsidRPr="00E82B70">
        <w:rPr>
          <w:rFonts w:asciiTheme="minorHAnsi" w:hAnsiTheme="minorHAnsi" w:cstheme="minorHAnsi"/>
          <w:bCs/>
          <w:sz w:val="22"/>
          <w:szCs w:val="22"/>
          <w:lang w:eastAsia="pl-PL"/>
        </w:rPr>
        <w:t xml:space="preserve"> rozporządzenia Rady Ministrów </w:t>
      </w:r>
      <w:r w:rsidRPr="00E82B70">
        <w:rPr>
          <w:rFonts w:asciiTheme="minorHAnsi" w:hAnsiTheme="minorHAnsi" w:cstheme="minorHAnsi"/>
          <w:bCs/>
          <w:sz w:val="22"/>
          <w:szCs w:val="22"/>
          <w:lang w:eastAsia="pl-PL"/>
        </w:rPr>
        <w:br/>
        <w:t xml:space="preserve">z dnia 10 września 2019 r. w sprawie przedsięwzięć mogących znacząco oddziaływać na środowisko (Dz. U. z </w:t>
      </w:r>
      <w:r w:rsidR="0097666E" w:rsidRPr="00E82B70">
        <w:rPr>
          <w:rFonts w:asciiTheme="minorHAnsi" w:hAnsiTheme="minorHAnsi" w:cstheme="minorHAnsi"/>
          <w:bCs/>
          <w:sz w:val="22"/>
          <w:szCs w:val="22"/>
          <w:lang w:eastAsia="pl-PL"/>
        </w:rPr>
        <w:t> </w:t>
      </w:r>
      <w:r w:rsidRPr="00E82B70">
        <w:rPr>
          <w:rFonts w:asciiTheme="minorHAnsi" w:hAnsiTheme="minorHAnsi" w:cstheme="minorHAnsi"/>
          <w:bCs/>
          <w:sz w:val="22"/>
          <w:szCs w:val="22"/>
          <w:lang w:eastAsia="pl-PL"/>
        </w:rPr>
        <w:t>2019 r., poz. 1839), tj. - „</w:t>
      </w:r>
      <w:r w:rsidRPr="00E82B70">
        <w:rPr>
          <w:rFonts w:asciiTheme="minorHAnsi" w:hAnsiTheme="minorHAnsi" w:cstheme="minorHAnsi"/>
          <w:sz w:val="22"/>
          <w:szCs w:val="22"/>
          <w:lang w:eastAsia="pl-PL"/>
        </w:rPr>
        <w:t>zabudowa systemami fotowoltaicznymi o powierzchni wyznaczanej po obrysie</w:t>
      </w:r>
      <w:r w:rsidRPr="00E82B70">
        <w:rPr>
          <w:rFonts w:asciiTheme="minorHAnsi" w:hAnsiTheme="minorHAnsi" w:cstheme="minorHAnsi"/>
          <w:bCs/>
          <w:sz w:val="22"/>
          <w:szCs w:val="22"/>
          <w:lang w:eastAsia="pl-PL"/>
        </w:rPr>
        <w:t xml:space="preserve"> </w:t>
      </w:r>
      <w:r w:rsidRPr="00E82B70">
        <w:rPr>
          <w:rFonts w:asciiTheme="minorHAnsi" w:hAnsiTheme="minorHAnsi" w:cstheme="minorHAnsi"/>
          <w:sz w:val="22"/>
          <w:szCs w:val="22"/>
          <w:lang w:eastAsia="pl-PL"/>
        </w:rPr>
        <w:t xml:space="preserve">zewnętrznych skrajnych modułów paneli nie mniejszej niż </w:t>
      </w:r>
      <w:r w:rsidR="00DB13C2" w:rsidRPr="00E82B70">
        <w:rPr>
          <w:rFonts w:asciiTheme="minorHAnsi" w:hAnsiTheme="minorHAnsi" w:cstheme="minorHAnsi"/>
          <w:sz w:val="22"/>
          <w:szCs w:val="22"/>
          <w:lang w:eastAsia="pl-PL"/>
        </w:rPr>
        <w:t>2 ha na obszarach innych niż wymienione w lit. a</w:t>
      </w:r>
    </w:p>
    <w:p w14:paraId="71BAC21A" w14:textId="7E25AF7F" w:rsidR="00DB13C2" w:rsidRPr="00E82B70" w:rsidRDefault="00DB13C2" w:rsidP="00DB13C2">
      <w:pPr>
        <w:pStyle w:val="Tekstpodstawowy"/>
        <w:ind w:firstLine="567"/>
        <w:rPr>
          <w:rFonts w:asciiTheme="minorHAnsi" w:hAnsiTheme="minorHAnsi" w:cstheme="minorHAnsi"/>
          <w:sz w:val="22"/>
          <w:szCs w:val="22"/>
          <w:lang w:eastAsia="pl-PL"/>
        </w:rPr>
      </w:pPr>
      <w:r w:rsidRPr="00E82B70">
        <w:rPr>
          <w:rFonts w:asciiTheme="minorHAnsi" w:hAnsiTheme="minorHAnsi" w:cstheme="minorHAnsi"/>
          <w:sz w:val="22"/>
          <w:szCs w:val="22"/>
          <w:lang w:eastAsia="pl-PL"/>
        </w:rPr>
        <w:lastRenderedPageBreak/>
        <w:t>- z wyłączeniem zabudowy systemami fotowoltaicznymi lokalizowanej na dachach i elewacjach obiektów budowlanych”</w:t>
      </w:r>
      <w:r w:rsidR="006A7E12" w:rsidRPr="00E82B70">
        <w:rPr>
          <w:rFonts w:asciiTheme="minorHAnsi" w:hAnsiTheme="minorHAnsi" w:cstheme="minorHAnsi"/>
          <w:sz w:val="22"/>
          <w:szCs w:val="22"/>
          <w:lang w:eastAsia="pl-PL"/>
        </w:rPr>
        <w:t>.</w:t>
      </w:r>
    </w:p>
    <w:p w14:paraId="487AAFEC" w14:textId="3E0D4837" w:rsidR="00E82B70" w:rsidRPr="007C501D" w:rsidRDefault="00E82B70" w:rsidP="00E82B70">
      <w:pPr>
        <w:spacing w:before="0" w:after="0"/>
        <w:ind w:firstLine="567"/>
        <w:rPr>
          <w:rFonts w:cs="Arial"/>
          <w:bCs/>
          <w:sz w:val="22"/>
          <w:szCs w:val="22"/>
          <w:lang w:eastAsia="pl-PL"/>
        </w:rPr>
      </w:pPr>
      <w:r w:rsidRPr="007C501D">
        <w:rPr>
          <w:rFonts w:cs="Arial"/>
          <w:bCs/>
          <w:sz w:val="22"/>
          <w:szCs w:val="22"/>
          <w:lang w:eastAsia="pl-PL"/>
        </w:rPr>
        <w:t xml:space="preserve">W toku prowadzonego postępowania Dyrektor Zarządu Zlewni Wód Polskich w Pile pismami z dnia 24 stycznia oraz 02 kwietnia 2025 r., znak BD.ZZŚ.2.4900.1.2025.RB, na podstawie art. 50 § 1 k.p.a., wezwał Burmistrza Trzcianki do przedłożenia uzupełnienia informacji zawartych w raporcie oddziaływania przedsięwzięcia na środowisko. Pismami z dnia </w:t>
      </w:r>
      <w:r w:rsidR="007C501D" w:rsidRPr="007C501D">
        <w:rPr>
          <w:rFonts w:cs="Arial"/>
          <w:bCs/>
          <w:sz w:val="22"/>
          <w:szCs w:val="22"/>
          <w:lang w:eastAsia="pl-PL"/>
        </w:rPr>
        <w:t>19 marca</w:t>
      </w:r>
      <w:r w:rsidRPr="007C501D">
        <w:rPr>
          <w:rFonts w:cs="Arial"/>
          <w:bCs/>
          <w:sz w:val="22"/>
          <w:szCs w:val="22"/>
          <w:lang w:eastAsia="pl-PL"/>
        </w:rPr>
        <w:t xml:space="preserve"> </w:t>
      </w:r>
      <w:r w:rsidR="007C501D" w:rsidRPr="007C501D">
        <w:rPr>
          <w:rFonts w:cs="Arial"/>
          <w:bCs/>
          <w:sz w:val="22"/>
          <w:szCs w:val="22"/>
          <w:lang w:eastAsia="pl-PL"/>
        </w:rPr>
        <w:t xml:space="preserve">i 25 czerwca </w:t>
      </w:r>
      <w:r w:rsidRPr="007C501D">
        <w:rPr>
          <w:rFonts w:cs="Arial"/>
          <w:bCs/>
          <w:sz w:val="22"/>
          <w:szCs w:val="22"/>
          <w:lang w:eastAsia="pl-PL"/>
        </w:rPr>
        <w:t>202</w:t>
      </w:r>
      <w:r w:rsidR="007C501D" w:rsidRPr="007C501D">
        <w:rPr>
          <w:rFonts w:cs="Arial"/>
          <w:bCs/>
          <w:sz w:val="22"/>
          <w:szCs w:val="22"/>
          <w:lang w:eastAsia="pl-PL"/>
        </w:rPr>
        <w:t>5</w:t>
      </w:r>
      <w:r w:rsidRPr="007C501D">
        <w:rPr>
          <w:rFonts w:cs="Arial"/>
          <w:bCs/>
          <w:sz w:val="22"/>
          <w:szCs w:val="22"/>
          <w:lang w:eastAsia="pl-PL"/>
        </w:rPr>
        <w:t xml:space="preserve"> r. przedłożono stosowne uzupełnienia </w:t>
      </w:r>
      <w:r w:rsidR="007C501D" w:rsidRPr="007C501D">
        <w:rPr>
          <w:rFonts w:cs="Arial"/>
          <w:bCs/>
          <w:sz w:val="22"/>
          <w:szCs w:val="22"/>
          <w:lang w:eastAsia="pl-PL"/>
        </w:rPr>
        <w:t>raportu</w:t>
      </w:r>
      <w:r w:rsidRPr="007C501D">
        <w:rPr>
          <w:rFonts w:cs="Arial"/>
          <w:bCs/>
          <w:sz w:val="22"/>
          <w:szCs w:val="22"/>
          <w:lang w:eastAsia="pl-PL"/>
        </w:rPr>
        <w:t>.</w:t>
      </w:r>
    </w:p>
    <w:p w14:paraId="0826351C" w14:textId="09AD9233" w:rsidR="00F241BF" w:rsidRPr="00E82B70" w:rsidRDefault="00F241BF" w:rsidP="00F241BF">
      <w:pPr>
        <w:spacing w:before="0" w:after="0"/>
        <w:ind w:firstLine="709"/>
        <w:rPr>
          <w:rFonts w:asciiTheme="minorHAnsi" w:hAnsiTheme="minorHAnsi" w:cstheme="minorHAnsi"/>
          <w:sz w:val="22"/>
          <w:szCs w:val="22"/>
        </w:rPr>
      </w:pPr>
      <w:r w:rsidRPr="00E82B70">
        <w:rPr>
          <w:rFonts w:asciiTheme="minorHAnsi" w:hAnsiTheme="minorHAnsi" w:cstheme="minorHAnsi"/>
          <w:sz w:val="22"/>
          <w:szCs w:val="22"/>
        </w:rPr>
        <w:t xml:space="preserve">Przedmiotem planowanej inwestycji jest budowa farmy fotowoltaicznej o powierzchni do 58 ha wraz z niezbędną infrastrukturą techniczną, zlokalizowanej na działkach ewidencyjnych nr 16/22, 16/23, 116/3, 116/5, 116/6 oraz 195/1 w obrębie Biała, gmina Trzcianka, powiat czarnkowsko-trzcianecki, województwo wielkopolskie. Całkowita powierzchnia działek objętych inwestycją wynosi około 77,10 ha, z czego planowane zagospodarowanie nie przekroczy 58 ha. Teren inwestycji stanowią w przeważającej mierze grunty orne o </w:t>
      </w:r>
      <w:r w:rsidR="00BF1C76">
        <w:rPr>
          <w:rFonts w:asciiTheme="minorHAnsi" w:hAnsiTheme="minorHAnsi" w:cstheme="minorHAnsi"/>
          <w:sz w:val="22"/>
          <w:szCs w:val="22"/>
        </w:rPr>
        <w:t> </w:t>
      </w:r>
      <w:r w:rsidRPr="00E82B70">
        <w:rPr>
          <w:rFonts w:asciiTheme="minorHAnsi" w:hAnsiTheme="minorHAnsi" w:cstheme="minorHAnsi"/>
          <w:sz w:val="22"/>
          <w:szCs w:val="22"/>
        </w:rPr>
        <w:t xml:space="preserve">klasie bonitacyjnej RIVb i RV, użytkowane dotąd rolniczo. Z inwestycji wyłączono tereny leśne (Ls), zadrzewienia (Lz) oraz grunty pod wodami (Ws). </w:t>
      </w:r>
    </w:p>
    <w:p w14:paraId="3FFB2108" w14:textId="2962D0C7" w:rsidR="00F241BF" w:rsidRPr="00E82B70" w:rsidRDefault="00F241BF" w:rsidP="00F241BF">
      <w:pPr>
        <w:spacing w:before="0" w:after="0"/>
        <w:ind w:firstLine="709"/>
        <w:rPr>
          <w:rFonts w:asciiTheme="minorHAnsi" w:hAnsiTheme="minorHAnsi" w:cstheme="minorHAnsi"/>
          <w:sz w:val="22"/>
          <w:szCs w:val="22"/>
        </w:rPr>
      </w:pPr>
      <w:r w:rsidRPr="00E82B70">
        <w:rPr>
          <w:rFonts w:asciiTheme="minorHAnsi" w:hAnsiTheme="minorHAnsi" w:cstheme="minorHAnsi"/>
          <w:sz w:val="22"/>
          <w:szCs w:val="22"/>
        </w:rPr>
        <w:t xml:space="preserve">W ramach planowanego przedsięwzięcia przewiduje się instalację paneli fotowoltaicznych o mocy jednostkowej do 2000 Wp, montowanych na konstrukcjach wsporczych, oraz montaż maksymalnie 58 stacji transformatorowych średniego napięcia. Projekt dopuszcza także budowę głównego punktu odbioru energii (GPO) z możliwością podpięcia do sieci wysokiego napięcia, a także lokalizację do 58 kontenerowych magazynów energii. Dodatkowo, planuje się wykonanie instalacji kablowych wewnętrznych i przyłączy energetycznych, systemów zabezpieczających, w tym ogrodzenia o wysokości do 2 metrów oraz monitoring terenu. </w:t>
      </w:r>
      <w:r w:rsidR="00FC2C2E" w:rsidRPr="00E82B70">
        <w:rPr>
          <w:rFonts w:asciiTheme="minorHAnsi" w:hAnsiTheme="minorHAnsi" w:cstheme="minorHAnsi"/>
          <w:sz w:val="22"/>
          <w:szCs w:val="22"/>
        </w:rPr>
        <w:t> Planuje się, że ogrodzenie będzie odsunięte minimum 10 m od cieków lub rowów znajdujących się na terenie.</w:t>
      </w:r>
    </w:p>
    <w:p w14:paraId="023EDA24" w14:textId="64957907" w:rsidR="00F241BF" w:rsidRPr="00E82B70" w:rsidRDefault="00716CDE" w:rsidP="00F241BF">
      <w:pPr>
        <w:spacing w:before="0" w:after="0"/>
        <w:ind w:firstLine="709"/>
        <w:rPr>
          <w:rFonts w:asciiTheme="minorHAnsi" w:hAnsiTheme="minorHAnsi" w:cstheme="minorHAnsi"/>
          <w:sz w:val="22"/>
          <w:szCs w:val="22"/>
        </w:rPr>
      </w:pPr>
      <w:r w:rsidRPr="00716CDE">
        <w:rPr>
          <w:rFonts w:asciiTheme="minorHAnsi" w:hAnsiTheme="minorHAnsi" w:cstheme="minorHAnsi"/>
          <w:sz w:val="22"/>
          <w:szCs w:val="22"/>
        </w:rPr>
        <w:t>Na terenie działki 16/23 i  częściowo na terenie działki 16/22 znajdują się 3 zbiorniki wód powierzchniowych. Między dwoma zbiornikami znajdują się budynki przeznaczone do celów letniskowych. Na działce o numerze 116/5 znajdują się wody powierzchniowe w postaci mokradeł.</w:t>
      </w:r>
      <w:r w:rsidRPr="00E82B70">
        <w:rPr>
          <w:rFonts w:asciiTheme="minorHAnsi" w:hAnsiTheme="minorHAnsi" w:cstheme="minorHAnsi"/>
          <w:sz w:val="22"/>
          <w:szCs w:val="22"/>
        </w:rPr>
        <w:t xml:space="preserve"> </w:t>
      </w:r>
      <w:r w:rsidRPr="00716CDE">
        <w:rPr>
          <w:rFonts w:asciiTheme="minorHAnsi" w:hAnsiTheme="minorHAnsi" w:cstheme="minorHAnsi"/>
          <w:sz w:val="22"/>
          <w:szCs w:val="22"/>
        </w:rPr>
        <w:t>Na centralnej części działki znajdują się wody powierzchniowe w postaci jeziora. Na terenie działek inwestycyjnych znajdują się grunty klas Ls, Lz oraz Ws, grunty te zostały wyłączone z terenu inwestycji, na tych terenach nie przewiduje się posadowienia urządzeń związanych z planowaną inwestycją. </w:t>
      </w:r>
      <w:r w:rsidR="00F241BF" w:rsidRPr="00E82B70">
        <w:rPr>
          <w:rFonts w:asciiTheme="minorHAnsi" w:hAnsiTheme="minorHAnsi" w:cstheme="minorHAnsi"/>
          <w:sz w:val="22"/>
          <w:szCs w:val="22"/>
        </w:rPr>
        <w:t xml:space="preserve">Występujące rowy melioracyjne pozostaną zachowane w stanie niezmienionym – zaprojektowano odpowiednie odsunięcie obiektów od tych struktur. Ze względu na podmokły charakter gruntu i obecność torfów, szczególną uwagę poświęcono rozmieszczeniu elementów infrastruktury mogących stanowić zagrożenie dla wód gruntowych i powierzchniowych. </w:t>
      </w:r>
    </w:p>
    <w:p w14:paraId="23454B5F" w14:textId="77777777" w:rsidR="00F241BF" w:rsidRPr="00E82B70" w:rsidRDefault="00F241BF" w:rsidP="00F241BF">
      <w:pPr>
        <w:spacing w:before="0" w:after="0"/>
        <w:ind w:firstLine="709"/>
        <w:rPr>
          <w:rFonts w:asciiTheme="minorHAnsi" w:hAnsiTheme="minorHAnsi" w:cstheme="minorHAnsi"/>
          <w:sz w:val="22"/>
          <w:szCs w:val="22"/>
        </w:rPr>
      </w:pPr>
      <w:r w:rsidRPr="00E82B70">
        <w:rPr>
          <w:rFonts w:asciiTheme="minorHAnsi" w:hAnsiTheme="minorHAnsi" w:cstheme="minorHAnsi"/>
          <w:sz w:val="22"/>
          <w:szCs w:val="22"/>
        </w:rPr>
        <w:t xml:space="preserve">W porównaniu do pierwotnego planu zagospodarowania terenu, transformatory oraz kontenerowe magazyny energii zostały przeniesione z rejonu bezpośrednio przyległego do zbiornika wodnego na torfowiskach na teren północno-zachodniego narożnika działki 16/23, w sąsiedztwo planowanej stacji GPO. Takie usytuowanie pozwala na maksymalne ograniczenie potencjalnych ryzyk środowiskowych, takich jak wyciek oleju transformatorowego, przegrzanie urządzeń czy wpływ ich eksploatacji na gleby i wody gruntowe. Nowa lokalizacja spełnia zalecenia wynikające z drugiego wezwania Dyrektora Zarządu Zlewni Państwowego Gospodarstwa Wodnego Wody Polskie (pismo znak DP.ZZŚ.4900.1.2025.RB z dnia 02 kwietnia 2025 r.), który rekomenduje zachowanie buforowej strefy ochronnej o szerokości minimum 50–100 metrów. W omawianym przypadku zachowano dystans około 100 metrów od istniejącego zbiornika wodnego na glebach torfowych. </w:t>
      </w:r>
    </w:p>
    <w:p w14:paraId="2D5CD7EE" w14:textId="13287182" w:rsidR="00F241BF" w:rsidRPr="00E82B70" w:rsidRDefault="00F241BF" w:rsidP="00F241BF">
      <w:pPr>
        <w:spacing w:before="0" w:after="0"/>
        <w:ind w:firstLine="709"/>
        <w:rPr>
          <w:rFonts w:asciiTheme="minorHAnsi" w:hAnsiTheme="minorHAnsi" w:cstheme="minorHAnsi"/>
          <w:sz w:val="22"/>
          <w:szCs w:val="22"/>
        </w:rPr>
      </w:pPr>
      <w:r w:rsidRPr="00E82B70">
        <w:rPr>
          <w:rFonts w:asciiTheme="minorHAnsi" w:hAnsiTheme="minorHAnsi" w:cstheme="minorHAnsi"/>
          <w:sz w:val="22"/>
          <w:szCs w:val="22"/>
        </w:rPr>
        <w:t xml:space="preserve">Transformatory projektowane są w formie prefabrykowanych stacji kontenerowych, posadowionych na fundamentach i wyposażonych w szczelne misy olejowe o pojemności nie mniejszej niż 100% objętości używanego oleju, z zapasem na płyny gaśnicze. Magazyny energii przewiduje się w kontenerach </w:t>
      </w:r>
      <w:r w:rsidRPr="00E82B70">
        <w:rPr>
          <w:rFonts w:asciiTheme="minorHAnsi" w:hAnsiTheme="minorHAnsi" w:cstheme="minorHAnsi"/>
          <w:sz w:val="22"/>
          <w:szCs w:val="22"/>
        </w:rPr>
        <w:lastRenderedPageBreak/>
        <w:t xml:space="preserve">o </w:t>
      </w:r>
      <w:r w:rsidR="009A4F1B">
        <w:rPr>
          <w:rFonts w:asciiTheme="minorHAnsi" w:hAnsiTheme="minorHAnsi" w:cstheme="minorHAnsi"/>
          <w:sz w:val="22"/>
          <w:szCs w:val="22"/>
        </w:rPr>
        <w:t> </w:t>
      </w:r>
      <w:r w:rsidRPr="00E82B70">
        <w:rPr>
          <w:rFonts w:asciiTheme="minorHAnsi" w:hAnsiTheme="minorHAnsi" w:cstheme="minorHAnsi"/>
          <w:sz w:val="22"/>
          <w:szCs w:val="22"/>
        </w:rPr>
        <w:t>podwójnych ścianach, zabezpieczających przed możliwością wycieku elektrolitu lub substancji niebezpiecznych.</w:t>
      </w:r>
    </w:p>
    <w:p w14:paraId="7C808D5B" w14:textId="691C441F" w:rsidR="00F241BF" w:rsidRPr="00E82B70" w:rsidRDefault="00F241BF" w:rsidP="00F241BF">
      <w:pPr>
        <w:spacing w:before="0" w:after="0"/>
        <w:ind w:firstLine="709"/>
        <w:rPr>
          <w:rFonts w:asciiTheme="minorHAnsi" w:hAnsiTheme="minorHAnsi" w:cstheme="minorHAnsi"/>
          <w:sz w:val="22"/>
          <w:szCs w:val="22"/>
        </w:rPr>
      </w:pPr>
      <w:r w:rsidRPr="00E82B70">
        <w:rPr>
          <w:rFonts w:asciiTheme="minorHAnsi" w:hAnsiTheme="minorHAnsi" w:cstheme="minorHAnsi"/>
          <w:sz w:val="22"/>
          <w:szCs w:val="22"/>
        </w:rPr>
        <w:t xml:space="preserve">Inwestycja nie generuje ścieków bytowych ani przemysłowych, nie przewiduje poboru wody na potrzeby eksploatacji. Obiekt będzie miał charakter bezobsługowy, z incydentalnymi wizytami serwisowymi. Wody opadowe oraz te pochodzące z ewentualnego mycia paneli (z użyciem czystej wody lub biodegradowalnych środków) będą odprowadzane powierzchniowo do gruntu biologicznie czynnego. Nie przewiduje się odprowadzania ścieków do cieków lub zbiorników. Woda wykorzystywana do czyszczenia modułów będzie dostarczana beczkowozami. W czasie realizacji przewiduje się użycie tymczasowego zaplecza sanitarnego (np. typu toi-toi), z regularnym wywozem ścieków do punktów odbioru. </w:t>
      </w:r>
    </w:p>
    <w:p w14:paraId="2093AD0B" w14:textId="77777777" w:rsidR="00F241BF" w:rsidRPr="00E82B70" w:rsidRDefault="00F241BF" w:rsidP="00F241BF">
      <w:pPr>
        <w:spacing w:before="0" w:after="0"/>
        <w:ind w:firstLine="709"/>
        <w:rPr>
          <w:rFonts w:asciiTheme="minorHAnsi" w:hAnsiTheme="minorHAnsi" w:cstheme="minorHAnsi"/>
          <w:sz w:val="22"/>
          <w:szCs w:val="22"/>
        </w:rPr>
      </w:pPr>
      <w:r w:rsidRPr="00E82B70">
        <w:rPr>
          <w:rFonts w:asciiTheme="minorHAnsi" w:hAnsiTheme="minorHAnsi" w:cstheme="minorHAnsi"/>
          <w:sz w:val="22"/>
          <w:szCs w:val="22"/>
        </w:rPr>
        <w:t xml:space="preserve">Podczas budowy odpady będą zbierane selektywnie na utwardzonym podłożu i przekazywane uprawnionym odbiorcom. Inwestor planuje wykluczenie tankowania pojazdów i maszyn na terenie inwestycji. Eksploatacja nie będzie wiązać się z emisją do środowiska, natomiast zużyte elementy instalacji (np. panele) będą utylizowane zgodnie z obowiązującymi przepisami. </w:t>
      </w:r>
    </w:p>
    <w:p w14:paraId="647367B0" w14:textId="77777777" w:rsidR="00F241BF" w:rsidRPr="00E82B70" w:rsidRDefault="00F241BF" w:rsidP="00F241BF">
      <w:pPr>
        <w:spacing w:before="0" w:after="0"/>
        <w:ind w:firstLine="709"/>
        <w:rPr>
          <w:rFonts w:asciiTheme="minorHAnsi" w:hAnsiTheme="minorHAnsi" w:cstheme="minorHAnsi"/>
          <w:sz w:val="22"/>
          <w:szCs w:val="22"/>
        </w:rPr>
      </w:pPr>
      <w:r w:rsidRPr="00E82B70">
        <w:rPr>
          <w:rFonts w:asciiTheme="minorHAnsi" w:hAnsiTheme="minorHAnsi" w:cstheme="minorHAnsi"/>
          <w:sz w:val="22"/>
          <w:szCs w:val="22"/>
        </w:rPr>
        <w:t xml:space="preserve">W fazie likwidacji inwestycji przewiduje się pełny demontaż wszystkich elementów oraz przywrócenie terenu do pierwotnej funkcji rolniczej. </w:t>
      </w:r>
    </w:p>
    <w:p w14:paraId="6526B1D0" w14:textId="77777777" w:rsidR="00F241BF" w:rsidRPr="00E82B70" w:rsidRDefault="00F241BF" w:rsidP="00F241BF">
      <w:pPr>
        <w:spacing w:before="0" w:after="0"/>
        <w:ind w:firstLine="709"/>
        <w:rPr>
          <w:rFonts w:asciiTheme="minorHAnsi" w:hAnsiTheme="minorHAnsi" w:cstheme="minorHAnsi"/>
          <w:sz w:val="22"/>
          <w:szCs w:val="22"/>
        </w:rPr>
      </w:pPr>
      <w:r w:rsidRPr="00E82B70">
        <w:rPr>
          <w:rFonts w:asciiTheme="minorHAnsi" w:hAnsiTheme="minorHAnsi" w:cstheme="minorHAnsi"/>
          <w:sz w:val="22"/>
          <w:szCs w:val="22"/>
        </w:rPr>
        <w:t xml:space="preserve">Teren nie jest objęty miejscowym planem zagospodarowania przestrzennego, jednak inwestycja jest zgodna z kierunkami wyznaczonymi w Studium uwarunkowań i kierunków zagospodarowania przestrzennego gminy Trzcianka – jako teren przeznaczony pod działalność rolną oraz rozwój OZE. </w:t>
      </w:r>
    </w:p>
    <w:p w14:paraId="435EDA23" w14:textId="18DA158D" w:rsidR="00F241BF" w:rsidRPr="00E82B70" w:rsidRDefault="00F241BF" w:rsidP="00F241BF">
      <w:pPr>
        <w:spacing w:before="0" w:after="0"/>
        <w:ind w:firstLine="709"/>
        <w:rPr>
          <w:rFonts w:asciiTheme="minorHAnsi" w:hAnsiTheme="minorHAnsi" w:cstheme="minorHAnsi"/>
          <w:sz w:val="22"/>
          <w:szCs w:val="22"/>
        </w:rPr>
      </w:pPr>
      <w:r w:rsidRPr="00E82B70">
        <w:rPr>
          <w:rFonts w:asciiTheme="minorHAnsi" w:hAnsiTheme="minorHAnsi" w:cstheme="minorHAnsi"/>
          <w:sz w:val="22"/>
          <w:szCs w:val="22"/>
        </w:rPr>
        <w:t>Z uwagi na zastosowane środki zabezpieczające, brak emisji zanieczyszczeń do środowiska oraz lokalizację inwestycji poza terenami o szczególnej wrażliwości przyrodniczej, nie przewiduje się znaczącego oddziaływania na środowisko, w tym na wody powierzchniowe, podziemne, glebę. Należy jednak zapewnić odpowiednie strefy buforowe w sąsiedztwie obszarów podmokłych oraz zbiorników wodnych.</w:t>
      </w:r>
    </w:p>
    <w:p w14:paraId="7625870A" w14:textId="143A5FEC" w:rsidR="00DC2BF0" w:rsidRPr="00E82B70" w:rsidRDefault="00DC2BF0" w:rsidP="00811C7A">
      <w:pPr>
        <w:autoSpaceDE w:val="0"/>
        <w:autoSpaceDN w:val="0"/>
        <w:adjustRightInd w:val="0"/>
        <w:spacing w:before="0" w:after="0"/>
        <w:ind w:firstLine="567"/>
        <w:rPr>
          <w:rFonts w:asciiTheme="minorHAnsi" w:hAnsiTheme="minorHAnsi" w:cstheme="minorHAnsi"/>
          <w:sz w:val="22"/>
          <w:szCs w:val="22"/>
          <w:lang w:eastAsia="pl-PL"/>
        </w:rPr>
      </w:pPr>
      <w:bookmarkStart w:id="2" w:name="_Hlk56677935"/>
      <w:r w:rsidRPr="00E82B70">
        <w:rPr>
          <w:rFonts w:asciiTheme="minorHAnsi" w:hAnsiTheme="minorHAnsi" w:cstheme="minorHAnsi"/>
          <w:sz w:val="22"/>
          <w:szCs w:val="22"/>
        </w:rPr>
        <w:t xml:space="preserve">W raporcie o oddziaływaniu przedsięwzięcia na środowisko dokonano analizy oddziaływań skumulowanych planowanej inwestycji z pobliskimi farmami fotowoltaicznymi. Ustalono, że </w:t>
      </w:r>
      <w:r w:rsidRPr="00E82B70">
        <w:rPr>
          <w:rFonts w:asciiTheme="minorHAnsi" w:eastAsia="CIDFont+F2" w:hAnsiTheme="minorHAnsi" w:cstheme="minorHAnsi"/>
          <w:sz w:val="22"/>
          <w:szCs w:val="22"/>
          <w:lang w:eastAsia="pl-PL"/>
        </w:rPr>
        <w:t>występują inne instalacje fotowoltaiczne i przedsięwzięcia, których oddziaływania mogłyby się kumulować</w:t>
      </w:r>
      <w:r w:rsidRPr="00E82B70">
        <w:rPr>
          <w:rFonts w:asciiTheme="minorHAnsi" w:hAnsiTheme="minorHAnsi" w:cstheme="minorHAnsi"/>
          <w:sz w:val="22"/>
          <w:szCs w:val="22"/>
          <w:lang w:eastAsia="pl-PL"/>
        </w:rPr>
        <w:t xml:space="preserve">, jednakże </w:t>
      </w:r>
      <w:r w:rsidRPr="00E82B70">
        <w:rPr>
          <w:rFonts w:asciiTheme="minorHAnsi" w:hAnsiTheme="minorHAnsi" w:cstheme="minorHAnsi"/>
          <w:sz w:val="22"/>
          <w:szCs w:val="22"/>
        </w:rPr>
        <w:t>nie przewiduje się skumulowanego oddziaływania na wody powierzchniowe podziemne i na możliwość osiągnięcia zakładanych celów środowiskowych, o których jest mowa w art. 56, art. 57, art. 59 i art. 61 ustawy z dnia 20 lipca 2017 r. Prawo wodne, dla jednolitych części wód, określonych w „Planie gospodarowania wodami na obszarze dorzecza Odry”.</w:t>
      </w:r>
    </w:p>
    <w:bookmarkEnd w:id="2"/>
    <w:p w14:paraId="0CB09967" w14:textId="77777777" w:rsidR="00AD3423" w:rsidRPr="00E82B70" w:rsidRDefault="00AD3423" w:rsidP="00AD3423">
      <w:pPr>
        <w:autoSpaceDE w:val="0"/>
        <w:autoSpaceDN w:val="0"/>
        <w:adjustRightInd w:val="0"/>
        <w:spacing w:before="0" w:after="0"/>
        <w:rPr>
          <w:rFonts w:asciiTheme="minorHAnsi" w:hAnsiTheme="minorHAnsi" w:cstheme="minorHAnsi"/>
          <w:sz w:val="22"/>
          <w:szCs w:val="22"/>
          <w:lang w:eastAsia="pl-PL"/>
        </w:rPr>
      </w:pPr>
      <w:r w:rsidRPr="00E82B70">
        <w:rPr>
          <w:rFonts w:asciiTheme="minorHAnsi" w:hAnsiTheme="minorHAnsi" w:cstheme="minorHAnsi"/>
          <w:sz w:val="22"/>
          <w:szCs w:val="22"/>
          <w:lang w:eastAsia="pl-PL"/>
        </w:rPr>
        <w:t>Przedsięwzięcie znajduje się w obszarze dorzecza Odry, w obrębie następujących JCWP:</w:t>
      </w:r>
    </w:p>
    <w:p w14:paraId="507431D1" w14:textId="79C664C0" w:rsidR="00AD3423" w:rsidRPr="00E82B70" w:rsidRDefault="00AD3423" w:rsidP="00F241BF">
      <w:pPr>
        <w:pStyle w:val="Akapitzlist"/>
        <w:numPr>
          <w:ilvl w:val="0"/>
          <w:numId w:val="91"/>
        </w:numPr>
        <w:autoSpaceDE w:val="0"/>
        <w:autoSpaceDN w:val="0"/>
        <w:adjustRightInd w:val="0"/>
        <w:spacing w:before="0" w:after="0"/>
        <w:ind w:left="284" w:hanging="284"/>
        <w:rPr>
          <w:rFonts w:asciiTheme="minorHAnsi" w:hAnsiTheme="minorHAnsi" w:cstheme="minorHAnsi"/>
          <w:sz w:val="22"/>
          <w:szCs w:val="22"/>
        </w:rPr>
      </w:pPr>
      <w:r w:rsidRPr="00E82B70">
        <w:rPr>
          <w:rFonts w:asciiTheme="minorHAnsi" w:hAnsiTheme="minorHAnsi" w:cstheme="minorHAnsi"/>
          <w:sz w:val="22"/>
          <w:szCs w:val="22"/>
        </w:rPr>
        <w:t>RW6000091887369 Trzcinica, która posiada status naturalnej część wód. Jej aktualny stan został oceniony jako zły. Stan chemiczny wód powierzchniowych określono poniżej dobrego, a potencjał ekologiczny jako umiarkowany. Ocenę ryzyka określono jako zagrożoną nieosiągnięciem celów środowiskowych. Jako cel środowiskowy dla JCWP wskazano dobry stan ekologiczny; zapewnienie drożności cieku dla migracji ichtiofauny; zapewnienie drożności cieku według wymagań gatunków chronionych. Stan chemiczny: dla złagodzonych wskaźników poniżej stanu dobrego, dla pozostałych wskaźników – stan dobry.</w:t>
      </w:r>
    </w:p>
    <w:p w14:paraId="14A8044F" w14:textId="4F965453" w:rsidR="00AD3423" w:rsidRPr="00E82B70" w:rsidRDefault="00AD3423" w:rsidP="00F241BF">
      <w:pPr>
        <w:pStyle w:val="Akapitzlist"/>
        <w:numPr>
          <w:ilvl w:val="0"/>
          <w:numId w:val="91"/>
        </w:numPr>
        <w:autoSpaceDE w:val="0"/>
        <w:autoSpaceDN w:val="0"/>
        <w:adjustRightInd w:val="0"/>
        <w:spacing w:before="0" w:after="0"/>
        <w:ind w:left="284" w:hanging="284"/>
        <w:rPr>
          <w:rFonts w:asciiTheme="minorHAnsi" w:hAnsiTheme="minorHAnsi" w:cstheme="minorHAnsi"/>
          <w:sz w:val="22"/>
          <w:szCs w:val="22"/>
        </w:rPr>
      </w:pPr>
      <w:r w:rsidRPr="00E82B70">
        <w:rPr>
          <w:rFonts w:asciiTheme="minorHAnsi" w:hAnsiTheme="minorHAnsi" w:cstheme="minorHAnsi"/>
          <w:sz w:val="22"/>
          <w:szCs w:val="22"/>
        </w:rPr>
        <w:t>RW600009188734 Glinica, która posiada status naturalnej część wód. Jej aktualny stan został</w:t>
      </w:r>
    </w:p>
    <w:p w14:paraId="1FD688A9" w14:textId="77777777" w:rsidR="00F241BF" w:rsidRPr="00E82B70" w:rsidRDefault="00AD3423" w:rsidP="00F241BF">
      <w:pPr>
        <w:autoSpaceDE w:val="0"/>
        <w:autoSpaceDN w:val="0"/>
        <w:adjustRightInd w:val="0"/>
        <w:spacing w:before="0" w:after="0"/>
        <w:ind w:left="284"/>
        <w:rPr>
          <w:rFonts w:asciiTheme="minorHAnsi" w:hAnsiTheme="minorHAnsi" w:cstheme="minorHAnsi"/>
          <w:sz w:val="22"/>
          <w:szCs w:val="22"/>
          <w:lang w:eastAsia="pl-PL"/>
        </w:rPr>
      </w:pPr>
      <w:r w:rsidRPr="00E82B70">
        <w:rPr>
          <w:rFonts w:asciiTheme="minorHAnsi" w:hAnsiTheme="minorHAnsi" w:cstheme="minorHAnsi"/>
          <w:sz w:val="22"/>
          <w:szCs w:val="22"/>
          <w:lang w:eastAsia="pl-PL"/>
        </w:rPr>
        <w:t>oceniony jako zły. Stan chemiczny wód powierzchniowych określono poniżej dobrego, a potencjał ekologiczny jako słaby. Ocenę ryzyka określono jako zagrożoną nieosiągnięciem celów środowiskowych. Jako cel środowiskowy dla JCWP wskazano dobry stan ekologiczny; zapewnienie drożności cieku dla migracji ichtiofauny; zapewnienie drożności cieku według wymagań gatunków chronionych. Stan chemiczny: dla złagodzonych wskaźników poniżej stanu dobrego, dla pozostałych wskaźników – stan dobry.</w:t>
      </w:r>
    </w:p>
    <w:p w14:paraId="09C7F808" w14:textId="7D4E5C99" w:rsidR="00AD3423" w:rsidRPr="00E82B70" w:rsidRDefault="00AD3423" w:rsidP="00F241BF">
      <w:pPr>
        <w:pStyle w:val="Akapitzlist"/>
        <w:numPr>
          <w:ilvl w:val="0"/>
          <w:numId w:val="92"/>
        </w:numPr>
        <w:autoSpaceDE w:val="0"/>
        <w:autoSpaceDN w:val="0"/>
        <w:adjustRightInd w:val="0"/>
        <w:spacing w:before="0" w:after="0"/>
        <w:ind w:left="284" w:hanging="284"/>
        <w:rPr>
          <w:rFonts w:asciiTheme="minorHAnsi" w:hAnsiTheme="minorHAnsi" w:cstheme="minorHAnsi"/>
          <w:sz w:val="22"/>
          <w:szCs w:val="22"/>
        </w:rPr>
      </w:pPr>
      <w:r w:rsidRPr="00E82B70">
        <w:rPr>
          <w:rFonts w:asciiTheme="minorHAnsi" w:hAnsiTheme="minorHAnsi" w:cstheme="minorHAnsi"/>
          <w:sz w:val="22"/>
          <w:szCs w:val="22"/>
        </w:rPr>
        <w:t xml:space="preserve">Przedmiotowe zamierzenie zostanie usytuowane na obszarze jednolitej części wód podziemnych oznaczonych numerem PLGW600034. Stan ilościowy i chemiczny wód podziemnych dla tego obszaru </w:t>
      </w:r>
      <w:r w:rsidRPr="00E82B70">
        <w:rPr>
          <w:rFonts w:asciiTheme="minorHAnsi" w:hAnsiTheme="minorHAnsi" w:cstheme="minorHAnsi"/>
          <w:sz w:val="22"/>
          <w:szCs w:val="22"/>
        </w:rPr>
        <w:lastRenderedPageBreak/>
        <w:t xml:space="preserve">oceniono jako dobry. Ryzyko nieosiągnięcia celów środowiskowych dla tej JCW zostało określone jako niezagrożone. Zidentyfikowano presje znaczące – presja obszarowa rozproszona związana z rolnictwem, gospodarką komunalną lub przemysłem. Przedsięwzięcie nie będzie położone na obszarach szczególnego zagrożenia powodzią w rozumieniu art. 16 pkt 34 ustawy Prawo wodne, ani na terenach chronionych w myśl art. 6 ust. 1 ustawy z dnia 16 kwietnia 2004 r. o ochronie przyrody (Dz. U. z 2023 r. poz. 1336). </w:t>
      </w:r>
    </w:p>
    <w:p w14:paraId="6A28CD8F" w14:textId="66594564" w:rsidR="00DC2BF0" w:rsidRPr="00E82B70" w:rsidRDefault="00DC2BF0" w:rsidP="00AD3423">
      <w:pPr>
        <w:autoSpaceDE w:val="0"/>
        <w:autoSpaceDN w:val="0"/>
        <w:adjustRightInd w:val="0"/>
        <w:spacing w:before="0" w:after="0"/>
        <w:ind w:firstLine="567"/>
        <w:rPr>
          <w:rFonts w:asciiTheme="minorHAnsi" w:hAnsiTheme="minorHAnsi" w:cstheme="minorHAnsi"/>
          <w:bCs/>
          <w:sz w:val="22"/>
          <w:szCs w:val="22"/>
          <w:lang w:eastAsia="pl-PL"/>
        </w:rPr>
      </w:pPr>
      <w:r w:rsidRPr="00E82B70">
        <w:rPr>
          <w:rFonts w:asciiTheme="minorHAnsi" w:hAnsiTheme="minorHAnsi" w:cstheme="minorHAnsi"/>
          <w:sz w:val="22"/>
          <w:szCs w:val="22"/>
          <w:lang w:eastAsia="pl-PL"/>
        </w:rPr>
        <w:t xml:space="preserve">Mając na względzie charakter i skalę oddziaływania, zastosowane rozwiązania i technologie oraz przy założeniu realizacji określonych w sentencji warunków mających ograniczyć negatywne oddziaływanie przedsięwzięcia na środowisko na etapie jego realizacji i eksploatacji, stwierdza się brak możliwości znaczącego oddziaływania na pozostające w zasięgu oddziaływania jednolite części wód i nie stwierdza się negatywnego oddziaływania przedmiotowego przedsięwzięcia dla realizacji celów środowiskowych, o </w:t>
      </w:r>
      <w:r w:rsidR="009F4CE2" w:rsidRPr="00E82B70">
        <w:rPr>
          <w:rFonts w:asciiTheme="minorHAnsi" w:hAnsiTheme="minorHAnsi" w:cstheme="minorHAnsi"/>
          <w:sz w:val="22"/>
          <w:szCs w:val="22"/>
          <w:lang w:eastAsia="pl-PL"/>
        </w:rPr>
        <w:t> </w:t>
      </w:r>
      <w:r w:rsidRPr="00E82B70">
        <w:rPr>
          <w:rFonts w:asciiTheme="minorHAnsi" w:hAnsiTheme="minorHAnsi" w:cstheme="minorHAnsi"/>
          <w:sz w:val="22"/>
          <w:szCs w:val="22"/>
          <w:lang w:eastAsia="pl-PL"/>
        </w:rPr>
        <w:t xml:space="preserve">których mowa w art. 56, art. 57, art. 59 i art. 61 ustawy z dnia 20 lipca </w:t>
      </w:r>
      <w:r w:rsidRPr="00E82B70">
        <w:rPr>
          <w:rFonts w:asciiTheme="minorHAnsi" w:hAnsiTheme="minorHAnsi" w:cstheme="minorHAnsi"/>
          <w:sz w:val="22"/>
          <w:szCs w:val="22"/>
          <w:lang w:eastAsia="pl-PL"/>
        </w:rPr>
        <w:br/>
        <w:t>2017 r. – Prawo wodne, a określonych dla tych części wód w „Planie gospodarowania wodami na obszarze dorzecza Odry”, przyjętym rozporządzeniem Ministra Infrastruktury z dnia 16 listopada 2022 r. (Dz. U. z 2023 r. poz. 335).</w:t>
      </w:r>
    </w:p>
    <w:p w14:paraId="3A62CF7A" w14:textId="5951C375" w:rsidR="00DC2BF0" w:rsidRPr="00E82B70" w:rsidRDefault="00DC2BF0" w:rsidP="00811C7A">
      <w:pPr>
        <w:pStyle w:val="Tekstpodstawowywcity2"/>
        <w:spacing w:before="0" w:line="276" w:lineRule="auto"/>
        <w:ind w:left="0" w:firstLine="567"/>
        <w:rPr>
          <w:rFonts w:asciiTheme="minorHAnsi" w:hAnsiTheme="minorHAnsi" w:cstheme="minorHAnsi"/>
          <w:sz w:val="22"/>
          <w:szCs w:val="22"/>
        </w:rPr>
      </w:pPr>
      <w:bookmarkStart w:id="3" w:name="_Hlk505148320"/>
      <w:r w:rsidRPr="00E82B70">
        <w:rPr>
          <w:rFonts w:asciiTheme="minorHAnsi" w:hAnsiTheme="minorHAnsi" w:cstheme="minorHAnsi"/>
          <w:sz w:val="22"/>
          <w:szCs w:val="22"/>
        </w:rPr>
        <w:t>Ustalono, że ze względu na skalę i lokalizację przedsięwzięcia nie będzie miało miejsce transgraniczne oddziaływanie na środowisko. Po analizie szczegółowego opisu planowanej do zastosowania technologii oraz stosowanych środków mających na celu zmniejszenie uciążliwości dla środowiska, w związku z planowanym przedsięwzięciem, nie stwierdzono konieczności ponownego przeprowadzenia oceny oddziaływania przedsięwzięcia na środowisko, w ramach postępowania  w sprawie wydania decyzji, o których mowa w art. 72 ust. 1 pkt 1 ustawy z dnia 3 października 2008 r. o udostępnianiu informacji o środowisku i jego ochronie, udziale społeczeństwa w ochronie środowiska oraz o ocenach oddziaływania na środowisko, pod warunkiem jednak, że we wniosku</w:t>
      </w:r>
      <w:r w:rsidR="007910B0" w:rsidRPr="00E82B70">
        <w:rPr>
          <w:rFonts w:asciiTheme="minorHAnsi" w:hAnsiTheme="minorHAnsi" w:cstheme="minorHAnsi"/>
          <w:sz w:val="22"/>
          <w:szCs w:val="22"/>
        </w:rPr>
        <w:t xml:space="preserve"> </w:t>
      </w:r>
      <w:r w:rsidRPr="00E82B70">
        <w:rPr>
          <w:rFonts w:asciiTheme="minorHAnsi" w:hAnsiTheme="minorHAnsi" w:cstheme="minorHAnsi"/>
          <w:sz w:val="22"/>
          <w:szCs w:val="22"/>
        </w:rPr>
        <w:t>o wydanie ww. decyzji nie zostaną dokonane zmiany w stosunku do wymagań określonych w decyzji  o środowiskowych uwarunkowaniach oraz w raporcie o oddziaływaniu na środowisko.</w:t>
      </w:r>
    </w:p>
    <w:p w14:paraId="7BBE3DB4" w14:textId="77777777" w:rsidR="00DC2BF0" w:rsidRPr="00E82B70" w:rsidRDefault="00DC2BF0" w:rsidP="00811C7A">
      <w:pPr>
        <w:spacing w:before="0" w:after="0"/>
        <w:jc w:val="center"/>
        <w:rPr>
          <w:rFonts w:asciiTheme="minorHAnsi" w:hAnsiTheme="minorHAnsi" w:cstheme="minorHAnsi"/>
          <w:sz w:val="22"/>
          <w:szCs w:val="22"/>
        </w:rPr>
      </w:pPr>
      <w:r w:rsidRPr="00E82B70">
        <w:rPr>
          <w:rFonts w:asciiTheme="minorHAnsi" w:hAnsiTheme="minorHAnsi" w:cstheme="minorHAnsi"/>
          <w:sz w:val="22"/>
          <w:szCs w:val="22"/>
        </w:rPr>
        <w:t>POUCZENIE</w:t>
      </w:r>
    </w:p>
    <w:p w14:paraId="4C52200C" w14:textId="77777777" w:rsidR="00DC2BF0" w:rsidRPr="00E82B70" w:rsidRDefault="00DC2BF0" w:rsidP="00811C7A">
      <w:pPr>
        <w:pStyle w:val="Tekstpodstawowy"/>
        <w:rPr>
          <w:rFonts w:asciiTheme="minorHAnsi" w:hAnsiTheme="minorHAnsi" w:cstheme="minorHAnsi"/>
          <w:bCs/>
          <w:sz w:val="22"/>
          <w:szCs w:val="22"/>
          <w:lang w:bidi="en-US"/>
        </w:rPr>
      </w:pPr>
      <w:r w:rsidRPr="00E82B70">
        <w:rPr>
          <w:rFonts w:asciiTheme="minorHAnsi" w:hAnsiTheme="minorHAnsi" w:cstheme="minorHAnsi"/>
          <w:sz w:val="22"/>
          <w:szCs w:val="22"/>
          <w:lang w:bidi="en-US"/>
        </w:rPr>
        <w:tab/>
        <w:t>W świetle art. 77 ust. 7 przywołanej powyżej ustawy o udostępnianiu informacji</w:t>
      </w:r>
      <w:r w:rsidRPr="00E82B70">
        <w:rPr>
          <w:rFonts w:asciiTheme="minorHAnsi" w:hAnsiTheme="minorHAnsi" w:cstheme="minorHAnsi"/>
          <w:sz w:val="22"/>
          <w:szCs w:val="22"/>
          <w:lang w:bidi="en-US"/>
        </w:rPr>
        <w:br/>
        <w:t>o środowisku i jego ochronie, udziale społeczeństwa w ochronie środowiska oraz o ocenach oddziaływania na środowisko na niniejsze postanowienie nie przysługuje zażalenie.</w:t>
      </w:r>
    </w:p>
    <w:p w14:paraId="05A4375E" w14:textId="61DC28F5" w:rsidR="00DC2BF0" w:rsidRPr="00E82B70" w:rsidRDefault="00DC2BF0" w:rsidP="00811C7A">
      <w:pPr>
        <w:pStyle w:val="Tekstpodstawowy"/>
        <w:ind w:firstLine="567"/>
        <w:rPr>
          <w:rFonts w:asciiTheme="minorHAnsi" w:hAnsiTheme="minorHAnsi" w:cstheme="minorHAnsi"/>
          <w:bCs/>
          <w:sz w:val="22"/>
          <w:szCs w:val="22"/>
          <w:lang w:bidi="en-US"/>
        </w:rPr>
      </w:pPr>
      <w:r w:rsidRPr="00E82B70">
        <w:rPr>
          <w:rFonts w:asciiTheme="minorHAnsi" w:hAnsiTheme="minorHAnsi" w:cstheme="minorHAnsi"/>
          <w:sz w:val="22"/>
          <w:szCs w:val="22"/>
          <w:lang w:bidi="en-US"/>
        </w:rPr>
        <w:t xml:space="preserve">Dyrektor Zarządu Zlewni Wód Polskich w Pile zwraca się z prośbą o powiadomienie wszystkich stron o </w:t>
      </w:r>
      <w:r w:rsidR="009F4CE2" w:rsidRPr="00E82B70">
        <w:rPr>
          <w:rFonts w:asciiTheme="minorHAnsi" w:hAnsiTheme="minorHAnsi" w:cstheme="minorHAnsi"/>
          <w:sz w:val="22"/>
          <w:szCs w:val="22"/>
          <w:lang w:bidi="en-US"/>
        </w:rPr>
        <w:t> </w:t>
      </w:r>
      <w:r w:rsidRPr="00E82B70">
        <w:rPr>
          <w:rFonts w:asciiTheme="minorHAnsi" w:hAnsiTheme="minorHAnsi" w:cstheme="minorHAnsi"/>
          <w:sz w:val="22"/>
          <w:szCs w:val="22"/>
          <w:lang w:bidi="en-US"/>
        </w:rPr>
        <w:t>wydanym postanowieniu, przed wydaniem decyzji o środowiskowych uwarunkowaniach.</w:t>
      </w:r>
    </w:p>
    <w:bookmarkEnd w:id="3"/>
    <w:p w14:paraId="07ECBDCF" w14:textId="77777777" w:rsidR="00DC2BF0" w:rsidRPr="00AD3423" w:rsidRDefault="00DC2BF0" w:rsidP="00DC2BF0">
      <w:pPr>
        <w:spacing w:before="0" w:after="0" w:line="240" w:lineRule="auto"/>
        <w:rPr>
          <w:rFonts w:ascii="Lato" w:hAnsi="Lato"/>
          <w:sz w:val="16"/>
          <w:szCs w:val="16"/>
          <w:u w:val="single"/>
        </w:rPr>
      </w:pPr>
    </w:p>
    <w:p w14:paraId="203A6B91" w14:textId="77777777" w:rsidR="00DC2BF0" w:rsidRPr="00AD3423" w:rsidRDefault="00DC2BF0" w:rsidP="00DC2BF0">
      <w:pPr>
        <w:spacing w:before="0" w:after="0" w:line="240" w:lineRule="auto"/>
        <w:rPr>
          <w:rFonts w:ascii="Lato" w:hAnsi="Lato"/>
          <w:sz w:val="16"/>
          <w:szCs w:val="16"/>
          <w:u w:val="single"/>
        </w:rPr>
      </w:pPr>
    </w:p>
    <w:p w14:paraId="2884087C" w14:textId="77777777" w:rsidR="009F4CE2" w:rsidRPr="00AD3423" w:rsidRDefault="00657D8D" w:rsidP="00DC2BF0">
      <w:pPr>
        <w:spacing w:before="0"/>
        <w:contextualSpacing/>
        <w:rPr>
          <w:sz w:val="22"/>
          <w:szCs w:val="22"/>
        </w:rPr>
      </w:pPr>
      <w:r w:rsidRPr="00AD3423">
        <w:rPr>
          <w:sz w:val="22"/>
          <w:szCs w:val="22"/>
        </w:rPr>
        <w:t xml:space="preserve">      </w:t>
      </w:r>
      <w:r w:rsidR="00292138" w:rsidRPr="00AD3423">
        <w:rPr>
          <w:sz w:val="22"/>
          <w:szCs w:val="22"/>
        </w:rPr>
        <w:t xml:space="preserve"> </w:t>
      </w:r>
      <w:r w:rsidR="005459FF" w:rsidRPr="00AD3423">
        <w:rPr>
          <w:sz w:val="22"/>
          <w:szCs w:val="22"/>
        </w:rPr>
        <w:t xml:space="preserve">  </w:t>
      </w:r>
      <w:r w:rsidR="00DC2BF0" w:rsidRPr="00AD3423">
        <w:rPr>
          <w:sz w:val="22"/>
          <w:szCs w:val="22"/>
        </w:rPr>
        <w:tab/>
      </w:r>
      <w:r w:rsidR="00DC2BF0" w:rsidRPr="00AD3423">
        <w:rPr>
          <w:sz w:val="22"/>
          <w:szCs w:val="22"/>
        </w:rPr>
        <w:tab/>
      </w:r>
      <w:r w:rsidR="00DC2BF0" w:rsidRPr="00AD3423">
        <w:rPr>
          <w:sz w:val="22"/>
          <w:szCs w:val="22"/>
        </w:rPr>
        <w:tab/>
      </w:r>
      <w:r w:rsidR="00DC2BF0" w:rsidRPr="00AD3423">
        <w:rPr>
          <w:sz w:val="22"/>
          <w:szCs w:val="22"/>
        </w:rPr>
        <w:tab/>
      </w:r>
      <w:r w:rsidR="00DC2BF0" w:rsidRPr="00AD3423">
        <w:rPr>
          <w:sz w:val="22"/>
          <w:szCs w:val="22"/>
        </w:rPr>
        <w:tab/>
      </w:r>
      <w:r w:rsidR="00DC2BF0" w:rsidRPr="00AD3423">
        <w:rPr>
          <w:sz w:val="22"/>
          <w:szCs w:val="22"/>
        </w:rPr>
        <w:tab/>
      </w:r>
      <w:r w:rsidR="00DC2BF0" w:rsidRPr="00AD3423">
        <w:rPr>
          <w:sz w:val="22"/>
          <w:szCs w:val="22"/>
        </w:rPr>
        <w:tab/>
      </w:r>
      <w:r w:rsidR="00DC2BF0" w:rsidRPr="00AD3423">
        <w:rPr>
          <w:sz w:val="22"/>
          <w:szCs w:val="22"/>
        </w:rPr>
        <w:tab/>
      </w:r>
      <w:r w:rsidR="00DC2BF0" w:rsidRPr="00AD3423">
        <w:rPr>
          <w:sz w:val="22"/>
          <w:szCs w:val="22"/>
        </w:rPr>
        <w:tab/>
      </w:r>
    </w:p>
    <w:p w14:paraId="5F0D7054" w14:textId="77777777" w:rsidR="009F4CE2" w:rsidRPr="00AD3423" w:rsidRDefault="009F4CE2" w:rsidP="00DC2BF0">
      <w:pPr>
        <w:spacing w:before="0"/>
        <w:contextualSpacing/>
        <w:rPr>
          <w:sz w:val="22"/>
          <w:szCs w:val="22"/>
        </w:rPr>
      </w:pPr>
    </w:p>
    <w:p w14:paraId="598AF9D4" w14:textId="77777777" w:rsidR="009F4CE2" w:rsidRPr="00905BE8" w:rsidRDefault="009F4CE2" w:rsidP="00DC2BF0">
      <w:pPr>
        <w:spacing w:before="0"/>
        <w:contextualSpacing/>
        <w:rPr>
          <w:sz w:val="22"/>
          <w:szCs w:val="22"/>
        </w:rPr>
      </w:pPr>
    </w:p>
    <w:p w14:paraId="40EB0205" w14:textId="219B2FF1" w:rsidR="00292138" w:rsidRPr="00905BE8" w:rsidRDefault="00292138" w:rsidP="009F4CE2">
      <w:pPr>
        <w:spacing w:before="0"/>
        <w:ind w:left="6381"/>
        <w:contextualSpacing/>
        <w:rPr>
          <w:rFonts w:ascii="Times New Roman" w:hAnsi="Times New Roman" w:cs="Times New Roman"/>
          <w:sz w:val="22"/>
          <w:szCs w:val="22"/>
        </w:rPr>
      </w:pPr>
      <w:r w:rsidRPr="00905BE8">
        <w:rPr>
          <w:sz w:val="22"/>
          <w:szCs w:val="22"/>
        </w:rPr>
        <w:t xml:space="preserve">  </w:t>
      </w:r>
      <w:r w:rsidRPr="00905BE8">
        <w:rPr>
          <w:rFonts w:ascii="Times New Roman" w:hAnsi="Times New Roman" w:cs="Times New Roman"/>
          <w:sz w:val="22"/>
          <w:szCs w:val="22"/>
        </w:rPr>
        <w:t>Z UP. DYREKTORA</w:t>
      </w:r>
    </w:p>
    <w:p w14:paraId="12B95F59" w14:textId="77777777" w:rsidR="00292138" w:rsidRPr="00905BE8" w:rsidRDefault="00292138" w:rsidP="005459FF">
      <w:pPr>
        <w:tabs>
          <w:tab w:val="left" w:pos="7361"/>
        </w:tabs>
        <w:spacing w:before="0" w:after="0" w:line="240" w:lineRule="auto"/>
        <w:ind w:firstLine="5954"/>
        <w:rPr>
          <w:rFonts w:ascii="Times New Roman" w:hAnsi="Times New Roman" w:cs="Times New Roman"/>
          <w:sz w:val="22"/>
          <w:szCs w:val="22"/>
        </w:rPr>
      </w:pPr>
      <w:r w:rsidRPr="00905BE8">
        <w:rPr>
          <w:rFonts w:ascii="Times New Roman" w:hAnsi="Times New Roman" w:cs="Times New Roman"/>
          <w:sz w:val="22"/>
          <w:szCs w:val="22"/>
        </w:rPr>
        <w:t>       p.o. Z-CA DYREKTORA</w:t>
      </w:r>
    </w:p>
    <w:p w14:paraId="6C8B9187" w14:textId="77777777" w:rsidR="00292138" w:rsidRPr="00905BE8" w:rsidRDefault="00292138" w:rsidP="005459FF">
      <w:pPr>
        <w:tabs>
          <w:tab w:val="left" w:pos="7361"/>
        </w:tabs>
        <w:spacing w:before="0" w:after="0" w:line="240" w:lineRule="auto"/>
        <w:ind w:firstLine="5954"/>
        <w:rPr>
          <w:rFonts w:ascii="Times New Roman" w:hAnsi="Times New Roman" w:cs="Times New Roman"/>
          <w:sz w:val="22"/>
          <w:szCs w:val="22"/>
        </w:rPr>
      </w:pPr>
      <w:r w:rsidRPr="00905BE8">
        <w:rPr>
          <w:rFonts w:ascii="Times New Roman" w:hAnsi="Times New Roman" w:cs="Times New Roman"/>
          <w:sz w:val="22"/>
          <w:szCs w:val="22"/>
        </w:rPr>
        <w:t>              Sylwia Antczak</w:t>
      </w:r>
    </w:p>
    <w:p w14:paraId="415ACAB9" w14:textId="77777777" w:rsidR="00292138" w:rsidRPr="00905BE8" w:rsidRDefault="00292138" w:rsidP="005459FF">
      <w:pPr>
        <w:tabs>
          <w:tab w:val="left" w:pos="7361"/>
        </w:tabs>
        <w:spacing w:before="0" w:after="0" w:line="240" w:lineRule="auto"/>
        <w:ind w:firstLine="5954"/>
        <w:rPr>
          <w:rFonts w:ascii="Times New Roman" w:hAnsi="Times New Roman" w:cs="Times New Roman"/>
          <w:sz w:val="22"/>
          <w:szCs w:val="22"/>
        </w:rPr>
      </w:pPr>
      <w:r w:rsidRPr="00905BE8">
        <w:rPr>
          <w:rFonts w:ascii="Times New Roman" w:hAnsi="Times New Roman" w:cs="Times New Roman"/>
          <w:sz w:val="22"/>
          <w:szCs w:val="22"/>
        </w:rPr>
        <w:t xml:space="preserve">       (podpisano elektronicznie)</w:t>
      </w:r>
    </w:p>
    <w:p w14:paraId="531FFD96" w14:textId="77777777" w:rsidR="00292138" w:rsidRPr="00905BE8" w:rsidRDefault="00292138" w:rsidP="00292138">
      <w:pPr>
        <w:tabs>
          <w:tab w:val="left" w:pos="7361"/>
        </w:tabs>
        <w:spacing w:after="0" w:line="240" w:lineRule="auto"/>
        <w:rPr>
          <w:rFonts w:ascii="Aptos" w:hAnsi="Aptos" w:cs="Aptos"/>
        </w:rPr>
      </w:pPr>
    </w:p>
    <w:p w14:paraId="0D50504B" w14:textId="77777777" w:rsidR="00292138" w:rsidRPr="00A83F3C" w:rsidRDefault="00292138" w:rsidP="00292138">
      <w:pPr>
        <w:spacing w:after="0"/>
        <w:ind w:left="4956" w:firstLine="708"/>
        <w:rPr>
          <w:bCs/>
          <w:color w:val="FF0000"/>
          <w:sz w:val="16"/>
          <w:szCs w:val="16"/>
        </w:rPr>
      </w:pPr>
    </w:p>
    <w:p w14:paraId="3E7234AF" w14:textId="77777777" w:rsidR="009F4CE2" w:rsidRPr="005865FD" w:rsidRDefault="009F4CE2" w:rsidP="00292138">
      <w:pPr>
        <w:spacing w:after="0"/>
        <w:ind w:left="4956" w:firstLine="708"/>
        <w:rPr>
          <w:bCs/>
          <w:sz w:val="16"/>
          <w:szCs w:val="16"/>
        </w:rPr>
      </w:pPr>
    </w:p>
    <w:p w14:paraId="3E073A1F" w14:textId="4733CE2F" w:rsidR="00292138" w:rsidRPr="005865FD" w:rsidRDefault="005865FD" w:rsidP="00292138">
      <w:pPr>
        <w:spacing w:after="0"/>
        <w:rPr>
          <w:bCs/>
          <w:sz w:val="16"/>
          <w:szCs w:val="16"/>
        </w:rPr>
      </w:pPr>
      <w:r w:rsidRPr="005865FD">
        <w:rPr>
          <w:bCs/>
          <w:sz w:val="16"/>
          <w:szCs w:val="16"/>
        </w:rPr>
        <w:t>O</w:t>
      </w:r>
      <w:r w:rsidR="00292138" w:rsidRPr="005865FD">
        <w:rPr>
          <w:bCs/>
          <w:sz w:val="16"/>
          <w:szCs w:val="16"/>
        </w:rPr>
        <w:t>trzymują:</w:t>
      </w:r>
    </w:p>
    <w:p w14:paraId="364D9C91" w14:textId="5709EB39" w:rsidR="00292138" w:rsidRPr="005865FD" w:rsidRDefault="005865FD" w:rsidP="00292138">
      <w:pPr>
        <w:pStyle w:val="Akapitzlist"/>
        <w:numPr>
          <w:ilvl w:val="0"/>
          <w:numId w:val="47"/>
        </w:numPr>
        <w:suppressAutoHyphens/>
        <w:spacing w:before="0" w:after="0"/>
        <w:ind w:left="284" w:hanging="284"/>
        <w:contextualSpacing/>
        <w:jc w:val="left"/>
        <w:rPr>
          <w:bCs/>
          <w:sz w:val="16"/>
          <w:szCs w:val="16"/>
        </w:rPr>
      </w:pPr>
      <w:r w:rsidRPr="005865FD">
        <w:rPr>
          <w:bCs/>
          <w:sz w:val="16"/>
          <w:szCs w:val="16"/>
        </w:rPr>
        <w:t>Urząd Miasta Trzcianki</w:t>
      </w:r>
      <w:r w:rsidR="003D2FBD" w:rsidRPr="005865FD">
        <w:rPr>
          <w:bCs/>
          <w:sz w:val="16"/>
          <w:szCs w:val="16"/>
        </w:rPr>
        <w:t xml:space="preserve"> </w:t>
      </w:r>
      <w:r w:rsidR="00292138" w:rsidRPr="005865FD">
        <w:rPr>
          <w:bCs/>
          <w:sz w:val="16"/>
          <w:szCs w:val="16"/>
        </w:rPr>
        <w:t>(ePUAP)</w:t>
      </w:r>
    </w:p>
    <w:p w14:paraId="5A7C3054" w14:textId="77777777" w:rsidR="00292138" w:rsidRPr="005865FD" w:rsidRDefault="00292138" w:rsidP="00292138">
      <w:pPr>
        <w:numPr>
          <w:ilvl w:val="0"/>
          <w:numId w:val="47"/>
        </w:numPr>
        <w:spacing w:before="0" w:after="0"/>
        <w:ind w:left="284" w:hanging="284"/>
      </w:pPr>
      <w:r w:rsidRPr="005865FD">
        <w:rPr>
          <w:bCs/>
          <w:sz w:val="16"/>
          <w:szCs w:val="16"/>
        </w:rPr>
        <w:t>ZZŚ aa</w:t>
      </w:r>
    </w:p>
    <w:p w14:paraId="36DDFF66" w14:textId="119732CA" w:rsidR="00292138" w:rsidRPr="00A83F3C" w:rsidRDefault="00E61B3C" w:rsidP="009A4F1B">
      <w:pPr>
        <w:spacing w:after="0" w:line="240" w:lineRule="auto"/>
        <w:rPr>
          <w:b/>
          <w:bCs/>
          <w:color w:val="FF0000"/>
          <w:sz w:val="22"/>
          <w:szCs w:val="22"/>
        </w:rPr>
      </w:pPr>
      <w:r w:rsidRPr="005865FD">
        <w:rPr>
          <w:sz w:val="16"/>
          <w:szCs w:val="16"/>
        </w:rPr>
        <w:t>Sprawę prowadzi: Renata Bernacka, tel. 67 212 32 58 wew. 27</w:t>
      </w:r>
    </w:p>
    <w:sectPr w:rsidR="00292138" w:rsidRPr="00A83F3C" w:rsidSect="00E35032">
      <w:headerReference w:type="default" r:id="rId8"/>
      <w:footerReference w:type="default" r:id="rId9"/>
      <w:headerReference w:type="first" r:id="rId10"/>
      <w:footerReference w:type="first" r:id="rId11"/>
      <w:pgSz w:w="11906" w:h="16838" w:code="9"/>
      <w:pgMar w:top="1135" w:right="1134" w:bottom="1701" w:left="1134" w:header="0" w:footer="2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426C" w14:textId="77777777" w:rsidR="00CA2C68" w:rsidRDefault="00CA2C68">
      <w:pPr>
        <w:rPr>
          <w:rFonts w:ascii="Times New Roman" w:hAnsi="Times New Roman" w:cs="Times New Roman"/>
        </w:rPr>
      </w:pPr>
      <w:r>
        <w:rPr>
          <w:rFonts w:ascii="Times New Roman" w:hAnsi="Times New Roman" w:cs="Times New Roman"/>
        </w:rPr>
        <w:separator/>
      </w:r>
    </w:p>
  </w:endnote>
  <w:endnote w:type="continuationSeparator" w:id="0">
    <w:p w14:paraId="198EC6CE" w14:textId="77777777" w:rsidR="00CA2C68" w:rsidRDefault="00CA2C68">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Klavika Basic Light">
    <w:altName w:val="Arial"/>
    <w:charset w:val="00"/>
    <w:family w:val="swiss"/>
    <w:pitch w:val="variable"/>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5" w:usb1="08070000" w:usb2="00000010" w:usb3="00000000" w:csb0="00020002"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503776912"/>
  <w:bookmarkStart w:id="5" w:name="_Hlk503776913"/>
  <w:p w14:paraId="0840E45F" w14:textId="0C5ACEC4" w:rsidR="00B445EF" w:rsidRPr="00B445EF" w:rsidRDefault="00B445EF" w:rsidP="00B445EF">
    <w:pPr>
      <w:pStyle w:val="Stopka"/>
      <w:spacing w:before="0" w:after="0"/>
      <w:jc w:val="center"/>
      <w:rPr>
        <w:color w:val="195F8A"/>
        <w:sz w:val="18"/>
        <w:szCs w:val="18"/>
      </w:rPr>
    </w:pPr>
    <w:r w:rsidRPr="00B445EF">
      <w:rPr>
        <w:noProof/>
        <w:color w:val="195F8A"/>
        <w:sz w:val="18"/>
        <w:szCs w:val="18"/>
      </w:rPr>
      <mc:AlternateContent>
        <mc:Choice Requires="wps">
          <w:drawing>
            <wp:anchor distT="0" distB="0" distL="114300" distR="114300" simplePos="0" relativeHeight="251657216" behindDoc="0" locked="0" layoutInCell="1" allowOverlap="1" wp14:anchorId="4E8B565D" wp14:editId="527D029A">
              <wp:simplePos x="0" y="0"/>
              <wp:positionH relativeFrom="column">
                <wp:posOffset>-19591655</wp:posOffset>
              </wp:positionH>
              <wp:positionV relativeFrom="paragraph">
                <wp:posOffset>-58420</wp:posOffset>
              </wp:positionV>
              <wp:extent cx="101650800" cy="10160"/>
              <wp:effectExtent l="10795" t="8255" r="8255" b="10160"/>
              <wp:wrapNone/>
              <wp:docPr id="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50800" cy="1016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8879EB" id="_x0000_t32" coordsize="21600,21600" o:spt="32" o:oned="t" path="m,l21600,21600e" filled="f">
              <v:path arrowok="t" fillok="f" o:connecttype="none"/>
              <o:lock v:ext="edit" shapetype="t"/>
            </v:shapetype>
            <v:shape id="AutoShape 47" o:spid="_x0000_s1026" type="#_x0000_t32" style="position:absolute;margin-left:-1542.65pt;margin-top:-4.6pt;width:8004pt;height:.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VYwAEAAFwDAAAOAAAAZHJzL2Uyb0RvYy54bWysU8Fu2zAMvQ/YPwi6L7aDpWuNOD0kyy7d&#10;FqDdBzCybAuTRYFU4uTvJ6lJVmy3YReBFMXHx0dq+XgarThqYoOukdWslEI7ha1xfSN/vGw/3EvB&#10;AVwLFp1u5FmzfFy9f7ecfK3nOKBtNYkI4riefCOHEHxdFKwGPQLP0GsXgx3SCCG61BctwRTRR1vM&#10;y/KumJBaT6g0c7zdvAblKuN3nVbhe9exDsI2MnIL+aR87tNZrJZQ9wR+MOpCA/6BxQjGxaI3qA0E&#10;EAcyf0GNRhEydmGmcCyw64zSuYfYTVX+0c3zAF7nXqI47G8y8f+DVd+Oa7ejRF2d3LN/QvWThcP1&#10;AK7XmcDL2cfBVUmqYvJc31KSw35HYj99xTa+gUPArMKpozFBxv7EKYt9vomtT0GoeFmV1d2ivC/j&#10;VFSMJjePo4D6mu6JwxeNo0hGIzkQmH4Ia3QuDhapysXg+MQhkYP6mpBqO9waa/N8rRNTIx8W80VO&#10;YLSmTcH0jKnfry2JI8QNqbYfHz5tcqcx8vYZ4cG1GWzQ0H6+2AGMfbVjcesuAiVN0gJyvcf2vKOr&#10;cHGEmeVl3dKOvPVz9u9PsfoFAAD//wMAUEsDBBQABgAIAAAAIQAkQykH4gAAAA0BAAAPAAAAZHJz&#10;L2Rvd25yZXYueG1sTI/PToNAEIfvJr7DZky8mHZxmxaKLI0h9sDBqNUH2MIIRHaWsEtL397pSW/z&#10;58tvvsl2s+3FCUffOdLwuIxAIFWu7qjR8PW5XyQgfDBUm94Rarigh11+e5OZtHZn+sDTITSCQ8in&#10;RkMbwpBK6asWrfFLNyDx7tuN1gRux0bWozlzuO2liqKNtKYjvtCaAYsWq5/DZDW84uX9YY7368JS&#10;6eVLUk5vRan1/d38/AQi4Bz+YLjqszrk7HR0E9Ve9BoWqyhZrxjmcqtAXBG1VSoGceRRvAGZZ/L/&#10;F/kvAAAA//8DAFBLAQItABQABgAIAAAAIQC2gziS/gAAAOEBAAATAAAAAAAAAAAAAAAAAAAAAABb&#10;Q29udGVudF9UeXBlc10ueG1sUEsBAi0AFAAGAAgAAAAhADj9If/WAAAAlAEAAAsAAAAAAAAAAAAA&#10;AAAALwEAAF9yZWxzLy5yZWxzUEsBAi0AFAAGAAgAAAAhAJBzxVjAAQAAXAMAAA4AAAAAAAAAAAAA&#10;AAAALgIAAGRycy9lMm9Eb2MueG1sUEsBAi0AFAAGAAgAAAAhACRDKQfiAAAADQEAAA8AAAAAAAAA&#10;AAAAAAAAGgQAAGRycy9kb3ducmV2LnhtbFBLBQYAAAAABAAEAPMAAAApBQAAAAA=&#10;" strokecolor="#1f497d"/>
          </w:pict>
        </mc:Fallback>
      </mc:AlternateContent>
    </w:r>
    <w:r w:rsidRPr="00B445EF">
      <w:rPr>
        <w:color w:val="195F8A"/>
        <w:sz w:val="18"/>
        <w:szCs w:val="18"/>
      </w:rPr>
      <w:t>Państwowe Gospodarstwo Wodne Wody Polskie</w:t>
    </w:r>
  </w:p>
  <w:p w14:paraId="3C85B7B3" w14:textId="77777777" w:rsidR="00B445EF" w:rsidRPr="00B445EF" w:rsidRDefault="00B445EF" w:rsidP="00B445EF">
    <w:pPr>
      <w:pStyle w:val="Stopka"/>
      <w:spacing w:before="0" w:after="0"/>
      <w:jc w:val="center"/>
      <w:rPr>
        <w:color w:val="195F8A"/>
        <w:sz w:val="18"/>
        <w:szCs w:val="18"/>
      </w:rPr>
    </w:pPr>
    <w:r w:rsidRPr="00B445EF">
      <w:rPr>
        <w:noProof/>
        <w:color w:val="195F8A"/>
        <w:sz w:val="18"/>
        <w:szCs w:val="18"/>
      </w:rPr>
      <w:t>Zarząd Zlewni</w:t>
    </w:r>
    <w:r w:rsidRPr="00B445EF">
      <w:rPr>
        <w:color w:val="195F8A"/>
        <w:sz w:val="18"/>
        <w:szCs w:val="18"/>
      </w:rPr>
      <w:t xml:space="preserve"> w Pile, ul. Motylewska 7, 64-920 Piła</w:t>
    </w:r>
  </w:p>
  <w:p w14:paraId="1A00165B" w14:textId="0B2CD59B" w:rsidR="00B445EF" w:rsidRPr="003F66DD" w:rsidRDefault="00B445EF" w:rsidP="00B445EF">
    <w:pPr>
      <w:pStyle w:val="Stopka"/>
      <w:spacing w:before="0" w:after="0"/>
      <w:jc w:val="center"/>
      <w:rPr>
        <w:color w:val="195F8A"/>
        <w:sz w:val="18"/>
        <w:szCs w:val="18"/>
      </w:rPr>
    </w:pPr>
    <w:r w:rsidRPr="003F66DD">
      <w:rPr>
        <w:color w:val="195F8A"/>
        <w:sz w:val="18"/>
        <w:szCs w:val="18"/>
      </w:rPr>
      <w:t xml:space="preserve">tel.: +48 (67) 212 32 44 | e-mail: </w:t>
    </w:r>
    <w:bookmarkEnd w:id="4"/>
    <w:bookmarkEnd w:id="5"/>
    <w:r w:rsidR="0053656B" w:rsidRPr="003F66DD">
      <w:rPr>
        <w:rFonts w:asciiTheme="minorHAnsi" w:hAnsiTheme="minorHAnsi" w:cstheme="minorHAnsi"/>
        <w:color w:val="195F8A"/>
        <w:sz w:val="18"/>
        <w:szCs w:val="18"/>
        <w:lang w:eastAsia="en-US"/>
      </w:rPr>
      <w:t>zz-pila@wody.gov.pl</w:t>
    </w:r>
  </w:p>
  <w:p w14:paraId="4B016D80" w14:textId="3FAC5E8D" w:rsidR="00E6172A" w:rsidRPr="008E0DF6" w:rsidRDefault="00000000" w:rsidP="0053656B">
    <w:pPr>
      <w:pStyle w:val="Stopka"/>
      <w:spacing w:before="0" w:after="0"/>
      <w:jc w:val="right"/>
      <w:rPr>
        <w:rFonts w:asciiTheme="majorHAnsi" w:eastAsiaTheme="majorEastAsia" w:hAnsiTheme="majorHAnsi" w:cstheme="majorBidi"/>
        <w:color w:val="595959" w:themeColor="text1" w:themeTint="A6"/>
        <w:sz w:val="28"/>
        <w:szCs w:val="28"/>
      </w:rPr>
    </w:pPr>
    <w:sdt>
      <w:sdtPr>
        <w:rPr>
          <w:rFonts w:asciiTheme="majorHAnsi" w:eastAsiaTheme="majorEastAsia" w:hAnsiTheme="majorHAnsi" w:cstheme="majorBidi"/>
          <w:color w:val="595959" w:themeColor="text1" w:themeTint="A6"/>
          <w:sz w:val="28"/>
          <w:szCs w:val="28"/>
        </w:rPr>
        <w:id w:val="383832518"/>
        <w:docPartObj>
          <w:docPartGallery w:val="Page Numbers (Bottom of Page)"/>
          <w:docPartUnique/>
        </w:docPartObj>
      </w:sdtPr>
      <w:sdtContent>
        <w:r w:rsidR="00B445EF" w:rsidRPr="008E0DF6">
          <w:rPr>
            <w:rFonts w:asciiTheme="minorHAnsi" w:eastAsiaTheme="majorEastAsia" w:hAnsiTheme="minorHAnsi" w:cstheme="minorHAnsi"/>
            <w:color w:val="595959" w:themeColor="text1" w:themeTint="A6"/>
            <w:sz w:val="18"/>
            <w:szCs w:val="18"/>
          </w:rPr>
          <w:t xml:space="preserve">str. </w:t>
        </w:r>
        <w:r w:rsidR="00B445EF" w:rsidRPr="008E0DF6">
          <w:rPr>
            <w:rFonts w:asciiTheme="minorHAnsi" w:eastAsiaTheme="minorEastAsia" w:hAnsiTheme="minorHAnsi" w:cstheme="minorHAnsi"/>
            <w:color w:val="595959" w:themeColor="text1" w:themeTint="A6"/>
            <w:sz w:val="18"/>
            <w:szCs w:val="18"/>
          </w:rPr>
          <w:fldChar w:fldCharType="begin"/>
        </w:r>
        <w:r w:rsidR="00B445EF" w:rsidRPr="008E0DF6">
          <w:rPr>
            <w:rFonts w:asciiTheme="minorHAnsi" w:hAnsiTheme="minorHAnsi" w:cstheme="minorHAnsi"/>
            <w:color w:val="595959" w:themeColor="text1" w:themeTint="A6"/>
            <w:sz w:val="18"/>
            <w:szCs w:val="18"/>
          </w:rPr>
          <w:instrText>PAGE    \* MERGEFORMAT</w:instrText>
        </w:r>
        <w:r w:rsidR="00B445EF" w:rsidRPr="008E0DF6">
          <w:rPr>
            <w:rFonts w:asciiTheme="minorHAnsi" w:eastAsiaTheme="minorEastAsia" w:hAnsiTheme="minorHAnsi" w:cstheme="minorHAnsi"/>
            <w:color w:val="595959" w:themeColor="text1" w:themeTint="A6"/>
            <w:sz w:val="18"/>
            <w:szCs w:val="18"/>
          </w:rPr>
          <w:fldChar w:fldCharType="separate"/>
        </w:r>
        <w:r w:rsidR="00B445EF" w:rsidRPr="008E0DF6">
          <w:rPr>
            <w:rFonts w:asciiTheme="minorHAnsi" w:eastAsiaTheme="majorEastAsia" w:hAnsiTheme="minorHAnsi" w:cstheme="minorHAnsi"/>
            <w:color w:val="595959" w:themeColor="text1" w:themeTint="A6"/>
            <w:sz w:val="18"/>
            <w:szCs w:val="18"/>
          </w:rPr>
          <w:t>2</w:t>
        </w:r>
        <w:r w:rsidR="00B445EF" w:rsidRPr="008E0DF6">
          <w:rPr>
            <w:rFonts w:asciiTheme="minorHAnsi" w:eastAsiaTheme="majorEastAsia" w:hAnsiTheme="minorHAnsi" w:cstheme="minorHAnsi"/>
            <w:color w:val="595959" w:themeColor="text1" w:themeTint="A6"/>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A6A1" w14:textId="77777777" w:rsidR="0053656B" w:rsidRPr="00B445EF" w:rsidRDefault="0053656B" w:rsidP="0053656B">
    <w:pPr>
      <w:pStyle w:val="Stopka"/>
      <w:spacing w:before="0" w:after="0"/>
      <w:jc w:val="center"/>
      <w:rPr>
        <w:color w:val="195F8A"/>
        <w:sz w:val="18"/>
        <w:szCs w:val="18"/>
      </w:rPr>
    </w:pPr>
    <w:r w:rsidRPr="00B445EF">
      <w:rPr>
        <w:noProof/>
        <w:color w:val="195F8A"/>
        <w:sz w:val="18"/>
        <w:szCs w:val="18"/>
      </w:rPr>
      <mc:AlternateContent>
        <mc:Choice Requires="wps">
          <w:drawing>
            <wp:anchor distT="0" distB="0" distL="114300" distR="114300" simplePos="0" relativeHeight="251658240" behindDoc="0" locked="0" layoutInCell="1" allowOverlap="1" wp14:anchorId="2B451520" wp14:editId="144827F9">
              <wp:simplePos x="0" y="0"/>
              <wp:positionH relativeFrom="column">
                <wp:posOffset>-19591655</wp:posOffset>
              </wp:positionH>
              <wp:positionV relativeFrom="paragraph">
                <wp:posOffset>-58420</wp:posOffset>
              </wp:positionV>
              <wp:extent cx="101650800" cy="10160"/>
              <wp:effectExtent l="10795" t="8255" r="8255" b="10160"/>
              <wp:wrapNone/>
              <wp:docPr id="77866575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50800" cy="1016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22C329" id="_x0000_t32" coordsize="21600,21600" o:spt="32" o:oned="t" path="m,l21600,21600e" filled="f">
              <v:path arrowok="t" fillok="f" o:connecttype="none"/>
              <o:lock v:ext="edit" shapetype="t"/>
            </v:shapetype>
            <v:shape id="AutoShape 47" o:spid="_x0000_s1026" type="#_x0000_t32" style="position:absolute;margin-left:-1542.65pt;margin-top:-4.6pt;width:8004pt;height:.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VYwAEAAFwDAAAOAAAAZHJzL2Uyb0RvYy54bWysU8Fu2zAMvQ/YPwi6L7aDpWuNOD0kyy7d&#10;FqDdBzCybAuTRYFU4uTvJ6lJVmy3YReBFMXHx0dq+XgarThqYoOukdWslEI7ha1xfSN/vGw/3EvB&#10;AVwLFp1u5FmzfFy9f7ecfK3nOKBtNYkI4riefCOHEHxdFKwGPQLP0GsXgx3SCCG61BctwRTRR1vM&#10;y/KumJBaT6g0c7zdvAblKuN3nVbhe9exDsI2MnIL+aR87tNZrJZQ9wR+MOpCA/6BxQjGxaI3qA0E&#10;EAcyf0GNRhEydmGmcCyw64zSuYfYTVX+0c3zAF7nXqI47G8y8f+DVd+Oa7ejRF2d3LN/QvWThcP1&#10;AK7XmcDL2cfBVUmqYvJc31KSw35HYj99xTa+gUPArMKpozFBxv7EKYt9vomtT0GoeFmV1d2ivC/j&#10;VFSMJjePo4D6mu6JwxeNo0hGIzkQmH4Ia3QuDhapysXg+MQhkYP6mpBqO9waa/N8rRNTIx8W80VO&#10;YLSmTcH0jKnfry2JI8QNqbYfHz5tcqcx8vYZ4cG1GWzQ0H6+2AGMfbVjcesuAiVN0gJyvcf2vKOr&#10;cHGEmeVl3dKOvPVz9u9PsfoFAAD//wMAUEsDBBQABgAIAAAAIQAkQykH4gAAAA0BAAAPAAAAZHJz&#10;L2Rvd25yZXYueG1sTI/PToNAEIfvJr7DZky8mHZxmxaKLI0h9sDBqNUH2MIIRHaWsEtL397pSW/z&#10;58tvvsl2s+3FCUffOdLwuIxAIFWu7qjR8PW5XyQgfDBUm94Rarigh11+e5OZtHZn+sDTITSCQ8in&#10;RkMbwpBK6asWrfFLNyDx7tuN1gRux0bWozlzuO2liqKNtKYjvtCaAYsWq5/DZDW84uX9YY7368JS&#10;6eVLUk5vRan1/d38/AQi4Bz+YLjqszrk7HR0E9Ve9BoWqyhZrxjmcqtAXBG1VSoGceRRvAGZZ/L/&#10;F/kvAAAA//8DAFBLAQItABQABgAIAAAAIQC2gziS/gAAAOEBAAATAAAAAAAAAAAAAAAAAAAAAABb&#10;Q29udGVudF9UeXBlc10ueG1sUEsBAi0AFAAGAAgAAAAhADj9If/WAAAAlAEAAAsAAAAAAAAAAAAA&#10;AAAALwEAAF9yZWxzLy5yZWxzUEsBAi0AFAAGAAgAAAAhAJBzxVjAAQAAXAMAAA4AAAAAAAAAAAAA&#10;AAAALgIAAGRycy9lMm9Eb2MueG1sUEsBAi0AFAAGAAgAAAAhACRDKQfiAAAADQEAAA8AAAAAAAAA&#10;AAAAAAAAGgQAAGRycy9kb3ducmV2LnhtbFBLBQYAAAAABAAEAPMAAAApBQAAAAA=&#10;" strokecolor="#1f497d"/>
          </w:pict>
        </mc:Fallback>
      </mc:AlternateContent>
    </w:r>
    <w:r w:rsidRPr="00B445EF">
      <w:rPr>
        <w:color w:val="195F8A"/>
        <w:sz w:val="18"/>
        <w:szCs w:val="18"/>
      </w:rPr>
      <w:t>Państwowe Gospodarstwo Wodne Wody Polskie</w:t>
    </w:r>
  </w:p>
  <w:p w14:paraId="344C25DD" w14:textId="77777777" w:rsidR="0053656B" w:rsidRPr="00B445EF" w:rsidRDefault="0053656B" w:rsidP="0053656B">
    <w:pPr>
      <w:pStyle w:val="Stopka"/>
      <w:spacing w:before="0" w:after="0"/>
      <w:jc w:val="center"/>
      <w:rPr>
        <w:color w:val="195F8A"/>
        <w:sz w:val="18"/>
        <w:szCs w:val="18"/>
      </w:rPr>
    </w:pPr>
    <w:r w:rsidRPr="00B445EF">
      <w:rPr>
        <w:noProof/>
        <w:color w:val="195F8A"/>
        <w:sz w:val="18"/>
        <w:szCs w:val="18"/>
      </w:rPr>
      <w:t>Zarząd Zlewni</w:t>
    </w:r>
    <w:r w:rsidRPr="00B445EF">
      <w:rPr>
        <w:color w:val="195F8A"/>
        <w:sz w:val="18"/>
        <w:szCs w:val="18"/>
      </w:rPr>
      <w:t xml:space="preserve"> w Pile, ul. Motylewska 7, 64-920 Piła</w:t>
    </w:r>
  </w:p>
  <w:p w14:paraId="3E5A9273" w14:textId="76B7AD26" w:rsidR="00B445EF" w:rsidRPr="003F66DD" w:rsidRDefault="0053656B" w:rsidP="0053656B">
    <w:pPr>
      <w:pStyle w:val="Stopka"/>
      <w:spacing w:before="0" w:after="0"/>
      <w:jc w:val="center"/>
      <w:rPr>
        <w:rFonts w:asciiTheme="minorHAnsi" w:hAnsiTheme="minorHAnsi" w:cstheme="minorHAnsi"/>
        <w:color w:val="195F8A"/>
        <w:sz w:val="18"/>
        <w:szCs w:val="18"/>
        <w:lang w:eastAsia="en-US"/>
      </w:rPr>
    </w:pPr>
    <w:r w:rsidRPr="003F66DD">
      <w:rPr>
        <w:color w:val="195F8A"/>
        <w:sz w:val="18"/>
        <w:szCs w:val="18"/>
      </w:rPr>
      <w:t xml:space="preserve">tel.: +48 (67) 212 32 44 | e-mail: </w:t>
    </w:r>
    <w:bookmarkStart w:id="6" w:name="_Hlk170381140"/>
    <w:r w:rsidRPr="003F66DD">
      <w:rPr>
        <w:rFonts w:asciiTheme="minorHAnsi" w:hAnsiTheme="minorHAnsi" w:cstheme="minorHAnsi"/>
        <w:color w:val="195F8A"/>
        <w:sz w:val="18"/>
        <w:szCs w:val="18"/>
        <w:lang w:eastAsia="en-US"/>
      </w:rPr>
      <w:t>zz-pila@wody.gov.pl</w:t>
    </w:r>
    <w:bookmarkEnd w:id="6"/>
  </w:p>
  <w:p w14:paraId="62871F8C" w14:textId="77777777" w:rsidR="0053656B" w:rsidRPr="003F66DD" w:rsidRDefault="0053656B" w:rsidP="0053656B">
    <w:pPr>
      <w:pStyle w:val="Stopka"/>
      <w:spacing w:before="0" w:after="0"/>
      <w:jc w:val="center"/>
      <w:rPr>
        <w:color w:val="195F8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B992" w14:textId="77777777" w:rsidR="00CA2C68" w:rsidRDefault="00CA2C68">
      <w:pPr>
        <w:rPr>
          <w:rFonts w:ascii="Times New Roman" w:hAnsi="Times New Roman" w:cs="Times New Roman"/>
        </w:rPr>
      </w:pPr>
      <w:r>
        <w:rPr>
          <w:rFonts w:ascii="Times New Roman" w:hAnsi="Times New Roman" w:cs="Times New Roman"/>
        </w:rPr>
        <w:separator/>
      </w:r>
    </w:p>
  </w:footnote>
  <w:footnote w:type="continuationSeparator" w:id="0">
    <w:p w14:paraId="4C9FE85D" w14:textId="77777777" w:rsidR="00CA2C68" w:rsidRDefault="00CA2C68">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5897" w14:textId="77777777" w:rsidR="00E6172A" w:rsidRDefault="00E6172A">
    <w:pPr>
      <w:pStyle w:val="Nagwek"/>
      <w:spacing w:before="0" w:after="0"/>
    </w:pPr>
  </w:p>
  <w:p w14:paraId="464D3A59" w14:textId="77777777" w:rsidR="00E6172A" w:rsidRDefault="00E6172A">
    <w:pPr>
      <w:pStyle w:val="Nagwek"/>
      <w:spacing w:before="0" w:after="0"/>
    </w:pPr>
  </w:p>
  <w:p w14:paraId="1BC44998" w14:textId="77777777" w:rsidR="00E6172A" w:rsidRDefault="00E6172A">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1E39" w14:textId="45F84E6B" w:rsidR="00E6172A" w:rsidRDefault="009B3A32">
    <w:pPr>
      <w:pStyle w:val="Nagwek"/>
    </w:pPr>
    <w:r>
      <w:rPr>
        <w:noProof/>
      </w:rPr>
      <mc:AlternateContent>
        <mc:Choice Requires="wps">
          <w:drawing>
            <wp:anchor distT="45720" distB="45720" distL="114300" distR="114300" simplePos="0" relativeHeight="251656192" behindDoc="1" locked="0" layoutInCell="1" allowOverlap="1" wp14:anchorId="7F4042D6" wp14:editId="1ED75583">
              <wp:simplePos x="0" y="0"/>
              <wp:positionH relativeFrom="column">
                <wp:posOffset>-9525</wp:posOffset>
              </wp:positionH>
              <wp:positionV relativeFrom="paragraph">
                <wp:posOffset>1463040</wp:posOffset>
              </wp:positionV>
              <wp:extent cx="1501140" cy="1346835"/>
              <wp:effectExtent l="0" t="0" r="381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134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1DA89" w14:textId="77777777" w:rsidR="00A779D2" w:rsidRDefault="00A779D2" w:rsidP="00A779D2">
                          <w:pPr>
                            <w:spacing w:before="0" w:after="0"/>
                            <w:jc w:val="center"/>
                            <w:rPr>
                              <w:rFonts w:asciiTheme="minorHAnsi" w:hAnsiTheme="minorHAnsi" w:cstheme="minorHAnsi"/>
                              <w:b/>
                              <w:bCs/>
                              <w:sz w:val="22"/>
                              <w:szCs w:val="22"/>
                            </w:rPr>
                          </w:pPr>
                          <w:r>
                            <w:rPr>
                              <w:rFonts w:asciiTheme="minorHAnsi" w:hAnsiTheme="minorHAnsi" w:cstheme="minorHAnsi"/>
                              <w:b/>
                              <w:bCs/>
                              <w:sz w:val="22"/>
                              <w:szCs w:val="22"/>
                            </w:rPr>
                            <w:t>Państwowe Gospodarstwo Wodne Wody Polskie</w:t>
                          </w:r>
                        </w:p>
                        <w:p w14:paraId="545997BB" w14:textId="77777777" w:rsidR="00A779D2" w:rsidRDefault="00A779D2" w:rsidP="00A779D2">
                          <w:pPr>
                            <w:spacing w:after="0"/>
                            <w:jc w:val="center"/>
                            <w:rPr>
                              <w:rFonts w:asciiTheme="minorHAnsi" w:hAnsiTheme="minorHAnsi" w:cstheme="minorHAnsi"/>
                              <w:b/>
                              <w:bCs/>
                              <w:sz w:val="22"/>
                              <w:szCs w:val="22"/>
                            </w:rPr>
                          </w:pPr>
                          <w:r>
                            <w:rPr>
                              <w:rFonts w:asciiTheme="minorHAnsi" w:hAnsiTheme="minorHAnsi" w:cstheme="minorHAnsi"/>
                              <w:b/>
                              <w:bCs/>
                              <w:sz w:val="22"/>
                              <w:szCs w:val="22"/>
                            </w:rPr>
                            <w:t>Dyrektor</w:t>
                          </w:r>
                        </w:p>
                        <w:p w14:paraId="10A85E59" w14:textId="39BA3EC5" w:rsidR="00A779D2" w:rsidRDefault="00A779D2" w:rsidP="00B66BB4">
                          <w:pPr>
                            <w:spacing w:before="0" w:after="0"/>
                            <w:jc w:val="center"/>
                            <w:rPr>
                              <w:rFonts w:asciiTheme="minorHAnsi" w:hAnsiTheme="minorHAnsi" w:cstheme="minorHAnsi"/>
                              <w:b/>
                              <w:bCs/>
                              <w:sz w:val="22"/>
                              <w:szCs w:val="22"/>
                            </w:rPr>
                          </w:pPr>
                          <w:r>
                            <w:rPr>
                              <w:rFonts w:asciiTheme="minorHAnsi" w:hAnsiTheme="minorHAnsi" w:cstheme="minorHAnsi"/>
                              <w:b/>
                              <w:bCs/>
                              <w:sz w:val="22"/>
                              <w:szCs w:val="22"/>
                            </w:rPr>
                            <w:t>Zarządu Zlewni w Pile</w:t>
                          </w:r>
                        </w:p>
                        <w:p w14:paraId="3F4EE507" w14:textId="3213AD73" w:rsidR="00E6172A" w:rsidRPr="00A17C2F" w:rsidRDefault="00E6172A">
                          <w:pPr>
                            <w:spacing w:before="0" w:after="0"/>
                            <w:jc w:val="center"/>
                            <w:rPr>
                              <w:rFonts w:asciiTheme="minorHAnsi" w:hAnsiTheme="minorHAnsi" w:cstheme="minorHAnsi"/>
                              <w:b/>
                              <w:bCs/>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042D6" id="_x0000_t202" coordsize="21600,21600" o:spt="202" path="m,l,21600r21600,l21600,xe">
              <v:stroke joinstyle="miter"/>
              <v:path gradientshapeok="t" o:connecttype="rect"/>
            </v:shapetype>
            <v:shape id="Pole tekstowe 2" o:spid="_x0000_s1026" type="#_x0000_t202" style="position:absolute;left:0;text-align:left;margin-left:-.75pt;margin-top:115.2pt;width:118.2pt;height:106.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jxn2AEAAJkDAAAOAAAAZHJzL2Uyb0RvYy54bWysU9tu3CAQfa/Uf0C8d23npshab5QmSlUp&#10;vUhpPgBjsFFthg7s2tuv74DtTZu+VX1BAwNnzjkzbG+moWcHhd6ArXixyTlTVkJjbFvx528P7645&#10;80HYRvRgVcWPyvOb3ds329GV6gw66BuFjECsL0dX8S4EV2aZl50ahN+AU5aSGnAQgbbYZg2KkdCH&#10;PjvL86tsBGwcglTe0+n9nOS7hK+1kuGL1l4F1lecuIW0YlrruGa7rShbFK4zcqEh/oHFIIyloieo&#10;exEE26P5C2owEsGDDhsJQwZaG6mSBlJT5K/UPHXCqaSFzPHuZJP/f7Dy8+HJfUUWpvcwUQOTCO8e&#10;QX73zMJdJ2yrbhFh7JRoqHARLctG58vlabTalz6C1OMnaKjJYh8gAU0ah+gK6WSETg04nkxXU2Ay&#10;lrzMi+KCUpJyxfnF1fX5ZaohyvW5Qx8+KBhYDCqO1NUELw6PPkQ6olyvxGoWHkzfp8729o8DuhhP&#10;Ev3IeOYepnpiplm0RTU1NEfSgzDPC803BR3gT85GmpWK+x97gYqz/qMlT+JgrQGuQb0Gwkp6WvHA&#10;2RzehXkA9w5N2xHy7LqFW/JNm6TohcVCl/qfhC6zGgfs93269fKjdr8AAAD//wMAUEsDBBQABgAI&#10;AAAAIQDJFXT14QAAAAoBAAAPAAAAZHJzL2Rvd25yZXYueG1sTI/BTsMwEETvSPyDtUjcWrtpWtE0&#10;TlUhOCEh0nDo0Ym3idV4HWK3DX+POcFxNU8zb/PdZHt2xdEbRxIWcwEMqXHaUCvhs3qdPQHzQZFW&#10;vSOU8I0edsX9Xa4y7W5U4vUQWhZLyGdKQhfCkHHumw6t8nM3IMXs5EarQjzHlutR3WK57XkixJpb&#10;ZSgudGrA5w6b8+FiJeyPVL6Yr/f6ozyVpqo2gt7WZykfH6b9FljAKfzB8Ksf1aGITrW7kPaslzBb&#10;rCIpIVmKFFgEkmW6AVZLSNNkBbzI+f8Xih8AAAD//wMAUEsBAi0AFAAGAAgAAAAhALaDOJL+AAAA&#10;4QEAABMAAAAAAAAAAAAAAAAAAAAAAFtDb250ZW50X1R5cGVzXS54bWxQSwECLQAUAAYACAAAACEA&#10;OP0h/9YAAACUAQAACwAAAAAAAAAAAAAAAAAvAQAAX3JlbHMvLnJlbHNQSwECLQAUAAYACAAAACEA&#10;ekI8Z9gBAACZAwAADgAAAAAAAAAAAAAAAAAuAgAAZHJzL2Uyb0RvYy54bWxQSwECLQAUAAYACAAA&#10;ACEAyRV09eEAAAAKAQAADwAAAAAAAAAAAAAAAAAyBAAAZHJzL2Rvd25yZXYueG1sUEsFBgAAAAAE&#10;AAQA8wAAAEAFAAAAAA==&#10;" filled="f" stroked="f">
              <v:textbox inset="0,0,0,0">
                <w:txbxContent>
                  <w:p w14:paraId="37F1DA89" w14:textId="77777777" w:rsidR="00A779D2" w:rsidRDefault="00A779D2" w:rsidP="00A779D2">
                    <w:pPr>
                      <w:spacing w:before="0" w:after="0"/>
                      <w:jc w:val="center"/>
                      <w:rPr>
                        <w:rFonts w:asciiTheme="minorHAnsi" w:hAnsiTheme="minorHAnsi" w:cstheme="minorHAnsi"/>
                        <w:b/>
                        <w:bCs/>
                        <w:sz w:val="22"/>
                        <w:szCs w:val="22"/>
                      </w:rPr>
                    </w:pPr>
                    <w:r>
                      <w:rPr>
                        <w:rFonts w:asciiTheme="minorHAnsi" w:hAnsiTheme="minorHAnsi" w:cstheme="minorHAnsi"/>
                        <w:b/>
                        <w:bCs/>
                        <w:sz w:val="22"/>
                        <w:szCs w:val="22"/>
                      </w:rPr>
                      <w:t>Państwowe Gospodarstwo Wodne Wody Polskie</w:t>
                    </w:r>
                  </w:p>
                  <w:p w14:paraId="545997BB" w14:textId="77777777" w:rsidR="00A779D2" w:rsidRDefault="00A779D2" w:rsidP="00A779D2">
                    <w:pPr>
                      <w:spacing w:after="0"/>
                      <w:jc w:val="center"/>
                      <w:rPr>
                        <w:rFonts w:asciiTheme="minorHAnsi" w:hAnsiTheme="minorHAnsi" w:cstheme="minorHAnsi"/>
                        <w:b/>
                        <w:bCs/>
                        <w:sz w:val="22"/>
                        <w:szCs w:val="22"/>
                      </w:rPr>
                    </w:pPr>
                    <w:r>
                      <w:rPr>
                        <w:rFonts w:asciiTheme="minorHAnsi" w:hAnsiTheme="minorHAnsi" w:cstheme="minorHAnsi"/>
                        <w:b/>
                        <w:bCs/>
                        <w:sz w:val="22"/>
                        <w:szCs w:val="22"/>
                      </w:rPr>
                      <w:t>Dyrektor</w:t>
                    </w:r>
                  </w:p>
                  <w:p w14:paraId="10A85E59" w14:textId="39BA3EC5" w:rsidR="00A779D2" w:rsidRDefault="00A779D2" w:rsidP="00B66BB4">
                    <w:pPr>
                      <w:spacing w:before="0" w:after="0"/>
                      <w:jc w:val="center"/>
                      <w:rPr>
                        <w:rFonts w:asciiTheme="minorHAnsi" w:hAnsiTheme="minorHAnsi" w:cstheme="minorHAnsi"/>
                        <w:b/>
                        <w:bCs/>
                        <w:sz w:val="22"/>
                        <w:szCs w:val="22"/>
                      </w:rPr>
                    </w:pPr>
                    <w:r>
                      <w:rPr>
                        <w:rFonts w:asciiTheme="minorHAnsi" w:hAnsiTheme="minorHAnsi" w:cstheme="minorHAnsi"/>
                        <w:b/>
                        <w:bCs/>
                        <w:sz w:val="22"/>
                        <w:szCs w:val="22"/>
                      </w:rPr>
                      <w:t>Zarządu Zlewni w Pile</w:t>
                    </w:r>
                  </w:p>
                  <w:p w14:paraId="3F4EE507" w14:textId="3213AD73" w:rsidR="00E6172A" w:rsidRPr="00A17C2F" w:rsidRDefault="00E6172A">
                    <w:pPr>
                      <w:spacing w:before="0" w:after="0"/>
                      <w:jc w:val="center"/>
                      <w:rPr>
                        <w:rFonts w:asciiTheme="minorHAnsi" w:hAnsiTheme="minorHAnsi" w:cstheme="minorHAnsi"/>
                        <w:b/>
                        <w:bCs/>
                        <w:sz w:val="22"/>
                        <w:szCs w:val="22"/>
                      </w:rPr>
                    </w:pPr>
                  </w:p>
                </w:txbxContent>
              </v:textbox>
            </v:shape>
          </w:pict>
        </mc:Fallback>
      </mc:AlternateContent>
    </w:r>
    <w:r w:rsidR="00000000">
      <w:rPr>
        <w:noProof/>
      </w:rPr>
      <w:object w:dxaOrig="1440" w:dyaOrig="1440" w14:anchorId="5F510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6.3pt;margin-top:51pt;width:46.5pt;height:46.5pt;z-index:-251657216;mso-position-horizontal-relative:text;mso-position-vertical-relative:text" fillcolor="window">
          <v:imagedata r:id="rId1" o:title=""/>
        </v:shape>
        <o:OLEObject Type="Embed" ProgID="Word.Picture.8" ShapeID="_x0000_s1028" DrawAspect="Content" ObjectID="_181408002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pt;height:13.5pt;visibility:visible;mso-wrap-style:square" o:bullet="t" filled="t">
        <v:imagedata r:id="rId1" o:title=""/>
        <o:lock v:ext="edit" aspectratio="f"/>
      </v:shape>
    </w:pict>
  </w:numPicBullet>
  <w:numPicBullet w:numPicBulletId="1">
    <w:pict>
      <v:shape id="_x0000_i1033" type="#_x0000_t75" style="width:12pt;height:12.75pt;visibility:visible;mso-wrap-style:square" o:bullet="t" filled="t">
        <v:imagedata r:id="rId2" o:title=""/>
        <o:lock v:ext="edit" aspectratio="f"/>
      </v:shape>
    </w:pict>
  </w:numPicBullet>
  <w:numPicBullet w:numPicBulletId="2">
    <w:pict>
      <v:shape id="_x0000_i1034" type="#_x0000_t75" style="width:12.75pt;height:12.75pt;visibility:visible;mso-wrap-style:square" o:bullet="t">
        <v:imagedata r:id="rId3" o:title=""/>
      </v:shape>
    </w:pict>
  </w:numPicBullet>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555EE7"/>
    <w:multiLevelType w:val="hybridMultilevel"/>
    <w:tmpl w:val="202A2B12"/>
    <w:lvl w:ilvl="0" w:tplc="65BEA8D0">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2" w15:restartNumberingAfterBreak="0">
    <w:nsid w:val="01B124D9"/>
    <w:multiLevelType w:val="hybridMultilevel"/>
    <w:tmpl w:val="AC7A3A02"/>
    <w:lvl w:ilvl="0" w:tplc="65BEA8D0">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025408C8"/>
    <w:multiLevelType w:val="hybridMultilevel"/>
    <w:tmpl w:val="07FA5ED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8144CC"/>
    <w:multiLevelType w:val="multilevel"/>
    <w:tmpl w:val="0F103148"/>
    <w:lvl w:ilvl="0">
      <w:start w:val="1"/>
      <w:numFmt w:val="decimal"/>
      <w:lvlText w:val="%1."/>
      <w:lvlJc w:val="left"/>
      <w:pPr>
        <w:ind w:left="720" w:hanging="360"/>
      </w:pPr>
    </w:lvl>
    <w:lvl w:ilvl="1">
      <w:start w:val="1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2FF21A2"/>
    <w:multiLevelType w:val="hybridMultilevel"/>
    <w:tmpl w:val="1346AA98"/>
    <w:lvl w:ilvl="0" w:tplc="2416D55A">
      <w:start w:val="1"/>
      <w:numFmt w:val="decimal"/>
      <w:lvlText w:val="%1."/>
      <w:lvlJc w:val="left"/>
      <w:pPr>
        <w:ind w:left="720" w:hanging="360"/>
      </w:pPr>
      <w:rPr>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9C6D97"/>
    <w:multiLevelType w:val="hybridMultilevel"/>
    <w:tmpl w:val="114E32F0"/>
    <w:lvl w:ilvl="0" w:tplc="65BEA8D0">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07C83CBD"/>
    <w:multiLevelType w:val="multilevel"/>
    <w:tmpl w:val="C1648B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1C3673"/>
    <w:multiLevelType w:val="hybridMultilevel"/>
    <w:tmpl w:val="86806820"/>
    <w:lvl w:ilvl="0" w:tplc="1E38B952">
      <w:start w:val="1"/>
      <w:numFmt w:val="decimal"/>
      <w:lvlText w:val="%1."/>
      <w:lvlJc w:val="left"/>
      <w:pPr>
        <w:tabs>
          <w:tab w:val="num" w:pos="360"/>
        </w:tabs>
        <w:ind w:left="360" w:hanging="360"/>
      </w:pPr>
      <w:rPr>
        <w:b w:val="0"/>
        <w:bCs w:val="0"/>
      </w:rPr>
    </w:lvl>
    <w:lvl w:ilvl="1" w:tplc="06F64ACA">
      <w:start w:val="1"/>
      <w:numFmt w:val="lowerLetter"/>
      <w:lvlText w:val="%2)"/>
      <w:lvlJc w:val="left"/>
      <w:pPr>
        <w:tabs>
          <w:tab w:val="num" w:pos="1080"/>
        </w:tabs>
        <w:ind w:left="1080" w:hanging="360"/>
      </w:pPr>
      <w:rPr>
        <w:b/>
        <w:bCs/>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15:restartNumberingAfterBreak="0">
    <w:nsid w:val="09D031AE"/>
    <w:multiLevelType w:val="hybridMultilevel"/>
    <w:tmpl w:val="5734C178"/>
    <w:lvl w:ilvl="0" w:tplc="65BEA8D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0A797510"/>
    <w:multiLevelType w:val="hybridMultilevel"/>
    <w:tmpl w:val="8990EFE2"/>
    <w:lvl w:ilvl="0" w:tplc="65BEA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C227D2"/>
    <w:multiLevelType w:val="hybridMultilevel"/>
    <w:tmpl w:val="BF2A226C"/>
    <w:lvl w:ilvl="0" w:tplc="D1F2BDB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CB26D8"/>
    <w:multiLevelType w:val="hybridMultilevel"/>
    <w:tmpl w:val="4F4436FC"/>
    <w:lvl w:ilvl="0" w:tplc="C0DC2A6E">
      <w:start w:val="1"/>
      <w:numFmt w:val="decimal"/>
      <w:pStyle w:val="11Numbering"/>
      <w:lvlText w:val="%1."/>
      <w:lvlJc w:val="left"/>
      <w:pPr>
        <w:ind w:left="700" w:hanging="360"/>
      </w:pPr>
      <w:rPr>
        <w:rFonts w:ascii="Calibri" w:hAnsi="Calibri" w:cs="Calibri" w:hint="default"/>
        <w:b w:val="0"/>
        <w:bCs w:val="0"/>
        <w:i w:val="0"/>
        <w:iCs w:val="0"/>
        <w:color w:val="auto"/>
        <w:sz w:val="20"/>
        <w:szCs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1B2218BC"/>
    <w:multiLevelType w:val="hybridMultilevel"/>
    <w:tmpl w:val="1534CF58"/>
    <w:lvl w:ilvl="0" w:tplc="65BEA8D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1B5074D1"/>
    <w:multiLevelType w:val="multilevel"/>
    <w:tmpl w:val="B07CF8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DCF3592"/>
    <w:multiLevelType w:val="hybridMultilevel"/>
    <w:tmpl w:val="A7561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E332C1"/>
    <w:multiLevelType w:val="multilevel"/>
    <w:tmpl w:val="658E4E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7D45B2"/>
    <w:multiLevelType w:val="hybridMultilevel"/>
    <w:tmpl w:val="1E2CC6EE"/>
    <w:lvl w:ilvl="0" w:tplc="65BEA8D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21322EA6"/>
    <w:multiLevelType w:val="hybridMultilevel"/>
    <w:tmpl w:val="07FA5ED8"/>
    <w:lvl w:ilvl="0" w:tplc="8DBCCFDC">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1B14DFA"/>
    <w:multiLevelType w:val="hybridMultilevel"/>
    <w:tmpl w:val="6442C75A"/>
    <w:lvl w:ilvl="0" w:tplc="75DCD294">
      <w:start w:val="1"/>
      <w:numFmt w:val="lowerLetter"/>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F7014"/>
    <w:multiLevelType w:val="hybridMultilevel"/>
    <w:tmpl w:val="E5C2E96A"/>
    <w:lvl w:ilvl="0" w:tplc="D1F2BDB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46B5164"/>
    <w:multiLevelType w:val="hybridMultilevel"/>
    <w:tmpl w:val="4CDAAA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26AE2272"/>
    <w:multiLevelType w:val="hybridMultilevel"/>
    <w:tmpl w:val="31B8D7FE"/>
    <w:lvl w:ilvl="0" w:tplc="65BEA8D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27970CF3"/>
    <w:multiLevelType w:val="hybridMultilevel"/>
    <w:tmpl w:val="F9E21B1E"/>
    <w:lvl w:ilvl="0" w:tplc="65BEA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7D13B12"/>
    <w:multiLevelType w:val="hybridMultilevel"/>
    <w:tmpl w:val="BD7A7F50"/>
    <w:lvl w:ilvl="0" w:tplc="BC12B74E">
      <w:numFmt w:val="bullet"/>
      <w:lvlText w:val="•"/>
      <w:lvlJc w:val="left"/>
      <w:pPr>
        <w:ind w:left="927" w:hanging="360"/>
      </w:pPr>
      <w:rPr>
        <w:rFonts w:ascii="Calibri" w:eastAsia="Times New Roman" w:hAnsi="Calibri" w:cs="Calibri"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5" w15:restartNumberingAfterBreak="0">
    <w:nsid w:val="27EB29A1"/>
    <w:multiLevelType w:val="hybridMultilevel"/>
    <w:tmpl w:val="72E42366"/>
    <w:lvl w:ilvl="0" w:tplc="D1F2BDB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88412EF"/>
    <w:multiLevelType w:val="hybridMultilevel"/>
    <w:tmpl w:val="C3B0F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92E00F4"/>
    <w:multiLevelType w:val="multilevel"/>
    <w:tmpl w:val="91F01E00"/>
    <w:lvl w:ilvl="0">
      <w:start w:val="1"/>
      <w:numFmt w:val="decimal"/>
      <w:lvlText w:val="%1."/>
      <w:lvlJc w:val="left"/>
      <w:pPr>
        <w:ind w:left="360" w:hanging="360"/>
      </w:pPr>
    </w:lvl>
    <w:lvl w:ilvl="1">
      <w:start w:val="1"/>
      <w:numFmt w:val="decimal"/>
      <w:lvlText w:val="%1.%2."/>
      <w:lvlJc w:val="left"/>
      <w:pPr>
        <w:ind w:left="213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9D75270"/>
    <w:multiLevelType w:val="hybridMultilevel"/>
    <w:tmpl w:val="544AFE3A"/>
    <w:lvl w:ilvl="0" w:tplc="4678EA14">
      <w:start w:val="1"/>
      <w:numFmt w:val="bullet"/>
      <w:pStyle w:val="a"/>
      <w:lvlText w:val=""/>
      <w:lvlJc w:val="left"/>
      <w:pPr>
        <w:ind w:left="1630" w:hanging="360"/>
      </w:pPr>
      <w:rPr>
        <w:rFonts w:ascii="Symbol" w:hAnsi="Symbol" w:cs="Symbol" w:hint="default"/>
        <w:color w:val="auto"/>
      </w:rPr>
    </w:lvl>
    <w:lvl w:ilvl="1" w:tplc="04150019">
      <w:start w:val="1"/>
      <w:numFmt w:val="lowerLetter"/>
      <w:lvlText w:val="%2."/>
      <w:lvlJc w:val="left"/>
      <w:pPr>
        <w:ind w:left="2350" w:hanging="360"/>
      </w:pPr>
      <w:rPr>
        <w:rFonts w:ascii="Times New Roman" w:hAnsi="Times New Roman" w:cs="Times New Roman"/>
      </w:rPr>
    </w:lvl>
    <w:lvl w:ilvl="2" w:tplc="0415001B">
      <w:start w:val="1"/>
      <w:numFmt w:val="lowerRoman"/>
      <w:lvlText w:val="%3."/>
      <w:lvlJc w:val="right"/>
      <w:pPr>
        <w:ind w:left="3070" w:hanging="180"/>
      </w:pPr>
      <w:rPr>
        <w:rFonts w:ascii="Times New Roman" w:hAnsi="Times New Roman" w:cs="Times New Roman"/>
      </w:rPr>
    </w:lvl>
    <w:lvl w:ilvl="3" w:tplc="0415000F">
      <w:start w:val="1"/>
      <w:numFmt w:val="decimal"/>
      <w:lvlText w:val="%4."/>
      <w:lvlJc w:val="left"/>
      <w:pPr>
        <w:ind w:left="3790" w:hanging="360"/>
      </w:pPr>
      <w:rPr>
        <w:rFonts w:ascii="Times New Roman" w:hAnsi="Times New Roman" w:cs="Times New Roman"/>
      </w:rPr>
    </w:lvl>
    <w:lvl w:ilvl="4" w:tplc="04150019">
      <w:start w:val="1"/>
      <w:numFmt w:val="lowerLetter"/>
      <w:lvlText w:val="%5."/>
      <w:lvlJc w:val="left"/>
      <w:pPr>
        <w:ind w:left="4510" w:hanging="360"/>
      </w:pPr>
      <w:rPr>
        <w:rFonts w:ascii="Times New Roman" w:hAnsi="Times New Roman" w:cs="Times New Roman"/>
      </w:rPr>
    </w:lvl>
    <w:lvl w:ilvl="5" w:tplc="0415001B">
      <w:start w:val="1"/>
      <w:numFmt w:val="lowerRoman"/>
      <w:lvlText w:val="%6."/>
      <w:lvlJc w:val="right"/>
      <w:pPr>
        <w:ind w:left="5230" w:hanging="180"/>
      </w:pPr>
      <w:rPr>
        <w:rFonts w:ascii="Times New Roman" w:hAnsi="Times New Roman" w:cs="Times New Roman"/>
      </w:rPr>
    </w:lvl>
    <w:lvl w:ilvl="6" w:tplc="0415000F">
      <w:start w:val="1"/>
      <w:numFmt w:val="decimal"/>
      <w:lvlText w:val="%7."/>
      <w:lvlJc w:val="left"/>
      <w:pPr>
        <w:ind w:left="5950" w:hanging="360"/>
      </w:pPr>
      <w:rPr>
        <w:rFonts w:ascii="Times New Roman" w:hAnsi="Times New Roman" w:cs="Times New Roman"/>
      </w:rPr>
    </w:lvl>
    <w:lvl w:ilvl="7" w:tplc="04150019">
      <w:start w:val="1"/>
      <w:numFmt w:val="lowerLetter"/>
      <w:lvlText w:val="%8."/>
      <w:lvlJc w:val="left"/>
      <w:pPr>
        <w:ind w:left="6670" w:hanging="360"/>
      </w:pPr>
      <w:rPr>
        <w:rFonts w:ascii="Times New Roman" w:hAnsi="Times New Roman" w:cs="Times New Roman"/>
      </w:rPr>
    </w:lvl>
    <w:lvl w:ilvl="8" w:tplc="0415001B">
      <w:start w:val="1"/>
      <w:numFmt w:val="lowerRoman"/>
      <w:lvlText w:val="%9."/>
      <w:lvlJc w:val="right"/>
      <w:pPr>
        <w:ind w:left="7390" w:hanging="180"/>
      </w:pPr>
      <w:rPr>
        <w:rFonts w:ascii="Times New Roman" w:hAnsi="Times New Roman" w:cs="Times New Roman"/>
      </w:rPr>
    </w:lvl>
  </w:abstractNum>
  <w:abstractNum w:abstractNumId="29" w15:restartNumberingAfterBreak="0">
    <w:nsid w:val="2A151C84"/>
    <w:multiLevelType w:val="hybridMultilevel"/>
    <w:tmpl w:val="4B5C609E"/>
    <w:lvl w:ilvl="0" w:tplc="65BEA8D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2A1F2E8E"/>
    <w:multiLevelType w:val="hybridMultilevel"/>
    <w:tmpl w:val="0DCCBF56"/>
    <w:lvl w:ilvl="0" w:tplc="CA36F290">
      <w:start w:val="1"/>
      <w:numFmt w:val="decimal"/>
      <w:pStyle w:val="numerowanie"/>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2E570A8A"/>
    <w:multiLevelType w:val="hybridMultilevel"/>
    <w:tmpl w:val="07FA5ED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3981873"/>
    <w:multiLevelType w:val="hybridMultilevel"/>
    <w:tmpl w:val="53B82F40"/>
    <w:lvl w:ilvl="0" w:tplc="65BEA8D0">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33" w15:restartNumberingAfterBreak="0">
    <w:nsid w:val="339A6653"/>
    <w:multiLevelType w:val="hybridMultilevel"/>
    <w:tmpl w:val="05E4430C"/>
    <w:lvl w:ilvl="0" w:tplc="11263036">
      <w:start w:val="1"/>
      <w:numFmt w:val="upperRoman"/>
      <w:lvlText w:val="%1."/>
      <w:lvlJc w:val="left"/>
      <w:pPr>
        <w:ind w:left="366" w:hanging="720"/>
      </w:pPr>
      <w:rPr>
        <w:rFonts w:hint="default"/>
        <w:b/>
        <w:bCs/>
      </w:rPr>
    </w:lvl>
    <w:lvl w:ilvl="1" w:tplc="04150019">
      <w:start w:val="1"/>
      <w:numFmt w:val="lowerLetter"/>
      <w:lvlText w:val="%2."/>
      <w:lvlJc w:val="left"/>
      <w:pPr>
        <w:ind w:left="726" w:hanging="360"/>
      </w:pPr>
    </w:lvl>
    <w:lvl w:ilvl="2" w:tplc="6F104300">
      <w:start w:val="1"/>
      <w:numFmt w:val="decimal"/>
      <w:lvlText w:val="%3."/>
      <w:lvlJc w:val="left"/>
      <w:pPr>
        <w:tabs>
          <w:tab w:val="num" w:pos="1626"/>
        </w:tabs>
        <w:ind w:left="1626" w:hanging="360"/>
      </w:pPr>
      <w:rPr>
        <w:rFonts w:hint="default"/>
        <w:b/>
        <w:bCs/>
      </w:r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34" w15:restartNumberingAfterBreak="0">
    <w:nsid w:val="343D4AF6"/>
    <w:multiLevelType w:val="hybridMultilevel"/>
    <w:tmpl w:val="A080F778"/>
    <w:lvl w:ilvl="0" w:tplc="738ADCBC">
      <w:start w:val="1"/>
      <w:numFmt w:val="upperRoman"/>
      <w:lvlText w:val="%1."/>
      <w:lvlJc w:val="right"/>
      <w:pPr>
        <w:ind w:left="360" w:hanging="360"/>
      </w:pPr>
      <w:rPr>
        <w:b/>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0E17F3"/>
    <w:multiLevelType w:val="hybridMultilevel"/>
    <w:tmpl w:val="0510A6BC"/>
    <w:lvl w:ilvl="0" w:tplc="B9A6C866">
      <w:start w:val="1"/>
      <w:numFmt w:val="decimal"/>
      <w:lvlText w:val="%1."/>
      <w:lvlJc w:val="left"/>
      <w:pPr>
        <w:tabs>
          <w:tab w:val="num" w:pos="360"/>
        </w:tabs>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35E60564"/>
    <w:multiLevelType w:val="multilevel"/>
    <w:tmpl w:val="661476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66A43E3"/>
    <w:multiLevelType w:val="hybridMultilevel"/>
    <w:tmpl w:val="1E9A5392"/>
    <w:lvl w:ilvl="0" w:tplc="65BEA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7D810AD"/>
    <w:multiLevelType w:val="hybridMultilevel"/>
    <w:tmpl w:val="F294D4FA"/>
    <w:lvl w:ilvl="0" w:tplc="CACCA75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81116B8"/>
    <w:multiLevelType w:val="hybridMultilevel"/>
    <w:tmpl w:val="97C4B654"/>
    <w:lvl w:ilvl="0" w:tplc="D1F2BDB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95B1B2B"/>
    <w:multiLevelType w:val="hybridMultilevel"/>
    <w:tmpl w:val="D842F510"/>
    <w:lvl w:ilvl="0" w:tplc="65BEA8D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3AB9190E"/>
    <w:multiLevelType w:val="hybridMultilevel"/>
    <w:tmpl w:val="DF60FE92"/>
    <w:lvl w:ilvl="0" w:tplc="B2364CFA">
      <w:start w:val="1"/>
      <w:numFmt w:val="bullet"/>
      <w:pStyle w:val="punktor3poziom"/>
      <w:lvlText w:val=""/>
      <w:lvlJc w:val="left"/>
      <w:pPr>
        <w:ind w:left="2700" w:hanging="360"/>
      </w:pPr>
      <w:rPr>
        <w:rFonts w:ascii="Symbol" w:hAnsi="Symbol" w:cs="Symbol" w:hint="default"/>
        <w:color w:val="0087CD"/>
      </w:rPr>
    </w:lvl>
    <w:lvl w:ilvl="1" w:tplc="04150003">
      <w:start w:val="1"/>
      <w:numFmt w:val="bullet"/>
      <w:lvlText w:val="o"/>
      <w:lvlJc w:val="left"/>
      <w:pPr>
        <w:ind w:left="3420" w:hanging="360"/>
      </w:pPr>
      <w:rPr>
        <w:rFonts w:ascii="Courier New" w:hAnsi="Courier New" w:cs="Courier New" w:hint="default"/>
      </w:rPr>
    </w:lvl>
    <w:lvl w:ilvl="2" w:tplc="04150005">
      <w:start w:val="1"/>
      <w:numFmt w:val="bullet"/>
      <w:lvlText w:val=""/>
      <w:lvlJc w:val="left"/>
      <w:pPr>
        <w:ind w:left="4140" w:hanging="360"/>
      </w:pPr>
      <w:rPr>
        <w:rFonts w:ascii="Wingdings" w:hAnsi="Wingdings" w:cs="Wingdings" w:hint="default"/>
      </w:rPr>
    </w:lvl>
    <w:lvl w:ilvl="3" w:tplc="04150001">
      <w:start w:val="1"/>
      <w:numFmt w:val="bullet"/>
      <w:lvlText w:val=""/>
      <w:lvlJc w:val="left"/>
      <w:pPr>
        <w:ind w:left="4860" w:hanging="360"/>
      </w:pPr>
      <w:rPr>
        <w:rFonts w:ascii="Symbol" w:hAnsi="Symbol" w:cs="Symbol" w:hint="default"/>
      </w:rPr>
    </w:lvl>
    <w:lvl w:ilvl="4" w:tplc="04150003">
      <w:start w:val="1"/>
      <w:numFmt w:val="bullet"/>
      <w:lvlText w:val="o"/>
      <w:lvlJc w:val="left"/>
      <w:pPr>
        <w:ind w:left="5580" w:hanging="360"/>
      </w:pPr>
      <w:rPr>
        <w:rFonts w:ascii="Courier New" w:hAnsi="Courier New" w:cs="Courier New" w:hint="default"/>
      </w:rPr>
    </w:lvl>
    <w:lvl w:ilvl="5" w:tplc="04150005">
      <w:start w:val="1"/>
      <w:numFmt w:val="bullet"/>
      <w:lvlText w:val=""/>
      <w:lvlJc w:val="left"/>
      <w:pPr>
        <w:ind w:left="6300" w:hanging="360"/>
      </w:pPr>
      <w:rPr>
        <w:rFonts w:ascii="Wingdings" w:hAnsi="Wingdings" w:cs="Wingdings" w:hint="default"/>
      </w:rPr>
    </w:lvl>
    <w:lvl w:ilvl="6" w:tplc="04150001">
      <w:start w:val="1"/>
      <w:numFmt w:val="bullet"/>
      <w:lvlText w:val=""/>
      <w:lvlJc w:val="left"/>
      <w:pPr>
        <w:ind w:left="7020" w:hanging="360"/>
      </w:pPr>
      <w:rPr>
        <w:rFonts w:ascii="Symbol" w:hAnsi="Symbol" w:cs="Symbol" w:hint="default"/>
      </w:rPr>
    </w:lvl>
    <w:lvl w:ilvl="7" w:tplc="04150003">
      <w:start w:val="1"/>
      <w:numFmt w:val="bullet"/>
      <w:lvlText w:val="o"/>
      <w:lvlJc w:val="left"/>
      <w:pPr>
        <w:ind w:left="7740" w:hanging="360"/>
      </w:pPr>
      <w:rPr>
        <w:rFonts w:ascii="Courier New" w:hAnsi="Courier New" w:cs="Courier New" w:hint="default"/>
      </w:rPr>
    </w:lvl>
    <w:lvl w:ilvl="8" w:tplc="04150005">
      <w:start w:val="1"/>
      <w:numFmt w:val="bullet"/>
      <w:lvlText w:val=""/>
      <w:lvlJc w:val="left"/>
      <w:pPr>
        <w:ind w:left="8460" w:hanging="360"/>
      </w:pPr>
      <w:rPr>
        <w:rFonts w:ascii="Wingdings" w:hAnsi="Wingdings" w:cs="Wingdings" w:hint="default"/>
      </w:rPr>
    </w:lvl>
  </w:abstractNum>
  <w:abstractNum w:abstractNumId="42" w15:restartNumberingAfterBreak="0">
    <w:nsid w:val="3C7E6130"/>
    <w:multiLevelType w:val="hybridMultilevel"/>
    <w:tmpl w:val="8E3E5E22"/>
    <w:lvl w:ilvl="0" w:tplc="65BEA8D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3" w15:restartNumberingAfterBreak="0">
    <w:nsid w:val="402B65F6"/>
    <w:multiLevelType w:val="hybridMultilevel"/>
    <w:tmpl w:val="C00E87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41272F7C"/>
    <w:multiLevelType w:val="hybridMultilevel"/>
    <w:tmpl w:val="C45C7E28"/>
    <w:lvl w:ilvl="0" w:tplc="65BEA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1E81636"/>
    <w:multiLevelType w:val="hybridMultilevel"/>
    <w:tmpl w:val="94D8A750"/>
    <w:lvl w:ilvl="0" w:tplc="65BEA8D0">
      <w:start w:val="1"/>
      <w:numFmt w:val="bullet"/>
      <w:lvlText w:val=""/>
      <w:lvlJc w:val="left"/>
      <w:pPr>
        <w:ind w:left="720" w:hanging="360"/>
      </w:pPr>
      <w:rPr>
        <w:rFonts w:ascii="Symbol" w:hAnsi="Symbol" w:hint="default"/>
      </w:rPr>
    </w:lvl>
    <w:lvl w:ilvl="1" w:tplc="2BF8203E">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7B7788C"/>
    <w:multiLevelType w:val="multilevel"/>
    <w:tmpl w:val="9C1EC24A"/>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576" w:hanging="576"/>
      </w:pPr>
      <w:rPr>
        <w:rFonts w:ascii="Times New Roman" w:hAnsi="Times New Roman" w:cs="Times New Roman"/>
      </w:rPr>
    </w:lvl>
    <w:lvl w:ilvl="2">
      <w:start w:val="1"/>
      <w:numFmt w:val="decimal"/>
      <w:pStyle w:val="Nagwek3"/>
      <w:lvlText w:val="%1.%2.%3"/>
      <w:lvlJc w:val="left"/>
      <w:pPr>
        <w:ind w:left="720" w:hanging="720"/>
      </w:pPr>
      <w:rPr>
        <w:rFonts w:ascii="Times New Roman" w:hAnsi="Times New Roman" w:cs="Times New Roman"/>
      </w:rPr>
    </w:lvl>
    <w:lvl w:ilvl="3">
      <w:start w:val="1"/>
      <w:numFmt w:val="decimal"/>
      <w:lvlText w:val="%1.%2.%3.%4"/>
      <w:lvlJc w:val="left"/>
      <w:pPr>
        <w:ind w:left="864" w:hanging="864"/>
      </w:pPr>
      <w:rPr>
        <w:rFonts w:ascii="Times New Roman" w:hAnsi="Times New Roman" w:cs="Times New Roman"/>
      </w:rPr>
    </w:lvl>
    <w:lvl w:ilvl="4">
      <w:start w:val="1"/>
      <w:numFmt w:val="decimal"/>
      <w:lvlText w:val="%1.%2.%3.%4.%5"/>
      <w:lvlJc w:val="left"/>
      <w:pPr>
        <w:ind w:left="1008" w:hanging="1008"/>
      </w:pPr>
      <w:rPr>
        <w:rFonts w:ascii="Times New Roman" w:hAnsi="Times New Roman" w:cs="Times New Roman"/>
      </w:rPr>
    </w:lvl>
    <w:lvl w:ilvl="5">
      <w:start w:val="1"/>
      <w:numFmt w:val="decimal"/>
      <w:lvlText w:val="%1.%2.%3.%4.%5.%6"/>
      <w:lvlJc w:val="left"/>
      <w:pPr>
        <w:ind w:left="1152" w:hanging="1152"/>
      </w:pPr>
      <w:rPr>
        <w:rFonts w:ascii="Times New Roman" w:hAnsi="Times New Roman" w:cs="Times New Roman"/>
      </w:rPr>
    </w:lvl>
    <w:lvl w:ilvl="6">
      <w:start w:val="1"/>
      <w:numFmt w:val="decimal"/>
      <w:lvlText w:val="%1.%2.%3.%4.%5.%6.%7"/>
      <w:lvlJc w:val="left"/>
      <w:pPr>
        <w:ind w:left="1296" w:hanging="1296"/>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584" w:hanging="1584"/>
      </w:pPr>
      <w:rPr>
        <w:rFonts w:ascii="Times New Roman" w:hAnsi="Times New Roman" w:cs="Times New Roman"/>
      </w:rPr>
    </w:lvl>
  </w:abstractNum>
  <w:abstractNum w:abstractNumId="47" w15:restartNumberingAfterBreak="0">
    <w:nsid w:val="49243E90"/>
    <w:multiLevelType w:val="hybridMultilevel"/>
    <w:tmpl w:val="C00C2CAA"/>
    <w:lvl w:ilvl="0" w:tplc="65BEA8D0">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48" w15:restartNumberingAfterBreak="0">
    <w:nsid w:val="4C6D48F8"/>
    <w:multiLevelType w:val="multilevel"/>
    <w:tmpl w:val="500C6A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D5C0299"/>
    <w:multiLevelType w:val="hybridMultilevel"/>
    <w:tmpl w:val="0894704C"/>
    <w:lvl w:ilvl="0" w:tplc="70E0B420">
      <w:start w:val="1"/>
      <w:numFmt w:val="decimal"/>
      <w:lvlText w:val="%1)"/>
      <w:lvlJc w:val="left"/>
      <w:pPr>
        <w:ind w:left="720" w:hanging="360"/>
      </w:pPr>
      <w:rPr>
        <w:b w:val="0"/>
        <w:bCs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DE502A1"/>
    <w:multiLevelType w:val="multilevel"/>
    <w:tmpl w:val="52CCBEDC"/>
    <w:lvl w:ilvl="0">
      <w:start w:val="1"/>
      <w:numFmt w:val="decimal"/>
      <w:lvlText w:val="%1."/>
      <w:lvlJc w:val="left"/>
      <w:pPr>
        <w:ind w:left="720" w:hanging="360"/>
      </w:pPr>
      <w:rPr>
        <w:rFonts w:hint="default"/>
      </w:rPr>
    </w:lvl>
    <w:lvl w:ilvl="1">
      <w:start w:val="1"/>
      <w:numFmt w:val="decimal"/>
      <w:isLgl/>
      <w:lvlText w:val="%1.%2."/>
      <w:lvlJc w:val="left"/>
      <w:pPr>
        <w:ind w:left="3338"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4FCF0CFA"/>
    <w:multiLevelType w:val="hybridMultilevel"/>
    <w:tmpl w:val="73701B92"/>
    <w:lvl w:ilvl="0" w:tplc="351CF6AA">
      <w:numFmt w:val="bullet"/>
      <w:lvlText w:val="•"/>
      <w:lvlJc w:val="left"/>
      <w:pPr>
        <w:ind w:left="218" w:hanging="360"/>
      </w:pPr>
      <w:rPr>
        <w:rFonts w:ascii="Calibri" w:eastAsia="Times New Roman" w:hAnsi="Calibri" w:cs="Calibri" w:hint="default"/>
      </w:rPr>
    </w:lvl>
    <w:lvl w:ilvl="1" w:tplc="04150003" w:tentative="1">
      <w:start w:val="1"/>
      <w:numFmt w:val="bullet"/>
      <w:lvlText w:val="o"/>
      <w:lvlJc w:val="left"/>
      <w:pPr>
        <w:ind w:left="938" w:hanging="360"/>
      </w:pPr>
      <w:rPr>
        <w:rFonts w:ascii="Courier New" w:hAnsi="Courier New" w:cs="Courier New" w:hint="default"/>
      </w:rPr>
    </w:lvl>
    <w:lvl w:ilvl="2" w:tplc="04150005" w:tentative="1">
      <w:start w:val="1"/>
      <w:numFmt w:val="bullet"/>
      <w:lvlText w:val=""/>
      <w:lvlJc w:val="left"/>
      <w:pPr>
        <w:ind w:left="1658" w:hanging="360"/>
      </w:pPr>
      <w:rPr>
        <w:rFonts w:ascii="Wingdings" w:hAnsi="Wingdings" w:hint="default"/>
      </w:rPr>
    </w:lvl>
    <w:lvl w:ilvl="3" w:tplc="04150001" w:tentative="1">
      <w:start w:val="1"/>
      <w:numFmt w:val="bullet"/>
      <w:lvlText w:val=""/>
      <w:lvlJc w:val="left"/>
      <w:pPr>
        <w:ind w:left="2378" w:hanging="360"/>
      </w:pPr>
      <w:rPr>
        <w:rFonts w:ascii="Symbol" w:hAnsi="Symbol" w:hint="default"/>
      </w:rPr>
    </w:lvl>
    <w:lvl w:ilvl="4" w:tplc="04150003" w:tentative="1">
      <w:start w:val="1"/>
      <w:numFmt w:val="bullet"/>
      <w:lvlText w:val="o"/>
      <w:lvlJc w:val="left"/>
      <w:pPr>
        <w:ind w:left="3098" w:hanging="360"/>
      </w:pPr>
      <w:rPr>
        <w:rFonts w:ascii="Courier New" w:hAnsi="Courier New" w:cs="Courier New" w:hint="default"/>
      </w:rPr>
    </w:lvl>
    <w:lvl w:ilvl="5" w:tplc="04150005" w:tentative="1">
      <w:start w:val="1"/>
      <w:numFmt w:val="bullet"/>
      <w:lvlText w:val=""/>
      <w:lvlJc w:val="left"/>
      <w:pPr>
        <w:ind w:left="3818" w:hanging="360"/>
      </w:pPr>
      <w:rPr>
        <w:rFonts w:ascii="Wingdings" w:hAnsi="Wingdings" w:hint="default"/>
      </w:rPr>
    </w:lvl>
    <w:lvl w:ilvl="6" w:tplc="04150001" w:tentative="1">
      <w:start w:val="1"/>
      <w:numFmt w:val="bullet"/>
      <w:lvlText w:val=""/>
      <w:lvlJc w:val="left"/>
      <w:pPr>
        <w:ind w:left="4538" w:hanging="360"/>
      </w:pPr>
      <w:rPr>
        <w:rFonts w:ascii="Symbol" w:hAnsi="Symbol" w:hint="default"/>
      </w:rPr>
    </w:lvl>
    <w:lvl w:ilvl="7" w:tplc="04150003" w:tentative="1">
      <w:start w:val="1"/>
      <w:numFmt w:val="bullet"/>
      <w:lvlText w:val="o"/>
      <w:lvlJc w:val="left"/>
      <w:pPr>
        <w:ind w:left="5258" w:hanging="360"/>
      </w:pPr>
      <w:rPr>
        <w:rFonts w:ascii="Courier New" w:hAnsi="Courier New" w:cs="Courier New" w:hint="default"/>
      </w:rPr>
    </w:lvl>
    <w:lvl w:ilvl="8" w:tplc="04150005" w:tentative="1">
      <w:start w:val="1"/>
      <w:numFmt w:val="bullet"/>
      <w:lvlText w:val=""/>
      <w:lvlJc w:val="left"/>
      <w:pPr>
        <w:ind w:left="5978" w:hanging="360"/>
      </w:pPr>
      <w:rPr>
        <w:rFonts w:ascii="Wingdings" w:hAnsi="Wingdings" w:hint="default"/>
      </w:rPr>
    </w:lvl>
  </w:abstractNum>
  <w:abstractNum w:abstractNumId="52" w15:restartNumberingAfterBreak="0">
    <w:nsid w:val="51637DE2"/>
    <w:multiLevelType w:val="hybridMultilevel"/>
    <w:tmpl w:val="C07E186E"/>
    <w:lvl w:ilvl="0" w:tplc="9970EBD6">
      <w:start w:val="1"/>
      <w:numFmt w:val="decimal"/>
      <w:lvlText w:val="%1)"/>
      <w:lvlJc w:val="left"/>
      <w:pPr>
        <w:ind w:left="927" w:hanging="360"/>
      </w:pPr>
      <w:rPr>
        <w:rFonts w:hint="default"/>
        <w:b w:val="0"/>
        <w:bCs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53756A64"/>
    <w:multiLevelType w:val="hybridMultilevel"/>
    <w:tmpl w:val="526A3064"/>
    <w:lvl w:ilvl="0" w:tplc="E122708E">
      <w:start w:val="1"/>
      <w:numFmt w:val="bullet"/>
      <w:pStyle w:val="Punktor"/>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4FB77E8"/>
    <w:multiLevelType w:val="hybridMultilevel"/>
    <w:tmpl w:val="7F78C250"/>
    <w:lvl w:ilvl="0" w:tplc="6CD806F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5" w15:restartNumberingAfterBreak="0">
    <w:nsid w:val="55DE7E15"/>
    <w:multiLevelType w:val="hybridMultilevel"/>
    <w:tmpl w:val="2E026CBA"/>
    <w:lvl w:ilvl="0" w:tplc="77B271D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57BC21D2"/>
    <w:multiLevelType w:val="hybridMultilevel"/>
    <w:tmpl w:val="65945C0A"/>
    <w:lvl w:ilvl="0" w:tplc="54A6DF74">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7FA58DA"/>
    <w:multiLevelType w:val="multilevel"/>
    <w:tmpl w:val="CDFCE96C"/>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8" w15:restartNumberingAfterBreak="0">
    <w:nsid w:val="580D4578"/>
    <w:multiLevelType w:val="hybridMultilevel"/>
    <w:tmpl w:val="E166C1CA"/>
    <w:lvl w:ilvl="0" w:tplc="ED22B8B0">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597C44F8"/>
    <w:multiLevelType w:val="multilevel"/>
    <w:tmpl w:val="1D581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B784A35"/>
    <w:multiLevelType w:val="hybridMultilevel"/>
    <w:tmpl w:val="1E76D990"/>
    <w:lvl w:ilvl="0" w:tplc="CACCA75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C5C7C9C"/>
    <w:multiLevelType w:val="hybridMultilevel"/>
    <w:tmpl w:val="61EE693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2" w15:restartNumberingAfterBreak="0">
    <w:nsid w:val="5C5F72F8"/>
    <w:multiLevelType w:val="multilevel"/>
    <w:tmpl w:val="B13CC938"/>
    <w:lvl w:ilvl="0">
      <w:start w:val="2"/>
      <w:numFmt w:val="decimal"/>
      <w:lvlText w:val="%1."/>
      <w:lvlJc w:val="left"/>
      <w:pPr>
        <w:ind w:left="435" w:hanging="435"/>
      </w:pPr>
      <w:rPr>
        <w:rFonts w:hint="default"/>
      </w:rPr>
    </w:lvl>
    <w:lvl w:ilvl="1">
      <w:start w:val="1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CB73319"/>
    <w:multiLevelType w:val="hybridMultilevel"/>
    <w:tmpl w:val="78AAACA8"/>
    <w:lvl w:ilvl="0" w:tplc="48DA58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D282037"/>
    <w:multiLevelType w:val="multilevel"/>
    <w:tmpl w:val="28B61984"/>
    <w:lvl w:ilvl="0">
      <w:start w:val="2"/>
      <w:numFmt w:val="decimal"/>
      <w:lvlText w:val="%1."/>
      <w:lvlJc w:val="left"/>
      <w:pPr>
        <w:ind w:left="435" w:hanging="435"/>
      </w:pPr>
      <w:rPr>
        <w:rFonts w:hint="default"/>
      </w:rPr>
    </w:lvl>
    <w:lvl w:ilvl="1">
      <w:start w:val="1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DEA1D32"/>
    <w:multiLevelType w:val="hybridMultilevel"/>
    <w:tmpl w:val="9098C40A"/>
    <w:lvl w:ilvl="0" w:tplc="3D44B6D8">
      <w:start w:val="1"/>
      <w:numFmt w:val="bullet"/>
      <w:lvlText w:val=""/>
      <w:lvlPicBulletId w:val="2"/>
      <w:lvlJc w:val="left"/>
      <w:pPr>
        <w:tabs>
          <w:tab w:val="num" w:pos="720"/>
        </w:tabs>
        <w:ind w:left="720" w:hanging="360"/>
      </w:pPr>
      <w:rPr>
        <w:rFonts w:ascii="Symbol" w:hAnsi="Symbol" w:hint="default"/>
      </w:rPr>
    </w:lvl>
    <w:lvl w:ilvl="1" w:tplc="00A407AA" w:tentative="1">
      <w:start w:val="1"/>
      <w:numFmt w:val="bullet"/>
      <w:lvlText w:val=""/>
      <w:lvlJc w:val="left"/>
      <w:pPr>
        <w:tabs>
          <w:tab w:val="num" w:pos="1440"/>
        </w:tabs>
        <w:ind w:left="1440" w:hanging="360"/>
      </w:pPr>
      <w:rPr>
        <w:rFonts w:ascii="Symbol" w:hAnsi="Symbol" w:hint="default"/>
      </w:rPr>
    </w:lvl>
    <w:lvl w:ilvl="2" w:tplc="72440FAE" w:tentative="1">
      <w:start w:val="1"/>
      <w:numFmt w:val="bullet"/>
      <w:lvlText w:val=""/>
      <w:lvlJc w:val="left"/>
      <w:pPr>
        <w:tabs>
          <w:tab w:val="num" w:pos="2160"/>
        </w:tabs>
        <w:ind w:left="2160" w:hanging="360"/>
      </w:pPr>
      <w:rPr>
        <w:rFonts w:ascii="Symbol" w:hAnsi="Symbol" w:hint="default"/>
      </w:rPr>
    </w:lvl>
    <w:lvl w:ilvl="3" w:tplc="EBEEAE36" w:tentative="1">
      <w:start w:val="1"/>
      <w:numFmt w:val="bullet"/>
      <w:lvlText w:val=""/>
      <w:lvlJc w:val="left"/>
      <w:pPr>
        <w:tabs>
          <w:tab w:val="num" w:pos="2880"/>
        </w:tabs>
        <w:ind w:left="2880" w:hanging="360"/>
      </w:pPr>
      <w:rPr>
        <w:rFonts w:ascii="Symbol" w:hAnsi="Symbol" w:hint="default"/>
      </w:rPr>
    </w:lvl>
    <w:lvl w:ilvl="4" w:tplc="DE6A05B0" w:tentative="1">
      <w:start w:val="1"/>
      <w:numFmt w:val="bullet"/>
      <w:lvlText w:val=""/>
      <w:lvlJc w:val="left"/>
      <w:pPr>
        <w:tabs>
          <w:tab w:val="num" w:pos="3600"/>
        </w:tabs>
        <w:ind w:left="3600" w:hanging="360"/>
      </w:pPr>
      <w:rPr>
        <w:rFonts w:ascii="Symbol" w:hAnsi="Symbol" w:hint="default"/>
      </w:rPr>
    </w:lvl>
    <w:lvl w:ilvl="5" w:tplc="885A5E96" w:tentative="1">
      <w:start w:val="1"/>
      <w:numFmt w:val="bullet"/>
      <w:lvlText w:val=""/>
      <w:lvlJc w:val="left"/>
      <w:pPr>
        <w:tabs>
          <w:tab w:val="num" w:pos="4320"/>
        </w:tabs>
        <w:ind w:left="4320" w:hanging="360"/>
      </w:pPr>
      <w:rPr>
        <w:rFonts w:ascii="Symbol" w:hAnsi="Symbol" w:hint="default"/>
      </w:rPr>
    </w:lvl>
    <w:lvl w:ilvl="6" w:tplc="F8A43618" w:tentative="1">
      <w:start w:val="1"/>
      <w:numFmt w:val="bullet"/>
      <w:lvlText w:val=""/>
      <w:lvlJc w:val="left"/>
      <w:pPr>
        <w:tabs>
          <w:tab w:val="num" w:pos="5040"/>
        </w:tabs>
        <w:ind w:left="5040" w:hanging="360"/>
      </w:pPr>
      <w:rPr>
        <w:rFonts w:ascii="Symbol" w:hAnsi="Symbol" w:hint="default"/>
      </w:rPr>
    </w:lvl>
    <w:lvl w:ilvl="7" w:tplc="C8F8879A" w:tentative="1">
      <w:start w:val="1"/>
      <w:numFmt w:val="bullet"/>
      <w:lvlText w:val=""/>
      <w:lvlJc w:val="left"/>
      <w:pPr>
        <w:tabs>
          <w:tab w:val="num" w:pos="5760"/>
        </w:tabs>
        <w:ind w:left="5760" w:hanging="360"/>
      </w:pPr>
      <w:rPr>
        <w:rFonts w:ascii="Symbol" w:hAnsi="Symbol" w:hint="default"/>
      </w:rPr>
    </w:lvl>
    <w:lvl w:ilvl="8" w:tplc="858817BA"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62C265A1"/>
    <w:multiLevelType w:val="multilevel"/>
    <w:tmpl w:val="3BE412AE"/>
    <w:lvl w:ilvl="0">
      <w:start w:val="2"/>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3520321"/>
    <w:multiLevelType w:val="multilevel"/>
    <w:tmpl w:val="BDBA207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4C36899"/>
    <w:multiLevelType w:val="hybridMultilevel"/>
    <w:tmpl w:val="E7A2D4B0"/>
    <w:lvl w:ilvl="0" w:tplc="CACCA7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9E71DC9"/>
    <w:multiLevelType w:val="hybridMultilevel"/>
    <w:tmpl w:val="B48027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15:restartNumberingAfterBreak="0">
    <w:nsid w:val="69FD6DEE"/>
    <w:multiLevelType w:val="hybridMultilevel"/>
    <w:tmpl w:val="0A1055CC"/>
    <w:lvl w:ilvl="0" w:tplc="C8B8C072">
      <w:start w:val="1"/>
      <w:numFmt w:val="bullet"/>
      <w:lvlText w:val="•"/>
      <w:lvlPicBulletId w:val="1"/>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68F44">
      <w:start w:val="1"/>
      <w:numFmt w:val="bullet"/>
      <w:lvlText w:val="o"/>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EABD32">
      <w:start w:val="1"/>
      <w:numFmt w:val="bullet"/>
      <w:lvlText w:val="▪"/>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499FA">
      <w:start w:val="1"/>
      <w:numFmt w:val="bullet"/>
      <w:lvlText w:val="•"/>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0E799C">
      <w:start w:val="1"/>
      <w:numFmt w:val="bullet"/>
      <w:lvlText w:val="o"/>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6971C">
      <w:start w:val="1"/>
      <w:numFmt w:val="bullet"/>
      <w:lvlText w:val="▪"/>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4A230">
      <w:start w:val="1"/>
      <w:numFmt w:val="bullet"/>
      <w:lvlText w:val="•"/>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D892D6">
      <w:start w:val="1"/>
      <w:numFmt w:val="bullet"/>
      <w:lvlText w:val="o"/>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4316C">
      <w:start w:val="1"/>
      <w:numFmt w:val="bullet"/>
      <w:lvlText w:val="▪"/>
      <w:lvlJc w:val="left"/>
      <w:pPr>
        <w:ind w:left="7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A8826AE"/>
    <w:multiLevelType w:val="multilevel"/>
    <w:tmpl w:val="286AEA6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6CE856EA"/>
    <w:multiLevelType w:val="hybridMultilevel"/>
    <w:tmpl w:val="19E01AC6"/>
    <w:lvl w:ilvl="0" w:tplc="D1F2BDB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DB2033D"/>
    <w:multiLevelType w:val="hybridMultilevel"/>
    <w:tmpl w:val="CDBC3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EC9520C"/>
    <w:multiLevelType w:val="hybridMultilevel"/>
    <w:tmpl w:val="B5D89554"/>
    <w:lvl w:ilvl="0" w:tplc="B6B6D67C">
      <w:start w:val="1"/>
      <w:numFmt w:val="lowerLetter"/>
      <w:pStyle w:val="a0"/>
      <w:lvlText w:val="%1."/>
      <w:lvlJc w:val="left"/>
      <w:pPr>
        <w:ind w:left="2582" w:hanging="360"/>
      </w:pPr>
      <w:rPr>
        <w:rFonts w:ascii="Calibri" w:hAnsi="Calibri" w:cs="Calibri" w:hint="default"/>
        <w:b w:val="0"/>
        <w:bCs w:val="0"/>
        <w:i w:val="0"/>
        <w:iCs w:val="0"/>
        <w:color w:val="auto"/>
        <w:sz w:val="20"/>
        <w:szCs w:val="20"/>
      </w:rPr>
    </w:lvl>
    <w:lvl w:ilvl="1" w:tplc="04150019">
      <w:start w:val="1"/>
      <w:numFmt w:val="lowerLetter"/>
      <w:lvlText w:val="%2."/>
      <w:lvlJc w:val="left"/>
      <w:pPr>
        <w:ind w:left="3302" w:hanging="360"/>
      </w:pPr>
      <w:rPr>
        <w:rFonts w:ascii="Times New Roman" w:hAnsi="Times New Roman" w:cs="Times New Roman"/>
      </w:rPr>
    </w:lvl>
    <w:lvl w:ilvl="2" w:tplc="0415001B">
      <w:start w:val="1"/>
      <w:numFmt w:val="lowerRoman"/>
      <w:lvlText w:val="%3."/>
      <w:lvlJc w:val="right"/>
      <w:pPr>
        <w:ind w:left="4022" w:hanging="180"/>
      </w:pPr>
      <w:rPr>
        <w:rFonts w:ascii="Times New Roman" w:hAnsi="Times New Roman" w:cs="Times New Roman"/>
      </w:rPr>
    </w:lvl>
    <w:lvl w:ilvl="3" w:tplc="0415000F">
      <w:start w:val="1"/>
      <w:numFmt w:val="decimal"/>
      <w:lvlText w:val="%4."/>
      <w:lvlJc w:val="left"/>
      <w:pPr>
        <w:ind w:left="4742" w:hanging="360"/>
      </w:pPr>
      <w:rPr>
        <w:rFonts w:ascii="Times New Roman" w:hAnsi="Times New Roman" w:cs="Times New Roman"/>
      </w:rPr>
    </w:lvl>
    <w:lvl w:ilvl="4" w:tplc="04150019">
      <w:start w:val="1"/>
      <w:numFmt w:val="lowerLetter"/>
      <w:lvlText w:val="%5."/>
      <w:lvlJc w:val="left"/>
      <w:pPr>
        <w:ind w:left="5462" w:hanging="360"/>
      </w:pPr>
      <w:rPr>
        <w:rFonts w:ascii="Times New Roman" w:hAnsi="Times New Roman" w:cs="Times New Roman"/>
      </w:rPr>
    </w:lvl>
    <w:lvl w:ilvl="5" w:tplc="0415001B">
      <w:start w:val="1"/>
      <w:numFmt w:val="lowerRoman"/>
      <w:lvlText w:val="%6."/>
      <w:lvlJc w:val="right"/>
      <w:pPr>
        <w:ind w:left="6182" w:hanging="180"/>
      </w:pPr>
      <w:rPr>
        <w:rFonts w:ascii="Times New Roman" w:hAnsi="Times New Roman" w:cs="Times New Roman"/>
      </w:rPr>
    </w:lvl>
    <w:lvl w:ilvl="6" w:tplc="0415000F">
      <w:start w:val="1"/>
      <w:numFmt w:val="decimal"/>
      <w:lvlText w:val="%7."/>
      <w:lvlJc w:val="left"/>
      <w:pPr>
        <w:ind w:left="6902" w:hanging="360"/>
      </w:pPr>
      <w:rPr>
        <w:rFonts w:ascii="Times New Roman" w:hAnsi="Times New Roman" w:cs="Times New Roman"/>
      </w:rPr>
    </w:lvl>
    <w:lvl w:ilvl="7" w:tplc="04150019">
      <w:start w:val="1"/>
      <w:numFmt w:val="lowerLetter"/>
      <w:lvlText w:val="%8."/>
      <w:lvlJc w:val="left"/>
      <w:pPr>
        <w:ind w:left="7622" w:hanging="360"/>
      </w:pPr>
      <w:rPr>
        <w:rFonts w:ascii="Times New Roman" w:hAnsi="Times New Roman" w:cs="Times New Roman"/>
      </w:rPr>
    </w:lvl>
    <w:lvl w:ilvl="8" w:tplc="0415001B">
      <w:start w:val="1"/>
      <w:numFmt w:val="lowerRoman"/>
      <w:lvlText w:val="%9."/>
      <w:lvlJc w:val="right"/>
      <w:pPr>
        <w:ind w:left="8342" w:hanging="180"/>
      </w:pPr>
      <w:rPr>
        <w:rFonts w:ascii="Times New Roman" w:hAnsi="Times New Roman" w:cs="Times New Roman"/>
      </w:rPr>
    </w:lvl>
  </w:abstractNum>
  <w:abstractNum w:abstractNumId="75" w15:restartNumberingAfterBreak="0">
    <w:nsid w:val="6F4D1E86"/>
    <w:multiLevelType w:val="hybridMultilevel"/>
    <w:tmpl w:val="7D604E4C"/>
    <w:lvl w:ilvl="0" w:tplc="A4525C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6" w15:restartNumberingAfterBreak="0">
    <w:nsid w:val="6FED1F18"/>
    <w:multiLevelType w:val="multilevel"/>
    <w:tmpl w:val="9FAE5EC8"/>
    <w:lvl w:ilvl="0">
      <w:start w:val="1"/>
      <w:numFmt w:val="decimal"/>
      <w:lvlText w:val="%1)"/>
      <w:lvlJc w:val="left"/>
      <w:pPr>
        <w:ind w:left="360" w:hanging="360"/>
      </w:pPr>
      <w:rPr>
        <w:b w:val="0"/>
        <w:bCs w:val="0"/>
        <w:i w:val="0"/>
        <w:iCs w:val="0"/>
        <w:color w:val="auto"/>
      </w:rPr>
    </w:lvl>
    <w:lvl w:ilvl="1">
      <w:start w:val="1"/>
      <w:numFmt w:val="decimal"/>
      <w:lvlText w:val="%1.%2."/>
      <w:lvlJc w:val="left"/>
      <w:pPr>
        <w:ind w:left="360" w:hanging="360"/>
      </w:pPr>
      <w:rPr>
        <w:b/>
        <w:bCs/>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70F94CBB"/>
    <w:multiLevelType w:val="hybridMultilevel"/>
    <w:tmpl w:val="8DE4F19A"/>
    <w:lvl w:ilvl="0" w:tplc="65BEA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10E643E"/>
    <w:multiLevelType w:val="hybridMultilevel"/>
    <w:tmpl w:val="F1084B94"/>
    <w:lvl w:ilvl="0" w:tplc="D7A8D26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1AE6BA4"/>
    <w:multiLevelType w:val="hybridMultilevel"/>
    <w:tmpl w:val="A44460C2"/>
    <w:lvl w:ilvl="0" w:tplc="CACCA7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1FC20C3"/>
    <w:multiLevelType w:val="hybridMultilevel"/>
    <w:tmpl w:val="1004E57E"/>
    <w:lvl w:ilvl="0" w:tplc="C87E46A8">
      <w:start w:val="1"/>
      <w:numFmt w:val="bullet"/>
      <w:lvlText w:val="•"/>
      <w:lvlPicBulletId w:val="0"/>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A8A732">
      <w:start w:val="1"/>
      <w:numFmt w:val="bullet"/>
      <w:lvlText w:val="o"/>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C82852">
      <w:start w:val="1"/>
      <w:numFmt w:val="bullet"/>
      <w:lvlText w:val="▪"/>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741720">
      <w:start w:val="1"/>
      <w:numFmt w:val="bullet"/>
      <w:lvlText w:val="•"/>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9CE476">
      <w:start w:val="1"/>
      <w:numFmt w:val="bullet"/>
      <w:lvlText w:val="o"/>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AC4E9C">
      <w:start w:val="1"/>
      <w:numFmt w:val="bullet"/>
      <w:lvlText w:val="▪"/>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B8C668">
      <w:start w:val="1"/>
      <w:numFmt w:val="bullet"/>
      <w:lvlText w:val="•"/>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E45026">
      <w:start w:val="1"/>
      <w:numFmt w:val="bullet"/>
      <w:lvlText w:val="o"/>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00C4EE">
      <w:start w:val="1"/>
      <w:numFmt w:val="bullet"/>
      <w:lvlText w:val="▪"/>
      <w:lvlJc w:val="left"/>
      <w:pPr>
        <w:ind w:left="6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15:restartNumberingAfterBreak="0">
    <w:nsid w:val="722665CE"/>
    <w:multiLevelType w:val="hybridMultilevel"/>
    <w:tmpl w:val="DE5E7C8A"/>
    <w:lvl w:ilvl="0" w:tplc="65BEA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27137A4"/>
    <w:multiLevelType w:val="hybridMultilevel"/>
    <w:tmpl w:val="9E186C1A"/>
    <w:lvl w:ilvl="0" w:tplc="CACCA75E">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3" w15:restartNumberingAfterBreak="0">
    <w:nsid w:val="74455D20"/>
    <w:multiLevelType w:val="multilevel"/>
    <w:tmpl w:val="9FAE5EC8"/>
    <w:lvl w:ilvl="0">
      <w:start w:val="1"/>
      <w:numFmt w:val="decimal"/>
      <w:lvlText w:val="%1)"/>
      <w:lvlJc w:val="left"/>
      <w:pPr>
        <w:ind w:left="360" w:hanging="360"/>
      </w:pPr>
      <w:rPr>
        <w:b w:val="0"/>
        <w:bCs w:val="0"/>
        <w:i w:val="0"/>
        <w:iCs w:val="0"/>
        <w:color w:val="auto"/>
      </w:rPr>
    </w:lvl>
    <w:lvl w:ilvl="1">
      <w:start w:val="1"/>
      <w:numFmt w:val="decimal"/>
      <w:lvlText w:val="%1.%2."/>
      <w:lvlJc w:val="left"/>
      <w:pPr>
        <w:ind w:left="360" w:hanging="360"/>
      </w:pPr>
      <w:rPr>
        <w:b/>
        <w:bCs/>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4" w15:restartNumberingAfterBreak="0">
    <w:nsid w:val="74623507"/>
    <w:multiLevelType w:val="multilevel"/>
    <w:tmpl w:val="FEF0F3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9446FC0"/>
    <w:multiLevelType w:val="hybridMultilevel"/>
    <w:tmpl w:val="B756E0AE"/>
    <w:lvl w:ilvl="0" w:tplc="65BEA8D0">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86" w15:restartNumberingAfterBreak="0">
    <w:nsid w:val="7B472B95"/>
    <w:multiLevelType w:val="multilevel"/>
    <w:tmpl w:val="41D63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7E183B3B"/>
    <w:multiLevelType w:val="hybridMultilevel"/>
    <w:tmpl w:val="B9404D0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8" w15:restartNumberingAfterBreak="0">
    <w:nsid w:val="7F7628B9"/>
    <w:multiLevelType w:val="hybridMultilevel"/>
    <w:tmpl w:val="484E59CA"/>
    <w:lvl w:ilvl="0" w:tplc="310E2CBA">
      <w:start w:val="1"/>
      <w:numFmt w:val="decimal"/>
      <w:lvlText w:val="%1."/>
      <w:lvlJc w:val="left"/>
      <w:pPr>
        <w:ind w:left="644" w:hanging="360"/>
      </w:pPr>
      <w:rPr>
        <w:b w:val="0"/>
        <w:bCs/>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16cid:durableId="1065303410">
    <w:abstractNumId w:val="46"/>
  </w:num>
  <w:num w:numId="2" w16cid:durableId="189147752">
    <w:abstractNumId w:val="74"/>
  </w:num>
  <w:num w:numId="3" w16cid:durableId="2029871282">
    <w:abstractNumId w:val="12"/>
  </w:num>
  <w:num w:numId="4" w16cid:durableId="1448891431">
    <w:abstractNumId w:val="28"/>
  </w:num>
  <w:num w:numId="5" w16cid:durableId="1508860752">
    <w:abstractNumId w:val="30"/>
  </w:num>
  <w:num w:numId="6" w16cid:durableId="1530530747">
    <w:abstractNumId w:val="41"/>
  </w:num>
  <w:num w:numId="7" w16cid:durableId="1341732924">
    <w:abstractNumId w:val="33"/>
  </w:num>
  <w:num w:numId="8" w16cid:durableId="1208763122">
    <w:abstractNumId w:val="56"/>
  </w:num>
  <w:num w:numId="9" w16cid:durableId="11082280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4405506">
    <w:abstractNumId w:val="34"/>
  </w:num>
  <w:num w:numId="11" w16cid:durableId="209390135">
    <w:abstractNumId w:val="18"/>
  </w:num>
  <w:num w:numId="12" w16cid:durableId="1633948119">
    <w:abstractNumId w:val="52"/>
  </w:num>
  <w:num w:numId="13" w16cid:durableId="479659883">
    <w:abstractNumId w:val="39"/>
  </w:num>
  <w:num w:numId="14" w16cid:durableId="685710622">
    <w:abstractNumId w:val="75"/>
  </w:num>
  <w:num w:numId="15" w16cid:durableId="1335181305">
    <w:abstractNumId w:val="3"/>
  </w:num>
  <w:num w:numId="16" w16cid:durableId="1820613821">
    <w:abstractNumId w:val="31"/>
  </w:num>
  <w:num w:numId="17" w16cid:durableId="11592682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6884438">
    <w:abstractNumId w:val="69"/>
  </w:num>
  <w:num w:numId="19" w16cid:durableId="3415199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475550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86649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987370">
    <w:abstractNumId w:val="11"/>
  </w:num>
  <w:num w:numId="23" w16cid:durableId="776220367">
    <w:abstractNumId w:val="72"/>
  </w:num>
  <w:num w:numId="24" w16cid:durableId="1391996786">
    <w:abstractNumId w:val="78"/>
  </w:num>
  <w:num w:numId="25" w16cid:durableId="656612656">
    <w:abstractNumId w:val="19"/>
  </w:num>
  <w:num w:numId="26" w16cid:durableId="21244987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6974608">
    <w:abstractNumId w:val="54"/>
  </w:num>
  <w:num w:numId="28" w16cid:durableId="313946549">
    <w:abstractNumId w:val="43"/>
  </w:num>
  <w:num w:numId="29" w16cid:durableId="5451467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93173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47266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3430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94532">
    <w:abstractNumId w:val="8"/>
  </w:num>
  <w:num w:numId="34" w16cid:durableId="240457319">
    <w:abstractNumId w:val="20"/>
  </w:num>
  <w:num w:numId="35" w16cid:durableId="275254042">
    <w:abstractNumId w:val="25"/>
  </w:num>
  <w:num w:numId="36" w16cid:durableId="74183166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2497063">
    <w:abstractNumId w:val="21"/>
  </w:num>
  <w:num w:numId="38" w16cid:durableId="150489501">
    <w:abstractNumId w:val="76"/>
  </w:num>
  <w:num w:numId="39" w16cid:durableId="1932355505">
    <w:abstractNumId w:val="4"/>
  </w:num>
  <w:num w:numId="40" w16cid:durableId="1965849546">
    <w:abstractNumId w:val="40"/>
  </w:num>
  <w:num w:numId="41" w16cid:durableId="427585967">
    <w:abstractNumId w:val="22"/>
  </w:num>
  <w:num w:numId="42" w16cid:durableId="566914656">
    <w:abstractNumId w:val="13"/>
  </w:num>
  <w:num w:numId="43" w16cid:durableId="1690835985">
    <w:abstractNumId w:val="77"/>
  </w:num>
  <w:num w:numId="44" w16cid:durableId="647326614">
    <w:abstractNumId w:val="23"/>
  </w:num>
  <w:num w:numId="45" w16cid:durableId="422729876">
    <w:abstractNumId w:val="81"/>
  </w:num>
  <w:num w:numId="46" w16cid:durableId="551774651">
    <w:abstractNumId w:val="10"/>
  </w:num>
  <w:num w:numId="47" w16cid:durableId="910576292">
    <w:abstractNumId w:val="5"/>
  </w:num>
  <w:num w:numId="48" w16cid:durableId="151526686">
    <w:abstractNumId w:val="44"/>
  </w:num>
  <w:num w:numId="49" w16cid:durableId="508494017">
    <w:abstractNumId w:val="15"/>
  </w:num>
  <w:num w:numId="50" w16cid:durableId="1392848072">
    <w:abstractNumId w:val="14"/>
  </w:num>
  <w:num w:numId="51" w16cid:durableId="1742020723">
    <w:abstractNumId w:val="48"/>
  </w:num>
  <w:num w:numId="52" w16cid:durableId="1398940915">
    <w:abstractNumId w:val="42"/>
  </w:num>
  <w:num w:numId="53" w16cid:durableId="87043595">
    <w:abstractNumId w:val="29"/>
  </w:num>
  <w:num w:numId="54" w16cid:durableId="490144755">
    <w:abstractNumId w:val="17"/>
  </w:num>
  <w:num w:numId="55" w16cid:durableId="694961204">
    <w:abstractNumId w:val="36"/>
  </w:num>
  <w:num w:numId="56" w16cid:durableId="1265264406">
    <w:abstractNumId w:val="7"/>
  </w:num>
  <w:num w:numId="57" w16cid:durableId="1050153155">
    <w:abstractNumId w:val="84"/>
  </w:num>
  <w:num w:numId="58" w16cid:durableId="1483738114">
    <w:abstractNumId w:val="47"/>
  </w:num>
  <w:num w:numId="59" w16cid:durableId="262960507">
    <w:abstractNumId w:val="32"/>
  </w:num>
  <w:num w:numId="60" w16cid:durableId="1324968138">
    <w:abstractNumId w:val="50"/>
  </w:num>
  <w:num w:numId="61" w16cid:durableId="190844603">
    <w:abstractNumId w:val="82"/>
  </w:num>
  <w:num w:numId="62" w16cid:durableId="560481943">
    <w:abstractNumId w:val="45"/>
  </w:num>
  <w:num w:numId="63" w16cid:durableId="1260991837">
    <w:abstractNumId w:val="86"/>
  </w:num>
  <w:num w:numId="64" w16cid:durableId="211620449">
    <w:abstractNumId w:val="59"/>
  </w:num>
  <w:num w:numId="65" w16cid:durableId="1996184973">
    <w:abstractNumId w:val="66"/>
  </w:num>
  <w:num w:numId="66" w16cid:durableId="1774863482">
    <w:abstractNumId w:val="64"/>
  </w:num>
  <w:num w:numId="67" w16cid:durableId="585768914">
    <w:abstractNumId w:val="71"/>
  </w:num>
  <w:num w:numId="68" w16cid:durableId="1025448638">
    <w:abstractNumId w:val="57"/>
  </w:num>
  <w:num w:numId="69" w16cid:durableId="879898338">
    <w:abstractNumId w:val="67"/>
  </w:num>
  <w:num w:numId="70" w16cid:durableId="629434072">
    <w:abstractNumId w:val="16"/>
  </w:num>
  <w:num w:numId="71" w16cid:durableId="2041471987">
    <w:abstractNumId w:val="62"/>
  </w:num>
  <w:num w:numId="72" w16cid:durableId="1365711261">
    <w:abstractNumId w:val="68"/>
  </w:num>
  <w:num w:numId="73" w16cid:durableId="2011982525">
    <w:abstractNumId w:val="60"/>
  </w:num>
  <w:num w:numId="74" w16cid:durableId="937643037">
    <w:abstractNumId w:val="38"/>
  </w:num>
  <w:num w:numId="75" w16cid:durableId="2010139178">
    <w:abstractNumId w:val="79"/>
  </w:num>
  <w:num w:numId="76" w16cid:durableId="1720323194">
    <w:abstractNumId w:val="53"/>
  </w:num>
  <w:num w:numId="77" w16cid:durableId="1642730569">
    <w:abstractNumId w:val="63"/>
  </w:num>
  <w:num w:numId="78" w16cid:durableId="896549661">
    <w:abstractNumId w:val="80"/>
  </w:num>
  <w:num w:numId="79" w16cid:durableId="877161182">
    <w:abstractNumId w:val="70"/>
  </w:num>
  <w:num w:numId="80" w16cid:durableId="1443063912">
    <w:abstractNumId w:val="65"/>
  </w:num>
  <w:num w:numId="81" w16cid:durableId="1431393648">
    <w:abstractNumId w:val="85"/>
  </w:num>
  <w:num w:numId="82" w16cid:durableId="1597865919">
    <w:abstractNumId w:val="51"/>
  </w:num>
  <w:num w:numId="83" w16cid:durableId="1989750606">
    <w:abstractNumId w:val="9"/>
  </w:num>
  <w:num w:numId="84" w16cid:durableId="1267998653">
    <w:abstractNumId w:val="24"/>
  </w:num>
  <w:num w:numId="85" w16cid:durableId="288477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48494694">
    <w:abstractNumId w:val="61"/>
  </w:num>
  <w:num w:numId="87" w16cid:durableId="1952201557">
    <w:abstractNumId w:val="73"/>
  </w:num>
  <w:num w:numId="88" w16cid:durableId="1615014916">
    <w:abstractNumId w:val="26"/>
  </w:num>
  <w:num w:numId="89" w16cid:durableId="2144495496">
    <w:abstractNumId w:val="6"/>
  </w:num>
  <w:num w:numId="90" w16cid:durableId="1150559539">
    <w:abstractNumId w:val="2"/>
  </w:num>
  <w:num w:numId="91" w16cid:durableId="978805854">
    <w:abstractNumId w:val="37"/>
  </w:num>
  <w:num w:numId="92" w16cid:durableId="175571165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A6"/>
    <w:rsid w:val="00001284"/>
    <w:rsid w:val="00001AED"/>
    <w:rsid w:val="00002CBE"/>
    <w:rsid w:val="00003256"/>
    <w:rsid w:val="00005398"/>
    <w:rsid w:val="00006E0D"/>
    <w:rsid w:val="000071C4"/>
    <w:rsid w:val="00007849"/>
    <w:rsid w:val="00007BA6"/>
    <w:rsid w:val="00010E0B"/>
    <w:rsid w:val="00011CAB"/>
    <w:rsid w:val="00011F61"/>
    <w:rsid w:val="0001536A"/>
    <w:rsid w:val="000163A9"/>
    <w:rsid w:val="0001694A"/>
    <w:rsid w:val="00017532"/>
    <w:rsid w:val="000200AB"/>
    <w:rsid w:val="00020E98"/>
    <w:rsid w:val="00021014"/>
    <w:rsid w:val="00021EA3"/>
    <w:rsid w:val="00023166"/>
    <w:rsid w:val="000231EC"/>
    <w:rsid w:val="00024EB8"/>
    <w:rsid w:val="000257BD"/>
    <w:rsid w:val="00025EED"/>
    <w:rsid w:val="00026741"/>
    <w:rsid w:val="00026844"/>
    <w:rsid w:val="00027588"/>
    <w:rsid w:val="000309D9"/>
    <w:rsid w:val="00030ED3"/>
    <w:rsid w:val="00031066"/>
    <w:rsid w:val="00031919"/>
    <w:rsid w:val="00031AD6"/>
    <w:rsid w:val="00032F97"/>
    <w:rsid w:val="00033962"/>
    <w:rsid w:val="00034C9F"/>
    <w:rsid w:val="00042174"/>
    <w:rsid w:val="00043BEB"/>
    <w:rsid w:val="00046318"/>
    <w:rsid w:val="0004640C"/>
    <w:rsid w:val="00047597"/>
    <w:rsid w:val="000509B5"/>
    <w:rsid w:val="00050E4D"/>
    <w:rsid w:val="000520E7"/>
    <w:rsid w:val="00055023"/>
    <w:rsid w:val="00057E33"/>
    <w:rsid w:val="00057F1E"/>
    <w:rsid w:val="00060D02"/>
    <w:rsid w:val="0006352B"/>
    <w:rsid w:val="00063B2D"/>
    <w:rsid w:val="00064657"/>
    <w:rsid w:val="00064DAE"/>
    <w:rsid w:val="0006583E"/>
    <w:rsid w:val="00066D47"/>
    <w:rsid w:val="0006745A"/>
    <w:rsid w:val="00070EF7"/>
    <w:rsid w:val="00072384"/>
    <w:rsid w:val="0007639E"/>
    <w:rsid w:val="00082DB6"/>
    <w:rsid w:val="00082FC5"/>
    <w:rsid w:val="00083648"/>
    <w:rsid w:val="00086650"/>
    <w:rsid w:val="0009005A"/>
    <w:rsid w:val="000925B0"/>
    <w:rsid w:val="00092CD4"/>
    <w:rsid w:val="00093496"/>
    <w:rsid w:val="0009479A"/>
    <w:rsid w:val="00094D4B"/>
    <w:rsid w:val="00096D36"/>
    <w:rsid w:val="00097141"/>
    <w:rsid w:val="0009751A"/>
    <w:rsid w:val="000A065E"/>
    <w:rsid w:val="000A0CEA"/>
    <w:rsid w:val="000A1D75"/>
    <w:rsid w:val="000A2446"/>
    <w:rsid w:val="000A2989"/>
    <w:rsid w:val="000A34EE"/>
    <w:rsid w:val="000A53AE"/>
    <w:rsid w:val="000A5EA6"/>
    <w:rsid w:val="000A6D60"/>
    <w:rsid w:val="000B0635"/>
    <w:rsid w:val="000B0FF0"/>
    <w:rsid w:val="000B13ED"/>
    <w:rsid w:val="000B1978"/>
    <w:rsid w:val="000B2414"/>
    <w:rsid w:val="000B268D"/>
    <w:rsid w:val="000B31B9"/>
    <w:rsid w:val="000B33F3"/>
    <w:rsid w:val="000B3B51"/>
    <w:rsid w:val="000B4532"/>
    <w:rsid w:val="000B517E"/>
    <w:rsid w:val="000B518C"/>
    <w:rsid w:val="000B675A"/>
    <w:rsid w:val="000B7A10"/>
    <w:rsid w:val="000C0FB3"/>
    <w:rsid w:val="000C1426"/>
    <w:rsid w:val="000C1A44"/>
    <w:rsid w:val="000C34BF"/>
    <w:rsid w:val="000C57D8"/>
    <w:rsid w:val="000C6DCB"/>
    <w:rsid w:val="000C779A"/>
    <w:rsid w:val="000D11EF"/>
    <w:rsid w:val="000D255D"/>
    <w:rsid w:val="000D33B3"/>
    <w:rsid w:val="000D3A4C"/>
    <w:rsid w:val="000D439B"/>
    <w:rsid w:val="000D5F4B"/>
    <w:rsid w:val="000D5F96"/>
    <w:rsid w:val="000D6011"/>
    <w:rsid w:val="000D78BA"/>
    <w:rsid w:val="000E057E"/>
    <w:rsid w:val="000E2031"/>
    <w:rsid w:val="000E248A"/>
    <w:rsid w:val="000E3970"/>
    <w:rsid w:val="000E47DC"/>
    <w:rsid w:val="000F1918"/>
    <w:rsid w:val="000F2183"/>
    <w:rsid w:val="000F4364"/>
    <w:rsid w:val="000F43F4"/>
    <w:rsid w:val="000F53C2"/>
    <w:rsid w:val="000F6937"/>
    <w:rsid w:val="000F7EEE"/>
    <w:rsid w:val="00100900"/>
    <w:rsid w:val="00101CEC"/>
    <w:rsid w:val="00101F89"/>
    <w:rsid w:val="001022A3"/>
    <w:rsid w:val="00103697"/>
    <w:rsid w:val="00103FD3"/>
    <w:rsid w:val="00107556"/>
    <w:rsid w:val="0011106A"/>
    <w:rsid w:val="0011150F"/>
    <w:rsid w:val="001124D8"/>
    <w:rsid w:val="0011527A"/>
    <w:rsid w:val="00120BAD"/>
    <w:rsid w:val="001214D1"/>
    <w:rsid w:val="00121663"/>
    <w:rsid w:val="00122B13"/>
    <w:rsid w:val="001247E1"/>
    <w:rsid w:val="001249E2"/>
    <w:rsid w:val="001250D3"/>
    <w:rsid w:val="001255AB"/>
    <w:rsid w:val="00125C59"/>
    <w:rsid w:val="0012724E"/>
    <w:rsid w:val="00127BF9"/>
    <w:rsid w:val="00127D74"/>
    <w:rsid w:val="001350D7"/>
    <w:rsid w:val="00137DC9"/>
    <w:rsid w:val="00140069"/>
    <w:rsid w:val="00140848"/>
    <w:rsid w:val="00140F3F"/>
    <w:rsid w:val="00142DB2"/>
    <w:rsid w:val="00143404"/>
    <w:rsid w:val="00143D2A"/>
    <w:rsid w:val="001443C6"/>
    <w:rsid w:val="00145D60"/>
    <w:rsid w:val="00146955"/>
    <w:rsid w:val="001472A9"/>
    <w:rsid w:val="00147835"/>
    <w:rsid w:val="0015045F"/>
    <w:rsid w:val="00150644"/>
    <w:rsid w:val="00150AFA"/>
    <w:rsid w:val="001557A5"/>
    <w:rsid w:val="00155DCA"/>
    <w:rsid w:val="001573D3"/>
    <w:rsid w:val="00160002"/>
    <w:rsid w:val="00160060"/>
    <w:rsid w:val="001612D0"/>
    <w:rsid w:val="0016155C"/>
    <w:rsid w:val="001623F3"/>
    <w:rsid w:val="00163139"/>
    <w:rsid w:val="001634D6"/>
    <w:rsid w:val="001649CC"/>
    <w:rsid w:val="00164E6C"/>
    <w:rsid w:val="001657E3"/>
    <w:rsid w:val="001659C1"/>
    <w:rsid w:val="001666E2"/>
    <w:rsid w:val="001678F0"/>
    <w:rsid w:val="00171145"/>
    <w:rsid w:val="00171418"/>
    <w:rsid w:val="0017163F"/>
    <w:rsid w:val="00171924"/>
    <w:rsid w:val="00172F85"/>
    <w:rsid w:val="0017376F"/>
    <w:rsid w:val="0017598B"/>
    <w:rsid w:val="00176540"/>
    <w:rsid w:val="00176AB1"/>
    <w:rsid w:val="001773E1"/>
    <w:rsid w:val="001774C5"/>
    <w:rsid w:val="00177733"/>
    <w:rsid w:val="00177D98"/>
    <w:rsid w:val="00181739"/>
    <w:rsid w:val="00181CBC"/>
    <w:rsid w:val="001836FA"/>
    <w:rsid w:val="0018555C"/>
    <w:rsid w:val="001863DD"/>
    <w:rsid w:val="00186F8C"/>
    <w:rsid w:val="001870BC"/>
    <w:rsid w:val="00191652"/>
    <w:rsid w:val="00191A56"/>
    <w:rsid w:val="001929A7"/>
    <w:rsid w:val="00195258"/>
    <w:rsid w:val="00196E49"/>
    <w:rsid w:val="001974E6"/>
    <w:rsid w:val="00197E94"/>
    <w:rsid w:val="001A23E6"/>
    <w:rsid w:val="001A3E5C"/>
    <w:rsid w:val="001A47F8"/>
    <w:rsid w:val="001A5011"/>
    <w:rsid w:val="001A6619"/>
    <w:rsid w:val="001A724A"/>
    <w:rsid w:val="001A7F63"/>
    <w:rsid w:val="001B0D1C"/>
    <w:rsid w:val="001B1378"/>
    <w:rsid w:val="001B2250"/>
    <w:rsid w:val="001B2860"/>
    <w:rsid w:val="001B2E1C"/>
    <w:rsid w:val="001B382F"/>
    <w:rsid w:val="001B4D81"/>
    <w:rsid w:val="001B4F8D"/>
    <w:rsid w:val="001B54F2"/>
    <w:rsid w:val="001B55F4"/>
    <w:rsid w:val="001B60E8"/>
    <w:rsid w:val="001B7194"/>
    <w:rsid w:val="001C1A14"/>
    <w:rsid w:val="001C3273"/>
    <w:rsid w:val="001C4DF6"/>
    <w:rsid w:val="001C5ABF"/>
    <w:rsid w:val="001D02A6"/>
    <w:rsid w:val="001D1D82"/>
    <w:rsid w:val="001D4C84"/>
    <w:rsid w:val="001D5BD6"/>
    <w:rsid w:val="001D659E"/>
    <w:rsid w:val="001D6E94"/>
    <w:rsid w:val="001D6F9C"/>
    <w:rsid w:val="001D75D8"/>
    <w:rsid w:val="001E02BF"/>
    <w:rsid w:val="001E05D8"/>
    <w:rsid w:val="001E0EFE"/>
    <w:rsid w:val="001E1AB7"/>
    <w:rsid w:val="001E1F25"/>
    <w:rsid w:val="001E259F"/>
    <w:rsid w:val="001E4B8E"/>
    <w:rsid w:val="001E7124"/>
    <w:rsid w:val="001E7BEB"/>
    <w:rsid w:val="001F1011"/>
    <w:rsid w:val="001F1266"/>
    <w:rsid w:val="001F1860"/>
    <w:rsid w:val="001F2A07"/>
    <w:rsid w:val="001F31E9"/>
    <w:rsid w:val="001F6B76"/>
    <w:rsid w:val="002013EA"/>
    <w:rsid w:val="00201549"/>
    <w:rsid w:val="0020210D"/>
    <w:rsid w:val="0020278E"/>
    <w:rsid w:val="00202F30"/>
    <w:rsid w:val="0020334F"/>
    <w:rsid w:val="002039D4"/>
    <w:rsid w:val="002047CC"/>
    <w:rsid w:val="002052DE"/>
    <w:rsid w:val="002052E2"/>
    <w:rsid w:val="00206423"/>
    <w:rsid w:val="00212033"/>
    <w:rsid w:val="002126C0"/>
    <w:rsid w:val="00213482"/>
    <w:rsid w:val="00214321"/>
    <w:rsid w:val="00214F14"/>
    <w:rsid w:val="00215141"/>
    <w:rsid w:val="00216415"/>
    <w:rsid w:val="002179E0"/>
    <w:rsid w:val="00221007"/>
    <w:rsid w:val="002226FB"/>
    <w:rsid w:val="00225806"/>
    <w:rsid w:val="00225825"/>
    <w:rsid w:val="00225A92"/>
    <w:rsid w:val="002266BB"/>
    <w:rsid w:val="00227937"/>
    <w:rsid w:val="00234D6A"/>
    <w:rsid w:val="00234E58"/>
    <w:rsid w:val="00236A87"/>
    <w:rsid w:val="00237AAC"/>
    <w:rsid w:val="00240646"/>
    <w:rsid w:val="00241D88"/>
    <w:rsid w:val="0024208F"/>
    <w:rsid w:val="0024293D"/>
    <w:rsid w:val="00242BBB"/>
    <w:rsid w:val="0024318C"/>
    <w:rsid w:val="00243BDB"/>
    <w:rsid w:val="00245868"/>
    <w:rsid w:val="00252A54"/>
    <w:rsid w:val="00253AC2"/>
    <w:rsid w:val="00253D46"/>
    <w:rsid w:val="00256762"/>
    <w:rsid w:val="0026046D"/>
    <w:rsid w:val="00263600"/>
    <w:rsid w:val="00264C14"/>
    <w:rsid w:val="00266BEF"/>
    <w:rsid w:val="00267140"/>
    <w:rsid w:val="0027032D"/>
    <w:rsid w:val="00271332"/>
    <w:rsid w:val="002713FD"/>
    <w:rsid w:val="00273085"/>
    <w:rsid w:val="0027362B"/>
    <w:rsid w:val="00273B2B"/>
    <w:rsid w:val="0027513B"/>
    <w:rsid w:val="00275F95"/>
    <w:rsid w:val="002771DB"/>
    <w:rsid w:val="00277AE1"/>
    <w:rsid w:val="002802D2"/>
    <w:rsid w:val="00281AFA"/>
    <w:rsid w:val="00281E11"/>
    <w:rsid w:val="00283601"/>
    <w:rsid w:val="0028509C"/>
    <w:rsid w:val="00285EBA"/>
    <w:rsid w:val="002864CF"/>
    <w:rsid w:val="002909A9"/>
    <w:rsid w:val="00292138"/>
    <w:rsid w:val="002924FD"/>
    <w:rsid w:val="00292F4D"/>
    <w:rsid w:val="0029310D"/>
    <w:rsid w:val="00293234"/>
    <w:rsid w:val="00294550"/>
    <w:rsid w:val="00294B75"/>
    <w:rsid w:val="00295C72"/>
    <w:rsid w:val="00296A5F"/>
    <w:rsid w:val="0029784E"/>
    <w:rsid w:val="002A1C15"/>
    <w:rsid w:val="002A3EAD"/>
    <w:rsid w:val="002A459E"/>
    <w:rsid w:val="002A52D1"/>
    <w:rsid w:val="002A7A0E"/>
    <w:rsid w:val="002B0069"/>
    <w:rsid w:val="002B05A7"/>
    <w:rsid w:val="002B117B"/>
    <w:rsid w:val="002B1A1C"/>
    <w:rsid w:val="002B7159"/>
    <w:rsid w:val="002B75BE"/>
    <w:rsid w:val="002C27F9"/>
    <w:rsid w:val="002C35BB"/>
    <w:rsid w:val="002C7BA5"/>
    <w:rsid w:val="002C7C13"/>
    <w:rsid w:val="002D0183"/>
    <w:rsid w:val="002D027B"/>
    <w:rsid w:val="002D2A54"/>
    <w:rsid w:val="002D5263"/>
    <w:rsid w:val="002D5765"/>
    <w:rsid w:val="002D6459"/>
    <w:rsid w:val="002D74E1"/>
    <w:rsid w:val="002E0B0E"/>
    <w:rsid w:val="002E1A57"/>
    <w:rsid w:val="002E2A12"/>
    <w:rsid w:val="002E2ADC"/>
    <w:rsid w:val="002E5528"/>
    <w:rsid w:val="002E5AEA"/>
    <w:rsid w:val="002E6F3D"/>
    <w:rsid w:val="002E74CC"/>
    <w:rsid w:val="002F05E8"/>
    <w:rsid w:val="002F0684"/>
    <w:rsid w:val="002F2357"/>
    <w:rsid w:val="002F2A19"/>
    <w:rsid w:val="002F2EB6"/>
    <w:rsid w:val="002F35FC"/>
    <w:rsid w:val="002F418B"/>
    <w:rsid w:val="002F575E"/>
    <w:rsid w:val="002F660B"/>
    <w:rsid w:val="00302ADE"/>
    <w:rsid w:val="00303F66"/>
    <w:rsid w:val="0030569E"/>
    <w:rsid w:val="003065F4"/>
    <w:rsid w:val="003069B8"/>
    <w:rsid w:val="00307126"/>
    <w:rsid w:val="00310B59"/>
    <w:rsid w:val="003115FA"/>
    <w:rsid w:val="0031223B"/>
    <w:rsid w:val="0031343D"/>
    <w:rsid w:val="0031443D"/>
    <w:rsid w:val="00315C4E"/>
    <w:rsid w:val="00316204"/>
    <w:rsid w:val="003169EF"/>
    <w:rsid w:val="00321F64"/>
    <w:rsid w:val="0032437C"/>
    <w:rsid w:val="00324AE2"/>
    <w:rsid w:val="003252AA"/>
    <w:rsid w:val="0032589B"/>
    <w:rsid w:val="00326430"/>
    <w:rsid w:val="00327381"/>
    <w:rsid w:val="00331684"/>
    <w:rsid w:val="003327E4"/>
    <w:rsid w:val="003331A8"/>
    <w:rsid w:val="00334BF1"/>
    <w:rsid w:val="00334E20"/>
    <w:rsid w:val="00334E92"/>
    <w:rsid w:val="003355E4"/>
    <w:rsid w:val="0033620B"/>
    <w:rsid w:val="00337967"/>
    <w:rsid w:val="00337B32"/>
    <w:rsid w:val="00337BFB"/>
    <w:rsid w:val="003415D2"/>
    <w:rsid w:val="00342323"/>
    <w:rsid w:val="0034285A"/>
    <w:rsid w:val="003434C6"/>
    <w:rsid w:val="003435E2"/>
    <w:rsid w:val="0034395E"/>
    <w:rsid w:val="00343A35"/>
    <w:rsid w:val="003442A1"/>
    <w:rsid w:val="00344EF4"/>
    <w:rsid w:val="00347413"/>
    <w:rsid w:val="00347DFC"/>
    <w:rsid w:val="00352916"/>
    <w:rsid w:val="00353A9F"/>
    <w:rsid w:val="00353D9D"/>
    <w:rsid w:val="00355AD1"/>
    <w:rsid w:val="003564D1"/>
    <w:rsid w:val="003565CF"/>
    <w:rsid w:val="00356DE2"/>
    <w:rsid w:val="00360E5C"/>
    <w:rsid w:val="003614C4"/>
    <w:rsid w:val="0036171C"/>
    <w:rsid w:val="003617B9"/>
    <w:rsid w:val="003637AF"/>
    <w:rsid w:val="003656FD"/>
    <w:rsid w:val="0036720A"/>
    <w:rsid w:val="003672E2"/>
    <w:rsid w:val="003675F8"/>
    <w:rsid w:val="0037053A"/>
    <w:rsid w:val="00371250"/>
    <w:rsid w:val="00371923"/>
    <w:rsid w:val="0037284D"/>
    <w:rsid w:val="00372FCE"/>
    <w:rsid w:val="0037312B"/>
    <w:rsid w:val="003752AC"/>
    <w:rsid w:val="00376762"/>
    <w:rsid w:val="003800F8"/>
    <w:rsid w:val="00382E78"/>
    <w:rsid w:val="003837CC"/>
    <w:rsid w:val="0038428A"/>
    <w:rsid w:val="00384A06"/>
    <w:rsid w:val="00384E18"/>
    <w:rsid w:val="0038520E"/>
    <w:rsid w:val="00385818"/>
    <w:rsid w:val="0039023E"/>
    <w:rsid w:val="00390BA2"/>
    <w:rsid w:val="0039132E"/>
    <w:rsid w:val="003915BA"/>
    <w:rsid w:val="003924BA"/>
    <w:rsid w:val="00393FF7"/>
    <w:rsid w:val="003946C0"/>
    <w:rsid w:val="003964F6"/>
    <w:rsid w:val="00397378"/>
    <w:rsid w:val="003A101B"/>
    <w:rsid w:val="003A732C"/>
    <w:rsid w:val="003A7CA5"/>
    <w:rsid w:val="003B0F01"/>
    <w:rsid w:val="003B1199"/>
    <w:rsid w:val="003B1FB0"/>
    <w:rsid w:val="003B2CE6"/>
    <w:rsid w:val="003B3CD5"/>
    <w:rsid w:val="003B4656"/>
    <w:rsid w:val="003B47A2"/>
    <w:rsid w:val="003B5F62"/>
    <w:rsid w:val="003B7E49"/>
    <w:rsid w:val="003C1994"/>
    <w:rsid w:val="003C2C1C"/>
    <w:rsid w:val="003C47F7"/>
    <w:rsid w:val="003C4C30"/>
    <w:rsid w:val="003C517B"/>
    <w:rsid w:val="003C7002"/>
    <w:rsid w:val="003C731A"/>
    <w:rsid w:val="003C74D7"/>
    <w:rsid w:val="003D2FBD"/>
    <w:rsid w:val="003D3669"/>
    <w:rsid w:val="003D4D4A"/>
    <w:rsid w:val="003D7CA4"/>
    <w:rsid w:val="003E20C4"/>
    <w:rsid w:val="003E29BE"/>
    <w:rsid w:val="003E3533"/>
    <w:rsid w:val="003E456B"/>
    <w:rsid w:val="003E46C9"/>
    <w:rsid w:val="003E4B34"/>
    <w:rsid w:val="003E4DD4"/>
    <w:rsid w:val="003E61CB"/>
    <w:rsid w:val="003E7927"/>
    <w:rsid w:val="003E7BE2"/>
    <w:rsid w:val="003E7E9E"/>
    <w:rsid w:val="003F1AB7"/>
    <w:rsid w:val="003F2265"/>
    <w:rsid w:val="003F45E8"/>
    <w:rsid w:val="003F4CA1"/>
    <w:rsid w:val="003F5900"/>
    <w:rsid w:val="003F66DD"/>
    <w:rsid w:val="003F7A9E"/>
    <w:rsid w:val="003F7C6C"/>
    <w:rsid w:val="0040219B"/>
    <w:rsid w:val="00404AA2"/>
    <w:rsid w:val="00406726"/>
    <w:rsid w:val="00411B96"/>
    <w:rsid w:val="00412934"/>
    <w:rsid w:val="00414B6A"/>
    <w:rsid w:val="00414F22"/>
    <w:rsid w:val="0041592F"/>
    <w:rsid w:val="0041779B"/>
    <w:rsid w:val="00420C33"/>
    <w:rsid w:val="0042341F"/>
    <w:rsid w:val="004235D8"/>
    <w:rsid w:val="00423CB1"/>
    <w:rsid w:val="0042524F"/>
    <w:rsid w:val="0042632C"/>
    <w:rsid w:val="0042769A"/>
    <w:rsid w:val="00430B0C"/>
    <w:rsid w:val="00430F35"/>
    <w:rsid w:val="004314B5"/>
    <w:rsid w:val="00431F22"/>
    <w:rsid w:val="0043252C"/>
    <w:rsid w:val="0043292F"/>
    <w:rsid w:val="004339E7"/>
    <w:rsid w:val="0043626D"/>
    <w:rsid w:val="00437D66"/>
    <w:rsid w:val="00437F4B"/>
    <w:rsid w:val="0044000E"/>
    <w:rsid w:val="00440623"/>
    <w:rsid w:val="0044168D"/>
    <w:rsid w:val="0044180C"/>
    <w:rsid w:val="00444E0F"/>
    <w:rsid w:val="00446928"/>
    <w:rsid w:val="00446FFD"/>
    <w:rsid w:val="00450E9D"/>
    <w:rsid w:val="00451A55"/>
    <w:rsid w:val="00452349"/>
    <w:rsid w:val="00453B62"/>
    <w:rsid w:val="004546D7"/>
    <w:rsid w:val="00454B44"/>
    <w:rsid w:val="0045546C"/>
    <w:rsid w:val="0045694F"/>
    <w:rsid w:val="00457117"/>
    <w:rsid w:val="00460968"/>
    <w:rsid w:val="00460CAD"/>
    <w:rsid w:val="004616CB"/>
    <w:rsid w:val="00461C0B"/>
    <w:rsid w:val="004622AC"/>
    <w:rsid w:val="00471258"/>
    <w:rsid w:val="00471774"/>
    <w:rsid w:val="004724BB"/>
    <w:rsid w:val="00472852"/>
    <w:rsid w:val="004730B6"/>
    <w:rsid w:val="004757A1"/>
    <w:rsid w:val="00475877"/>
    <w:rsid w:val="00475883"/>
    <w:rsid w:val="00477347"/>
    <w:rsid w:val="00477D90"/>
    <w:rsid w:val="00481339"/>
    <w:rsid w:val="004841E2"/>
    <w:rsid w:val="00484AC2"/>
    <w:rsid w:val="004864A6"/>
    <w:rsid w:val="00487250"/>
    <w:rsid w:val="00487D22"/>
    <w:rsid w:val="00490C95"/>
    <w:rsid w:val="00491C11"/>
    <w:rsid w:val="00493FFE"/>
    <w:rsid w:val="00494896"/>
    <w:rsid w:val="00495777"/>
    <w:rsid w:val="004965B9"/>
    <w:rsid w:val="004977CA"/>
    <w:rsid w:val="004A3BC2"/>
    <w:rsid w:val="004A4AE0"/>
    <w:rsid w:val="004B03DD"/>
    <w:rsid w:val="004B2E66"/>
    <w:rsid w:val="004B4D28"/>
    <w:rsid w:val="004B4F17"/>
    <w:rsid w:val="004B509D"/>
    <w:rsid w:val="004B60AB"/>
    <w:rsid w:val="004B673F"/>
    <w:rsid w:val="004B69E0"/>
    <w:rsid w:val="004B701B"/>
    <w:rsid w:val="004B749F"/>
    <w:rsid w:val="004B7F50"/>
    <w:rsid w:val="004C003E"/>
    <w:rsid w:val="004D0560"/>
    <w:rsid w:val="004D0808"/>
    <w:rsid w:val="004D1129"/>
    <w:rsid w:val="004D12A8"/>
    <w:rsid w:val="004D46B4"/>
    <w:rsid w:val="004D5F4F"/>
    <w:rsid w:val="004D76CF"/>
    <w:rsid w:val="004D7EDB"/>
    <w:rsid w:val="004E2287"/>
    <w:rsid w:val="004E2DB1"/>
    <w:rsid w:val="004E3FE2"/>
    <w:rsid w:val="004E6C1D"/>
    <w:rsid w:val="004E79E7"/>
    <w:rsid w:val="004E7AFE"/>
    <w:rsid w:val="004E7B4E"/>
    <w:rsid w:val="004F12D4"/>
    <w:rsid w:val="004F18E9"/>
    <w:rsid w:val="004F2A9B"/>
    <w:rsid w:val="004F2C38"/>
    <w:rsid w:val="004F3A14"/>
    <w:rsid w:val="004F4957"/>
    <w:rsid w:val="004F6619"/>
    <w:rsid w:val="004F69C0"/>
    <w:rsid w:val="004F7225"/>
    <w:rsid w:val="004F793A"/>
    <w:rsid w:val="005023F0"/>
    <w:rsid w:val="00502B91"/>
    <w:rsid w:val="00503240"/>
    <w:rsid w:val="00504328"/>
    <w:rsid w:val="00504E04"/>
    <w:rsid w:val="00505392"/>
    <w:rsid w:val="00505D11"/>
    <w:rsid w:val="00505E28"/>
    <w:rsid w:val="0050689A"/>
    <w:rsid w:val="005110FA"/>
    <w:rsid w:val="00512718"/>
    <w:rsid w:val="005132B4"/>
    <w:rsid w:val="00514568"/>
    <w:rsid w:val="00514EFF"/>
    <w:rsid w:val="00517579"/>
    <w:rsid w:val="0052024F"/>
    <w:rsid w:val="005215DB"/>
    <w:rsid w:val="005225BF"/>
    <w:rsid w:val="00523EC8"/>
    <w:rsid w:val="00526020"/>
    <w:rsid w:val="00526C75"/>
    <w:rsid w:val="005272A7"/>
    <w:rsid w:val="00527716"/>
    <w:rsid w:val="00530790"/>
    <w:rsid w:val="00530C71"/>
    <w:rsid w:val="005323EB"/>
    <w:rsid w:val="00532AEB"/>
    <w:rsid w:val="00535468"/>
    <w:rsid w:val="005357F2"/>
    <w:rsid w:val="0053656B"/>
    <w:rsid w:val="005376DA"/>
    <w:rsid w:val="00537C1E"/>
    <w:rsid w:val="00537EFC"/>
    <w:rsid w:val="005422AB"/>
    <w:rsid w:val="00542A4C"/>
    <w:rsid w:val="00544E43"/>
    <w:rsid w:val="00545224"/>
    <w:rsid w:val="0054571D"/>
    <w:rsid w:val="005459FF"/>
    <w:rsid w:val="00546659"/>
    <w:rsid w:val="00546B3B"/>
    <w:rsid w:val="00547015"/>
    <w:rsid w:val="005479EE"/>
    <w:rsid w:val="005500AE"/>
    <w:rsid w:val="00550D95"/>
    <w:rsid w:val="005517BD"/>
    <w:rsid w:val="00552B95"/>
    <w:rsid w:val="00552D9C"/>
    <w:rsid w:val="00553FFA"/>
    <w:rsid w:val="0055465A"/>
    <w:rsid w:val="00554947"/>
    <w:rsid w:val="00555BDF"/>
    <w:rsid w:val="005563F6"/>
    <w:rsid w:val="00556968"/>
    <w:rsid w:val="00557B5B"/>
    <w:rsid w:val="00560C36"/>
    <w:rsid w:val="00563002"/>
    <w:rsid w:val="00564FF3"/>
    <w:rsid w:val="0056535B"/>
    <w:rsid w:val="00565A30"/>
    <w:rsid w:val="0056613F"/>
    <w:rsid w:val="0056630D"/>
    <w:rsid w:val="005666A6"/>
    <w:rsid w:val="0057083A"/>
    <w:rsid w:val="00570917"/>
    <w:rsid w:val="00571343"/>
    <w:rsid w:val="00571EA2"/>
    <w:rsid w:val="00573196"/>
    <w:rsid w:val="00575A6C"/>
    <w:rsid w:val="00576D8C"/>
    <w:rsid w:val="0057711C"/>
    <w:rsid w:val="005774A8"/>
    <w:rsid w:val="00582D8B"/>
    <w:rsid w:val="0058354C"/>
    <w:rsid w:val="0058377C"/>
    <w:rsid w:val="00584458"/>
    <w:rsid w:val="005865FD"/>
    <w:rsid w:val="005870BE"/>
    <w:rsid w:val="005873AB"/>
    <w:rsid w:val="00590751"/>
    <w:rsid w:val="00590821"/>
    <w:rsid w:val="00592887"/>
    <w:rsid w:val="00594F88"/>
    <w:rsid w:val="00595500"/>
    <w:rsid w:val="00596687"/>
    <w:rsid w:val="00597376"/>
    <w:rsid w:val="00597E07"/>
    <w:rsid w:val="005A035D"/>
    <w:rsid w:val="005A088A"/>
    <w:rsid w:val="005A3A38"/>
    <w:rsid w:val="005A3AC4"/>
    <w:rsid w:val="005A47AB"/>
    <w:rsid w:val="005B0111"/>
    <w:rsid w:val="005B3377"/>
    <w:rsid w:val="005B37D4"/>
    <w:rsid w:val="005B3F61"/>
    <w:rsid w:val="005B79D7"/>
    <w:rsid w:val="005C1883"/>
    <w:rsid w:val="005C27DA"/>
    <w:rsid w:val="005C308F"/>
    <w:rsid w:val="005C31E0"/>
    <w:rsid w:val="005C71FD"/>
    <w:rsid w:val="005D0095"/>
    <w:rsid w:val="005D0F31"/>
    <w:rsid w:val="005D1A91"/>
    <w:rsid w:val="005D3C36"/>
    <w:rsid w:val="005D5CB4"/>
    <w:rsid w:val="005E03F0"/>
    <w:rsid w:val="005E0CDA"/>
    <w:rsid w:val="005E1E96"/>
    <w:rsid w:val="005E23D3"/>
    <w:rsid w:val="005E3026"/>
    <w:rsid w:val="005E435F"/>
    <w:rsid w:val="005E5832"/>
    <w:rsid w:val="005E5C17"/>
    <w:rsid w:val="005F0495"/>
    <w:rsid w:val="005F0814"/>
    <w:rsid w:val="005F0E99"/>
    <w:rsid w:val="005F1958"/>
    <w:rsid w:val="005F2630"/>
    <w:rsid w:val="005F2C72"/>
    <w:rsid w:val="005F6810"/>
    <w:rsid w:val="005F6F83"/>
    <w:rsid w:val="00601A37"/>
    <w:rsid w:val="00601EF3"/>
    <w:rsid w:val="006027E0"/>
    <w:rsid w:val="006033DB"/>
    <w:rsid w:val="0060624F"/>
    <w:rsid w:val="00611D5A"/>
    <w:rsid w:val="00612C8D"/>
    <w:rsid w:val="00612D5A"/>
    <w:rsid w:val="0061423E"/>
    <w:rsid w:val="006149B1"/>
    <w:rsid w:val="006157A5"/>
    <w:rsid w:val="00616D1A"/>
    <w:rsid w:val="00617C75"/>
    <w:rsid w:val="00621432"/>
    <w:rsid w:val="0062364D"/>
    <w:rsid w:val="0062444D"/>
    <w:rsid w:val="0062466E"/>
    <w:rsid w:val="006254C3"/>
    <w:rsid w:val="00626524"/>
    <w:rsid w:val="006268CC"/>
    <w:rsid w:val="00627230"/>
    <w:rsid w:val="006272A7"/>
    <w:rsid w:val="006277B1"/>
    <w:rsid w:val="00630380"/>
    <w:rsid w:val="00631516"/>
    <w:rsid w:val="00632C31"/>
    <w:rsid w:val="00633FF1"/>
    <w:rsid w:val="00634758"/>
    <w:rsid w:val="00636356"/>
    <w:rsid w:val="00637333"/>
    <w:rsid w:val="00641E9F"/>
    <w:rsid w:val="006434D5"/>
    <w:rsid w:val="00643D7E"/>
    <w:rsid w:val="00643E55"/>
    <w:rsid w:val="00646652"/>
    <w:rsid w:val="00646C4A"/>
    <w:rsid w:val="0065054D"/>
    <w:rsid w:val="00653139"/>
    <w:rsid w:val="00653232"/>
    <w:rsid w:val="00653C40"/>
    <w:rsid w:val="006556C1"/>
    <w:rsid w:val="00655BE1"/>
    <w:rsid w:val="00655CFE"/>
    <w:rsid w:val="00656257"/>
    <w:rsid w:val="00656AB1"/>
    <w:rsid w:val="00657D8D"/>
    <w:rsid w:val="00662870"/>
    <w:rsid w:val="0066290F"/>
    <w:rsid w:val="006629F0"/>
    <w:rsid w:val="0066428B"/>
    <w:rsid w:val="00664EF0"/>
    <w:rsid w:val="00667BCA"/>
    <w:rsid w:val="00670791"/>
    <w:rsid w:val="00671791"/>
    <w:rsid w:val="00671BA7"/>
    <w:rsid w:val="006720A9"/>
    <w:rsid w:val="006733DE"/>
    <w:rsid w:val="00673BC5"/>
    <w:rsid w:val="00674B54"/>
    <w:rsid w:val="006750B9"/>
    <w:rsid w:val="00675FD7"/>
    <w:rsid w:val="00676514"/>
    <w:rsid w:val="00677BFB"/>
    <w:rsid w:val="006800CF"/>
    <w:rsid w:val="00681071"/>
    <w:rsid w:val="00681392"/>
    <w:rsid w:val="00681E58"/>
    <w:rsid w:val="006826FC"/>
    <w:rsid w:val="00684265"/>
    <w:rsid w:val="00685A7C"/>
    <w:rsid w:val="006863C3"/>
    <w:rsid w:val="00690263"/>
    <w:rsid w:val="00690492"/>
    <w:rsid w:val="00690558"/>
    <w:rsid w:val="00691EF8"/>
    <w:rsid w:val="0069243D"/>
    <w:rsid w:val="00692B90"/>
    <w:rsid w:val="00692C42"/>
    <w:rsid w:val="0069350C"/>
    <w:rsid w:val="00694556"/>
    <w:rsid w:val="006946EB"/>
    <w:rsid w:val="00696E63"/>
    <w:rsid w:val="00697958"/>
    <w:rsid w:val="006A139A"/>
    <w:rsid w:val="006A1858"/>
    <w:rsid w:val="006A42C9"/>
    <w:rsid w:val="006A441A"/>
    <w:rsid w:val="006A53C4"/>
    <w:rsid w:val="006A54CB"/>
    <w:rsid w:val="006A58CD"/>
    <w:rsid w:val="006A5B06"/>
    <w:rsid w:val="006A65FF"/>
    <w:rsid w:val="006A7D4B"/>
    <w:rsid w:val="006A7E12"/>
    <w:rsid w:val="006B121A"/>
    <w:rsid w:val="006B1820"/>
    <w:rsid w:val="006B3889"/>
    <w:rsid w:val="006B67EF"/>
    <w:rsid w:val="006B699B"/>
    <w:rsid w:val="006B6E99"/>
    <w:rsid w:val="006B71D9"/>
    <w:rsid w:val="006B777F"/>
    <w:rsid w:val="006C1E5F"/>
    <w:rsid w:val="006C210E"/>
    <w:rsid w:val="006C2229"/>
    <w:rsid w:val="006C2449"/>
    <w:rsid w:val="006C2620"/>
    <w:rsid w:val="006C2713"/>
    <w:rsid w:val="006C309E"/>
    <w:rsid w:val="006C4206"/>
    <w:rsid w:val="006C4560"/>
    <w:rsid w:val="006C4862"/>
    <w:rsid w:val="006C5371"/>
    <w:rsid w:val="006C550A"/>
    <w:rsid w:val="006C6CC6"/>
    <w:rsid w:val="006C6F5F"/>
    <w:rsid w:val="006C7ECC"/>
    <w:rsid w:val="006D02EC"/>
    <w:rsid w:val="006D1909"/>
    <w:rsid w:val="006D2123"/>
    <w:rsid w:val="006D2660"/>
    <w:rsid w:val="006D4F7D"/>
    <w:rsid w:val="006D6CD5"/>
    <w:rsid w:val="006E01FA"/>
    <w:rsid w:val="006E0A0D"/>
    <w:rsid w:val="006E1CE5"/>
    <w:rsid w:val="006E3B73"/>
    <w:rsid w:val="006E3BE4"/>
    <w:rsid w:val="006E4C2C"/>
    <w:rsid w:val="006E7953"/>
    <w:rsid w:val="006F0295"/>
    <w:rsid w:val="006F1BB7"/>
    <w:rsid w:val="006F223E"/>
    <w:rsid w:val="006F28A9"/>
    <w:rsid w:val="006F4003"/>
    <w:rsid w:val="006F5839"/>
    <w:rsid w:val="006F5FAE"/>
    <w:rsid w:val="006F7180"/>
    <w:rsid w:val="006F724B"/>
    <w:rsid w:val="006F7AD3"/>
    <w:rsid w:val="00700FEF"/>
    <w:rsid w:val="0070111F"/>
    <w:rsid w:val="00702376"/>
    <w:rsid w:val="00702EE4"/>
    <w:rsid w:val="00705BF8"/>
    <w:rsid w:val="00706450"/>
    <w:rsid w:val="0071013D"/>
    <w:rsid w:val="007119D8"/>
    <w:rsid w:val="0071352A"/>
    <w:rsid w:val="007136D9"/>
    <w:rsid w:val="00713741"/>
    <w:rsid w:val="00714B72"/>
    <w:rsid w:val="00714F25"/>
    <w:rsid w:val="00716900"/>
    <w:rsid w:val="00716BA1"/>
    <w:rsid w:val="00716CDE"/>
    <w:rsid w:val="007175DA"/>
    <w:rsid w:val="007203A5"/>
    <w:rsid w:val="007227B1"/>
    <w:rsid w:val="00724068"/>
    <w:rsid w:val="00724FDC"/>
    <w:rsid w:val="007259D1"/>
    <w:rsid w:val="007277C9"/>
    <w:rsid w:val="00727A65"/>
    <w:rsid w:val="00727E72"/>
    <w:rsid w:val="00727F23"/>
    <w:rsid w:val="00731DB5"/>
    <w:rsid w:val="00732F0B"/>
    <w:rsid w:val="00733FEA"/>
    <w:rsid w:val="00734FC3"/>
    <w:rsid w:val="00735747"/>
    <w:rsid w:val="007371BF"/>
    <w:rsid w:val="00737660"/>
    <w:rsid w:val="007379AD"/>
    <w:rsid w:val="00741884"/>
    <w:rsid w:val="00742F1B"/>
    <w:rsid w:val="0074321E"/>
    <w:rsid w:val="007441D5"/>
    <w:rsid w:val="00750B66"/>
    <w:rsid w:val="00750DFB"/>
    <w:rsid w:val="007518AC"/>
    <w:rsid w:val="00752B2F"/>
    <w:rsid w:val="0075314A"/>
    <w:rsid w:val="007534EF"/>
    <w:rsid w:val="00754AE9"/>
    <w:rsid w:val="007559E9"/>
    <w:rsid w:val="00756431"/>
    <w:rsid w:val="007627B7"/>
    <w:rsid w:val="0076414C"/>
    <w:rsid w:val="00764B08"/>
    <w:rsid w:val="00766A36"/>
    <w:rsid w:val="00766BF8"/>
    <w:rsid w:val="00766CD6"/>
    <w:rsid w:val="00767516"/>
    <w:rsid w:val="00767578"/>
    <w:rsid w:val="00767C66"/>
    <w:rsid w:val="00771A0E"/>
    <w:rsid w:val="00775193"/>
    <w:rsid w:val="00775F79"/>
    <w:rsid w:val="00780AF7"/>
    <w:rsid w:val="00781C2B"/>
    <w:rsid w:val="00782BC4"/>
    <w:rsid w:val="00784517"/>
    <w:rsid w:val="00784BD0"/>
    <w:rsid w:val="007856C3"/>
    <w:rsid w:val="00786EFE"/>
    <w:rsid w:val="00787920"/>
    <w:rsid w:val="00787F0A"/>
    <w:rsid w:val="007910B0"/>
    <w:rsid w:val="00791E3F"/>
    <w:rsid w:val="00791ECE"/>
    <w:rsid w:val="00792119"/>
    <w:rsid w:val="00792E1F"/>
    <w:rsid w:val="007933B0"/>
    <w:rsid w:val="00793854"/>
    <w:rsid w:val="00794398"/>
    <w:rsid w:val="00797647"/>
    <w:rsid w:val="007A068F"/>
    <w:rsid w:val="007A14EC"/>
    <w:rsid w:val="007A1D7E"/>
    <w:rsid w:val="007A3493"/>
    <w:rsid w:val="007A5F0C"/>
    <w:rsid w:val="007A616D"/>
    <w:rsid w:val="007A69A3"/>
    <w:rsid w:val="007A753E"/>
    <w:rsid w:val="007A7674"/>
    <w:rsid w:val="007A793D"/>
    <w:rsid w:val="007B02A2"/>
    <w:rsid w:val="007B1061"/>
    <w:rsid w:val="007B1B30"/>
    <w:rsid w:val="007B3D68"/>
    <w:rsid w:val="007B3D91"/>
    <w:rsid w:val="007B6122"/>
    <w:rsid w:val="007B6F4F"/>
    <w:rsid w:val="007B716E"/>
    <w:rsid w:val="007B7BD5"/>
    <w:rsid w:val="007B7E8E"/>
    <w:rsid w:val="007C0F25"/>
    <w:rsid w:val="007C28F0"/>
    <w:rsid w:val="007C341A"/>
    <w:rsid w:val="007C3988"/>
    <w:rsid w:val="007C3F4C"/>
    <w:rsid w:val="007C501D"/>
    <w:rsid w:val="007C5C61"/>
    <w:rsid w:val="007C5DAA"/>
    <w:rsid w:val="007D11F2"/>
    <w:rsid w:val="007D2739"/>
    <w:rsid w:val="007D2C09"/>
    <w:rsid w:val="007D3D1B"/>
    <w:rsid w:val="007D3E4B"/>
    <w:rsid w:val="007D467A"/>
    <w:rsid w:val="007D467C"/>
    <w:rsid w:val="007D6447"/>
    <w:rsid w:val="007D76ED"/>
    <w:rsid w:val="007E0E55"/>
    <w:rsid w:val="007E40D5"/>
    <w:rsid w:val="007E6D0A"/>
    <w:rsid w:val="007E77BA"/>
    <w:rsid w:val="007E7AF2"/>
    <w:rsid w:val="007F2817"/>
    <w:rsid w:val="007F3167"/>
    <w:rsid w:val="007F3F91"/>
    <w:rsid w:val="007F49EC"/>
    <w:rsid w:val="007F622A"/>
    <w:rsid w:val="007F7090"/>
    <w:rsid w:val="008014D1"/>
    <w:rsid w:val="00801DA5"/>
    <w:rsid w:val="00802161"/>
    <w:rsid w:val="00802421"/>
    <w:rsid w:val="008029E5"/>
    <w:rsid w:val="0080312D"/>
    <w:rsid w:val="008038EA"/>
    <w:rsid w:val="00804818"/>
    <w:rsid w:val="00805FBF"/>
    <w:rsid w:val="00806E6B"/>
    <w:rsid w:val="00806F2A"/>
    <w:rsid w:val="00811C7A"/>
    <w:rsid w:val="008126A6"/>
    <w:rsid w:val="00813055"/>
    <w:rsid w:val="00816214"/>
    <w:rsid w:val="00816D00"/>
    <w:rsid w:val="008213CB"/>
    <w:rsid w:val="0082609E"/>
    <w:rsid w:val="00827146"/>
    <w:rsid w:val="0083062D"/>
    <w:rsid w:val="00830EB5"/>
    <w:rsid w:val="00831D67"/>
    <w:rsid w:val="00833EA0"/>
    <w:rsid w:val="0083404A"/>
    <w:rsid w:val="0083411B"/>
    <w:rsid w:val="00834405"/>
    <w:rsid w:val="00840C3A"/>
    <w:rsid w:val="008440FD"/>
    <w:rsid w:val="00845199"/>
    <w:rsid w:val="00847526"/>
    <w:rsid w:val="00850CE4"/>
    <w:rsid w:val="008514F2"/>
    <w:rsid w:val="00851DBA"/>
    <w:rsid w:val="008539CF"/>
    <w:rsid w:val="00854A3B"/>
    <w:rsid w:val="008568E9"/>
    <w:rsid w:val="0086169D"/>
    <w:rsid w:val="00861D29"/>
    <w:rsid w:val="008622C7"/>
    <w:rsid w:val="00862E7F"/>
    <w:rsid w:val="00865D18"/>
    <w:rsid w:val="00866881"/>
    <w:rsid w:val="00867877"/>
    <w:rsid w:val="008723A8"/>
    <w:rsid w:val="00872BB0"/>
    <w:rsid w:val="00872C02"/>
    <w:rsid w:val="008748B6"/>
    <w:rsid w:val="00874E88"/>
    <w:rsid w:val="00874F51"/>
    <w:rsid w:val="0087638D"/>
    <w:rsid w:val="0087689D"/>
    <w:rsid w:val="00880199"/>
    <w:rsid w:val="00881DA9"/>
    <w:rsid w:val="0088221C"/>
    <w:rsid w:val="00882C8D"/>
    <w:rsid w:val="00884410"/>
    <w:rsid w:val="00885C30"/>
    <w:rsid w:val="00886060"/>
    <w:rsid w:val="008860E5"/>
    <w:rsid w:val="00886B93"/>
    <w:rsid w:val="00887DD7"/>
    <w:rsid w:val="0089069D"/>
    <w:rsid w:val="008906D9"/>
    <w:rsid w:val="00892324"/>
    <w:rsid w:val="008936DB"/>
    <w:rsid w:val="0089511A"/>
    <w:rsid w:val="00895C91"/>
    <w:rsid w:val="0089631A"/>
    <w:rsid w:val="008A165C"/>
    <w:rsid w:val="008A1EAA"/>
    <w:rsid w:val="008A2305"/>
    <w:rsid w:val="008A2A26"/>
    <w:rsid w:val="008A3124"/>
    <w:rsid w:val="008A327A"/>
    <w:rsid w:val="008A3753"/>
    <w:rsid w:val="008A3E27"/>
    <w:rsid w:val="008A4C72"/>
    <w:rsid w:val="008A69C2"/>
    <w:rsid w:val="008A7EA9"/>
    <w:rsid w:val="008B0546"/>
    <w:rsid w:val="008B060F"/>
    <w:rsid w:val="008B1C99"/>
    <w:rsid w:val="008B3595"/>
    <w:rsid w:val="008B5C3F"/>
    <w:rsid w:val="008B61D6"/>
    <w:rsid w:val="008B680B"/>
    <w:rsid w:val="008B79E1"/>
    <w:rsid w:val="008C09EE"/>
    <w:rsid w:val="008C0ED5"/>
    <w:rsid w:val="008C1047"/>
    <w:rsid w:val="008C4081"/>
    <w:rsid w:val="008C4AA1"/>
    <w:rsid w:val="008C5260"/>
    <w:rsid w:val="008C6F5A"/>
    <w:rsid w:val="008D2501"/>
    <w:rsid w:val="008D2525"/>
    <w:rsid w:val="008D2C8F"/>
    <w:rsid w:val="008D3717"/>
    <w:rsid w:val="008D4029"/>
    <w:rsid w:val="008E0DF6"/>
    <w:rsid w:val="008E0F6B"/>
    <w:rsid w:val="008E169E"/>
    <w:rsid w:val="008E1C3B"/>
    <w:rsid w:val="008E440C"/>
    <w:rsid w:val="008E48B9"/>
    <w:rsid w:val="008E527C"/>
    <w:rsid w:val="008E5EC8"/>
    <w:rsid w:val="008E6443"/>
    <w:rsid w:val="008E714A"/>
    <w:rsid w:val="008F09AD"/>
    <w:rsid w:val="008F2074"/>
    <w:rsid w:val="008F291F"/>
    <w:rsid w:val="008F2B76"/>
    <w:rsid w:val="008F3DBC"/>
    <w:rsid w:val="008F4B53"/>
    <w:rsid w:val="008F570C"/>
    <w:rsid w:val="008F59D7"/>
    <w:rsid w:val="008F5B7E"/>
    <w:rsid w:val="00900CD8"/>
    <w:rsid w:val="009024E3"/>
    <w:rsid w:val="00902593"/>
    <w:rsid w:val="009026E2"/>
    <w:rsid w:val="009053F5"/>
    <w:rsid w:val="00905744"/>
    <w:rsid w:val="00905BE8"/>
    <w:rsid w:val="00910675"/>
    <w:rsid w:val="00910D73"/>
    <w:rsid w:val="00912A46"/>
    <w:rsid w:val="00916C1E"/>
    <w:rsid w:val="00922082"/>
    <w:rsid w:val="0092391D"/>
    <w:rsid w:val="009266FE"/>
    <w:rsid w:val="009269E1"/>
    <w:rsid w:val="00927371"/>
    <w:rsid w:val="0092737B"/>
    <w:rsid w:val="00927476"/>
    <w:rsid w:val="00930066"/>
    <w:rsid w:val="009334EE"/>
    <w:rsid w:val="00934F9D"/>
    <w:rsid w:val="00937C9F"/>
    <w:rsid w:val="009406AA"/>
    <w:rsid w:val="00941C38"/>
    <w:rsid w:val="009426FE"/>
    <w:rsid w:val="00943231"/>
    <w:rsid w:val="009444B3"/>
    <w:rsid w:val="00946C62"/>
    <w:rsid w:val="009476E2"/>
    <w:rsid w:val="009502F8"/>
    <w:rsid w:val="00951E3F"/>
    <w:rsid w:val="00952B98"/>
    <w:rsid w:val="009554F7"/>
    <w:rsid w:val="00957FAB"/>
    <w:rsid w:val="00960419"/>
    <w:rsid w:val="009604A3"/>
    <w:rsid w:val="00960A37"/>
    <w:rsid w:val="009654BD"/>
    <w:rsid w:val="0096688E"/>
    <w:rsid w:val="00967238"/>
    <w:rsid w:val="009676E0"/>
    <w:rsid w:val="00967C6D"/>
    <w:rsid w:val="00970B03"/>
    <w:rsid w:val="00971BF1"/>
    <w:rsid w:val="00974EB7"/>
    <w:rsid w:val="0097614A"/>
    <w:rsid w:val="0097666E"/>
    <w:rsid w:val="00976802"/>
    <w:rsid w:val="009772DF"/>
    <w:rsid w:val="009802FB"/>
    <w:rsid w:val="00980B95"/>
    <w:rsid w:val="00981722"/>
    <w:rsid w:val="00981FFF"/>
    <w:rsid w:val="009833B9"/>
    <w:rsid w:val="009838D5"/>
    <w:rsid w:val="0098403A"/>
    <w:rsid w:val="0098414B"/>
    <w:rsid w:val="00984F8E"/>
    <w:rsid w:val="00990D27"/>
    <w:rsid w:val="00991B01"/>
    <w:rsid w:val="00994C44"/>
    <w:rsid w:val="00994D80"/>
    <w:rsid w:val="00994FBE"/>
    <w:rsid w:val="00995742"/>
    <w:rsid w:val="00995C26"/>
    <w:rsid w:val="00996288"/>
    <w:rsid w:val="00996522"/>
    <w:rsid w:val="009A0C90"/>
    <w:rsid w:val="009A14D9"/>
    <w:rsid w:val="009A1787"/>
    <w:rsid w:val="009A1949"/>
    <w:rsid w:val="009A3387"/>
    <w:rsid w:val="009A340F"/>
    <w:rsid w:val="009A3446"/>
    <w:rsid w:val="009A37F0"/>
    <w:rsid w:val="009A46EC"/>
    <w:rsid w:val="009A4F1B"/>
    <w:rsid w:val="009A6445"/>
    <w:rsid w:val="009B0467"/>
    <w:rsid w:val="009B0494"/>
    <w:rsid w:val="009B1816"/>
    <w:rsid w:val="009B1C4A"/>
    <w:rsid w:val="009B26A9"/>
    <w:rsid w:val="009B38C5"/>
    <w:rsid w:val="009B3A32"/>
    <w:rsid w:val="009B3F22"/>
    <w:rsid w:val="009B6175"/>
    <w:rsid w:val="009C00F8"/>
    <w:rsid w:val="009C0221"/>
    <w:rsid w:val="009C18CC"/>
    <w:rsid w:val="009C2B7B"/>
    <w:rsid w:val="009C2DBB"/>
    <w:rsid w:val="009C5A8C"/>
    <w:rsid w:val="009C6059"/>
    <w:rsid w:val="009C65F0"/>
    <w:rsid w:val="009C6A0A"/>
    <w:rsid w:val="009D008A"/>
    <w:rsid w:val="009D1E74"/>
    <w:rsid w:val="009D3DDB"/>
    <w:rsid w:val="009D4ED7"/>
    <w:rsid w:val="009D5812"/>
    <w:rsid w:val="009E157C"/>
    <w:rsid w:val="009E2161"/>
    <w:rsid w:val="009E36FA"/>
    <w:rsid w:val="009E4FD2"/>
    <w:rsid w:val="009E76C4"/>
    <w:rsid w:val="009F10B9"/>
    <w:rsid w:val="009F3210"/>
    <w:rsid w:val="009F3A04"/>
    <w:rsid w:val="009F4CE2"/>
    <w:rsid w:val="009F562F"/>
    <w:rsid w:val="009F5C73"/>
    <w:rsid w:val="009F78B4"/>
    <w:rsid w:val="009F7ECD"/>
    <w:rsid w:val="00A01E2A"/>
    <w:rsid w:val="00A0243A"/>
    <w:rsid w:val="00A043D1"/>
    <w:rsid w:val="00A05B17"/>
    <w:rsid w:val="00A05D68"/>
    <w:rsid w:val="00A065EB"/>
    <w:rsid w:val="00A067CC"/>
    <w:rsid w:val="00A075AA"/>
    <w:rsid w:val="00A076C5"/>
    <w:rsid w:val="00A10AC5"/>
    <w:rsid w:val="00A12EC8"/>
    <w:rsid w:val="00A134CA"/>
    <w:rsid w:val="00A1449C"/>
    <w:rsid w:val="00A15A32"/>
    <w:rsid w:val="00A16EF5"/>
    <w:rsid w:val="00A17455"/>
    <w:rsid w:val="00A17684"/>
    <w:rsid w:val="00A17C2F"/>
    <w:rsid w:val="00A20099"/>
    <w:rsid w:val="00A23097"/>
    <w:rsid w:val="00A2330E"/>
    <w:rsid w:val="00A24BE0"/>
    <w:rsid w:val="00A24E98"/>
    <w:rsid w:val="00A26936"/>
    <w:rsid w:val="00A26C64"/>
    <w:rsid w:val="00A26C95"/>
    <w:rsid w:val="00A27230"/>
    <w:rsid w:val="00A275A5"/>
    <w:rsid w:val="00A2760A"/>
    <w:rsid w:val="00A336C6"/>
    <w:rsid w:val="00A33C83"/>
    <w:rsid w:val="00A3499B"/>
    <w:rsid w:val="00A35077"/>
    <w:rsid w:val="00A351B4"/>
    <w:rsid w:val="00A378B3"/>
    <w:rsid w:val="00A41163"/>
    <w:rsid w:val="00A424CD"/>
    <w:rsid w:val="00A42FB5"/>
    <w:rsid w:val="00A448A8"/>
    <w:rsid w:val="00A45692"/>
    <w:rsid w:val="00A460E9"/>
    <w:rsid w:val="00A47B0B"/>
    <w:rsid w:val="00A518CA"/>
    <w:rsid w:val="00A525D6"/>
    <w:rsid w:val="00A5266F"/>
    <w:rsid w:val="00A545E8"/>
    <w:rsid w:val="00A54776"/>
    <w:rsid w:val="00A554B2"/>
    <w:rsid w:val="00A55CC6"/>
    <w:rsid w:val="00A57737"/>
    <w:rsid w:val="00A57932"/>
    <w:rsid w:val="00A6481A"/>
    <w:rsid w:val="00A652C9"/>
    <w:rsid w:val="00A65A44"/>
    <w:rsid w:val="00A65D01"/>
    <w:rsid w:val="00A665DD"/>
    <w:rsid w:val="00A672BA"/>
    <w:rsid w:val="00A6753B"/>
    <w:rsid w:val="00A677E8"/>
    <w:rsid w:val="00A71180"/>
    <w:rsid w:val="00A714A3"/>
    <w:rsid w:val="00A73EAE"/>
    <w:rsid w:val="00A740AF"/>
    <w:rsid w:val="00A749A5"/>
    <w:rsid w:val="00A752FB"/>
    <w:rsid w:val="00A757FE"/>
    <w:rsid w:val="00A75E62"/>
    <w:rsid w:val="00A7677E"/>
    <w:rsid w:val="00A7702F"/>
    <w:rsid w:val="00A779D2"/>
    <w:rsid w:val="00A77AE0"/>
    <w:rsid w:val="00A80C3A"/>
    <w:rsid w:val="00A82A8D"/>
    <w:rsid w:val="00A82D3C"/>
    <w:rsid w:val="00A83F3C"/>
    <w:rsid w:val="00A84E9F"/>
    <w:rsid w:val="00A85BB1"/>
    <w:rsid w:val="00A86858"/>
    <w:rsid w:val="00A90648"/>
    <w:rsid w:val="00A90A2C"/>
    <w:rsid w:val="00A91EF2"/>
    <w:rsid w:val="00A920FA"/>
    <w:rsid w:val="00A9247E"/>
    <w:rsid w:val="00A92E08"/>
    <w:rsid w:val="00A93C00"/>
    <w:rsid w:val="00A9458D"/>
    <w:rsid w:val="00A949FE"/>
    <w:rsid w:val="00A952AF"/>
    <w:rsid w:val="00A95BD0"/>
    <w:rsid w:val="00A95D8A"/>
    <w:rsid w:val="00A96239"/>
    <w:rsid w:val="00A96FB7"/>
    <w:rsid w:val="00A97065"/>
    <w:rsid w:val="00AA035C"/>
    <w:rsid w:val="00AA0AE7"/>
    <w:rsid w:val="00AA2549"/>
    <w:rsid w:val="00AA3D1C"/>
    <w:rsid w:val="00AA6902"/>
    <w:rsid w:val="00AB0325"/>
    <w:rsid w:val="00AB1EA1"/>
    <w:rsid w:val="00AB2925"/>
    <w:rsid w:val="00AB2FA1"/>
    <w:rsid w:val="00AB3CF9"/>
    <w:rsid w:val="00AB4FB4"/>
    <w:rsid w:val="00AB5239"/>
    <w:rsid w:val="00AB5680"/>
    <w:rsid w:val="00AB6543"/>
    <w:rsid w:val="00AB6DC8"/>
    <w:rsid w:val="00AB70A1"/>
    <w:rsid w:val="00AB70FC"/>
    <w:rsid w:val="00AC073F"/>
    <w:rsid w:val="00AC311A"/>
    <w:rsid w:val="00AC36AA"/>
    <w:rsid w:val="00AC4464"/>
    <w:rsid w:val="00AC4AA4"/>
    <w:rsid w:val="00AC5355"/>
    <w:rsid w:val="00AC77A9"/>
    <w:rsid w:val="00AC7916"/>
    <w:rsid w:val="00AC7AD4"/>
    <w:rsid w:val="00AD0CF8"/>
    <w:rsid w:val="00AD1741"/>
    <w:rsid w:val="00AD1BFE"/>
    <w:rsid w:val="00AD3423"/>
    <w:rsid w:val="00AD3687"/>
    <w:rsid w:val="00AD4754"/>
    <w:rsid w:val="00AD4EC2"/>
    <w:rsid w:val="00AD4F4A"/>
    <w:rsid w:val="00AE33AD"/>
    <w:rsid w:val="00AE3D43"/>
    <w:rsid w:val="00AE4B97"/>
    <w:rsid w:val="00AE4E64"/>
    <w:rsid w:val="00AE558C"/>
    <w:rsid w:val="00AE5D30"/>
    <w:rsid w:val="00AE62D1"/>
    <w:rsid w:val="00AE756E"/>
    <w:rsid w:val="00AF08A3"/>
    <w:rsid w:val="00AF20F6"/>
    <w:rsid w:val="00AF62B5"/>
    <w:rsid w:val="00AF64C3"/>
    <w:rsid w:val="00AF665A"/>
    <w:rsid w:val="00AF69FC"/>
    <w:rsid w:val="00AF6AB6"/>
    <w:rsid w:val="00AF6DFB"/>
    <w:rsid w:val="00AF7632"/>
    <w:rsid w:val="00B03162"/>
    <w:rsid w:val="00B051E4"/>
    <w:rsid w:val="00B12334"/>
    <w:rsid w:val="00B15837"/>
    <w:rsid w:val="00B15F7C"/>
    <w:rsid w:val="00B16AAC"/>
    <w:rsid w:val="00B16B87"/>
    <w:rsid w:val="00B1718B"/>
    <w:rsid w:val="00B20C29"/>
    <w:rsid w:val="00B20CCB"/>
    <w:rsid w:val="00B21445"/>
    <w:rsid w:val="00B22831"/>
    <w:rsid w:val="00B244D3"/>
    <w:rsid w:val="00B2536D"/>
    <w:rsid w:val="00B25D3E"/>
    <w:rsid w:val="00B2656F"/>
    <w:rsid w:val="00B26B71"/>
    <w:rsid w:val="00B27EEA"/>
    <w:rsid w:val="00B31248"/>
    <w:rsid w:val="00B312E9"/>
    <w:rsid w:val="00B3208F"/>
    <w:rsid w:val="00B335C1"/>
    <w:rsid w:val="00B337A6"/>
    <w:rsid w:val="00B33997"/>
    <w:rsid w:val="00B36EBC"/>
    <w:rsid w:val="00B37175"/>
    <w:rsid w:val="00B3726B"/>
    <w:rsid w:val="00B40DA8"/>
    <w:rsid w:val="00B41569"/>
    <w:rsid w:val="00B42B3B"/>
    <w:rsid w:val="00B43756"/>
    <w:rsid w:val="00B445EF"/>
    <w:rsid w:val="00B453FC"/>
    <w:rsid w:val="00B467C5"/>
    <w:rsid w:val="00B51300"/>
    <w:rsid w:val="00B51CE3"/>
    <w:rsid w:val="00B51DC0"/>
    <w:rsid w:val="00B51F16"/>
    <w:rsid w:val="00B5235C"/>
    <w:rsid w:val="00B5418F"/>
    <w:rsid w:val="00B54620"/>
    <w:rsid w:val="00B558A3"/>
    <w:rsid w:val="00B55CF9"/>
    <w:rsid w:val="00B55DDA"/>
    <w:rsid w:val="00B5608A"/>
    <w:rsid w:val="00B564BE"/>
    <w:rsid w:val="00B601BF"/>
    <w:rsid w:val="00B6243E"/>
    <w:rsid w:val="00B6418B"/>
    <w:rsid w:val="00B657EC"/>
    <w:rsid w:val="00B666C2"/>
    <w:rsid w:val="00B66BB4"/>
    <w:rsid w:val="00B66D6F"/>
    <w:rsid w:val="00B6706F"/>
    <w:rsid w:val="00B67871"/>
    <w:rsid w:val="00B70526"/>
    <w:rsid w:val="00B70C9B"/>
    <w:rsid w:val="00B71B1F"/>
    <w:rsid w:val="00B72B34"/>
    <w:rsid w:val="00B74360"/>
    <w:rsid w:val="00B74E2C"/>
    <w:rsid w:val="00B76308"/>
    <w:rsid w:val="00B81236"/>
    <w:rsid w:val="00B81D2F"/>
    <w:rsid w:val="00B82425"/>
    <w:rsid w:val="00B826BC"/>
    <w:rsid w:val="00B831B8"/>
    <w:rsid w:val="00B84DE3"/>
    <w:rsid w:val="00B857F1"/>
    <w:rsid w:val="00B867E4"/>
    <w:rsid w:val="00B8705C"/>
    <w:rsid w:val="00B8710C"/>
    <w:rsid w:val="00B9080D"/>
    <w:rsid w:val="00B917CE"/>
    <w:rsid w:val="00B91CE8"/>
    <w:rsid w:val="00B91F91"/>
    <w:rsid w:val="00B92889"/>
    <w:rsid w:val="00B934C7"/>
    <w:rsid w:val="00B937D9"/>
    <w:rsid w:val="00B93B75"/>
    <w:rsid w:val="00B94691"/>
    <w:rsid w:val="00B94C9E"/>
    <w:rsid w:val="00BA1D2E"/>
    <w:rsid w:val="00BA382A"/>
    <w:rsid w:val="00BA3DFC"/>
    <w:rsid w:val="00BA420D"/>
    <w:rsid w:val="00BA43E9"/>
    <w:rsid w:val="00BA4716"/>
    <w:rsid w:val="00BA5E27"/>
    <w:rsid w:val="00BA6037"/>
    <w:rsid w:val="00BA6418"/>
    <w:rsid w:val="00BA65F7"/>
    <w:rsid w:val="00BA6895"/>
    <w:rsid w:val="00BB2E95"/>
    <w:rsid w:val="00BB36F7"/>
    <w:rsid w:val="00BB4380"/>
    <w:rsid w:val="00BB6971"/>
    <w:rsid w:val="00BB6E56"/>
    <w:rsid w:val="00BC02F4"/>
    <w:rsid w:val="00BC112E"/>
    <w:rsid w:val="00BC116E"/>
    <w:rsid w:val="00BC146B"/>
    <w:rsid w:val="00BC2C1F"/>
    <w:rsid w:val="00BC38AA"/>
    <w:rsid w:val="00BC5200"/>
    <w:rsid w:val="00BC6102"/>
    <w:rsid w:val="00BC64FA"/>
    <w:rsid w:val="00BC6615"/>
    <w:rsid w:val="00BC6A7D"/>
    <w:rsid w:val="00BC6EAF"/>
    <w:rsid w:val="00BC7A5C"/>
    <w:rsid w:val="00BD09EF"/>
    <w:rsid w:val="00BD4D93"/>
    <w:rsid w:val="00BD67DE"/>
    <w:rsid w:val="00BD791D"/>
    <w:rsid w:val="00BE1C4D"/>
    <w:rsid w:val="00BE2999"/>
    <w:rsid w:val="00BE3500"/>
    <w:rsid w:val="00BE3A39"/>
    <w:rsid w:val="00BE4827"/>
    <w:rsid w:val="00BE5E52"/>
    <w:rsid w:val="00BE63D5"/>
    <w:rsid w:val="00BE7163"/>
    <w:rsid w:val="00BE7DAB"/>
    <w:rsid w:val="00BE7E16"/>
    <w:rsid w:val="00BF083F"/>
    <w:rsid w:val="00BF120B"/>
    <w:rsid w:val="00BF1C76"/>
    <w:rsid w:val="00BF1D08"/>
    <w:rsid w:val="00BF2854"/>
    <w:rsid w:val="00BF2B8C"/>
    <w:rsid w:val="00BF3132"/>
    <w:rsid w:val="00BF37FB"/>
    <w:rsid w:val="00BF3E89"/>
    <w:rsid w:val="00BF3F9F"/>
    <w:rsid w:val="00BF5F6F"/>
    <w:rsid w:val="00BF6AB9"/>
    <w:rsid w:val="00BF6F34"/>
    <w:rsid w:val="00C00F9A"/>
    <w:rsid w:val="00C0101F"/>
    <w:rsid w:val="00C01D63"/>
    <w:rsid w:val="00C01DFA"/>
    <w:rsid w:val="00C03761"/>
    <w:rsid w:val="00C0376B"/>
    <w:rsid w:val="00C03F90"/>
    <w:rsid w:val="00C04FBD"/>
    <w:rsid w:val="00C06026"/>
    <w:rsid w:val="00C06ED5"/>
    <w:rsid w:val="00C109E1"/>
    <w:rsid w:val="00C11102"/>
    <w:rsid w:val="00C1221A"/>
    <w:rsid w:val="00C16627"/>
    <w:rsid w:val="00C16E27"/>
    <w:rsid w:val="00C17D46"/>
    <w:rsid w:val="00C20966"/>
    <w:rsid w:val="00C21093"/>
    <w:rsid w:val="00C22FC5"/>
    <w:rsid w:val="00C22FCC"/>
    <w:rsid w:val="00C24038"/>
    <w:rsid w:val="00C25448"/>
    <w:rsid w:val="00C3444F"/>
    <w:rsid w:val="00C35187"/>
    <w:rsid w:val="00C41F97"/>
    <w:rsid w:val="00C42D8D"/>
    <w:rsid w:val="00C42F4D"/>
    <w:rsid w:val="00C4443E"/>
    <w:rsid w:val="00C50050"/>
    <w:rsid w:val="00C513B3"/>
    <w:rsid w:val="00C525B0"/>
    <w:rsid w:val="00C5268C"/>
    <w:rsid w:val="00C5271D"/>
    <w:rsid w:val="00C530CB"/>
    <w:rsid w:val="00C54C65"/>
    <w:rsid w:val="00C54EB4"/>
    <w:rsid w:val="00C5579F"/>
    <w:rsid w:val="00C56290"/>
    <w:rsid w:val="00C566D8"/>
    <w:rsid w:val="00C570D8"/>
    <w:rsid w:val="00C6050E"/>
    <w:rsid w:val="00C61FEB"/>
    <w:rsid w:val="00C629C8"/>
    <w:rsid w:val="00C62A90"/>
    <w:rsid w:val="00C62E06"/>
    <w:rsid w:val="00C6310E"/>
    <w:rsid w:val="00C63901"/>
    <w:rsid w:val="00C652E4"/>
    <w:rsid w:val="00C65544"/>
    <w:rsid w:val="00C65C21"/>
    <w:rsid w:val="00C66602"/>
    <w:rsid w:val="00C7061D"/>
    <w:rsid w:val="00C70F76"/>
    <w:rsid w:val="00C71314"/>
    <w:rsid w:val="00C715A9"/>
    <w:rsid w:val="00C7197B"/>
    <w:rsid w:val="00C71C15"/>
    <w:rsid w:val="00C737D8"/>
    <w:rsid w:val="00C746E7"/>
    <w:rsid w:val="00C7486A"/>
    <w:rsid w:val="00C75A2C"/>
    <w:rsid w:val="00C75CCB"/>
    <w:rsid w:val="00C77C45"/>
    <w:rsid w:val="00C809EB"/>
    <w:rsid w:val="00C81DDF"/>
    <w:rsid w:val="00C8275E"/>
    <w:rsid w:val="00C82FC0"/>
    <w:rsid w:val="00C836EA"/>
    <w:rsid w:val="00C83C0F"/>
    <w:rsid w:val="00C83DA4"/>
    <w:rsid w:val="00C8400B"/>
    <w:rsid w:val="00C8431A"/>
    <w:rsid w:val="00C8438E"/>
    <w:rsid w:val="00C84694"/>
    <w:rsid w:val="00C84DD5"/>
    <w:rsid w:val="00C86061"/>
    <w:rsid w:val="00C8645F"/>
    <w:rsid w:val="00C8755E"/>
    <w:rsid w:val="00C87D49"/>
    <w:rsid w:val="00C909E9"/>
    <w:rsid w:val="00C912AB"/>
    <w:rsid w:val="00C92C41"/>
    <w:rsid w:val="00C9340A"/>
    <w:rsid w:val="00C9375A"/>
    <w:rsid w:val="00C94D54"/>
    <w:rsid w:val="00C96956"/>
    <w:rsid w:val="00C97DCC"/>
    <w:rsid w:val="00CA24D5"/>
    <w:rsid w:val="00CA2C68"/>
    <w:rsid w:val="00CA37B8"/>
    <w:rsid w:val="00CA3844"/>
    <w:rsid w:val="00CA4154"/>
    <w:rsid w:val="00CA4420"/>
    <w:rsid w:val="00CA4DD2"/>
    <w:rsid w:val="00CA57A0"/>
    <w:rsid w:val="00CA744D"/>
    <w:rsid w:val="00CB0181"/>
    <w:rsid w:val="00CB0C16"/>
    <w:rsid w:val="00CB227E"/>
    <w:rsid w:val="00CB2294"/>
    <w:rsid w:val="00CB247A"/>
    <w:rsid w:val="00CB28B1"/>
    <w:rsid w:val="00CB2BC9"/>
    <w:rsid w:val="00CB73DA"/>
    <w:rsid w:val="00CC0FD0"/>
    <w:rsid w:val="00CC2273"/>
    <w:rsid w:val="00CC5878"/>
    <w:rsid w:val="00CC5C97"/>
    <w:rsid w:val="00CC6379"/>
    <w:rsid w:val="00CC75C1"/>
    <w:rsid w:val="00CC7A2E"/>
    <w:rsid w:val="00CD175C"/>
    <w:rsid w:val="00CD2855"/>
    <w:rsid w:val="00CD3629"/>
    <w:rsid w:val="00CD4102"/>
    <w:rsid w:val="00CD43FA"/>
    <w:rsid w:val="00CD4C17"/>
    <w:rsid w:val="00CD4D1B"/>
    <w:rsid w:val="00CD61BA"/>
    <w:rsid w:val="00CD75CD"/>
    <w:rsid w:val="00CD7D26"/>
    <w:rsid w:val="00CE17D4"/>
    <w:rsid w:val="00CE2124"/>
    <w:rsid w:val="00CE2B54"/>
    <w:rsid w:val="00CE2BDA"/>
    <w:rsid w:val="00CE3592"/>
    <w:rsid w:val="00CE3D9B"/>
    <w:rsid w:val="00CE5B6E"/>
    <w:rsid w:val="00CE725A"/>
    <w:rsid w:val="00CE7452"/>
    <w:rsid w:val="00CE7633"/>
    <w:rsid w:val="00CE7DA2"/>
    <w:rsid w:val="00CF0724"/>
    <w:rsid w:val="00CF12D4"/>
    <w:rsid w:val="00CF1D10"/>
    <w:rsid w:val="00CF2A34"/>
    <w:rsid w:val="00CF4950"/>
    <w:rsid w:val="00CF4CFA"/>
    <w:rsid w:val="00CF65BF"/>
    <w:rsid w:val="00D020FD"/>
    <w:rsid w:val="00D02348"/>
    <w:rsid w:val="00D0298E"/>
    <w:rsid w:val="00D02A8C"/>
    <w:rsid w:val="00D033E4"/>
    <w:rsid w:val="00D036E7"/>
    <w:rsid w:val="00D0403C"/>
    <w:rsid w:val="00D055AC"/>
    <w:rsid w:val="00D102FF"/>
    <w:rsid w:val="00D10A17"/>
    <w:rsid w:val="00D11E3C"/>
    <w:rsid w:val="00D1258A"/>
    <w:rsid w:val="00D138E2"/>
    <w:rsid w:val="00D14233"/>
    <w:rsid w:val="00D14B3F"/>
    <w:rsid w:val="00D14F2F"/>
    <w:rsid w:val="00D160B5"/>
    <w:rsid w:val="00D17D60"/>
    <w:rsid w:val="00D2195F"/>
    <w:rsid w:val="00D21ABB"/>
    <w:rsid w:val="00D229CC"/>
    <w:rsid w:val="00D22DEC"/>
    <w:rsid w:val="00D23D2B"/>
    <w:rsid w:val="00D247A4"/>
    <w:rsid w:val="00D27F97"/>
    <w:rsid w:val="00D30D08"/>
    <w:rsid w:val="00D325BC"/>
    <w:rsid w:val="00D336C0"/>
    <w:rsid w:val="00D33C0E"/>
    <w:rsid w:val="00D35EC4"/>
    <w:rsid w:val="00D41BA7"/>
    <w:rsid w:val="00D41CCB"/>
    <w:rsid w:val="00D42478"/>
    <w:rsid w:val="00D434E3"/>
    <w:rsid w:val="00D4377B"/>
    <w:rsid w:val="00D44FD4"/>
    <w:rsid w:val="00D450D8"/>
    <w:rsid w:val="00D469AD"/>
    <w:rsid w:val="00D52F2F"/>
    <w:rsid w:val="00D5444B"/>
    <w:rsid w:val="00D54B95"/>
    <w:rsid w:val="00D5581F"/>
    <w:rsid w:val="00D562EC"/>
    <w:rsid w:val="00D567FD"/>
    <w:rsid w:val="00D57C0A"/>
    <w:rsid w:val="00D613D1"/>
    <w:rsid w:val="00D6150B"/>
    <w:rsid w:val="00D61745"/>
    <w:rsid w:val="00D6248A"/>
    <w:rsid w:val="00D63642"/>
    <w:rsid w:val="00D6418D"/>
    <w:rsid w:val="00D65519"/>
    <w:rsid w:val="00D716CB"/>
    <w:rsid w:val="00D721D5"/>
    <w:rsid w:val="00D722B8"/>
    <w:rsid w:val="00D731FD"/>
    <w:rsid w:val="00D73274"/>
    <w:rsid w:val="00D73786"/>
    <w:rsid w:val="00D74714"/>
    <w:rsid w:val="00D75000"/>
    <w:rsid w:val="00D75121"/>
    <w:rsid w:val="00D81124"/>
    <w:rsid w:val="00D814CA"/>
    <w:rsid w:val="00D81DCE"/>
    <w:rsid w:val="00D825D1"/>
    <w:rsid w:val="00D8472D"/>
    <w:rsid w:val="00D86208"/>
    <w:rsid w:val="00D86935"/>
    <w:rsid w:val="00D87BF3"/>
    <w:rsid w:val="00D90966"/>
    <w:rsid w:val="00D914CA"/>
    <w:rsid w:val="00D916F9"/>
    <w:rsid w:val="00D91C8E"/>
    <w:rsid w:val="00D92103"/>
    <w:rsid w:val="00D929F8"/>
    <w:rsid w:val="00D93864"/>
    <w:rsid w:val="00D9439C"/>
    <w:rsid w:val="00D97300"/>
    <w:rsid w:val="00DA2459"/>
    <w:rsid w:val="00DA288C"/>
    <w:rsid w:val="00DA584D"/>
    <w:rsid w:val="00DA6AB5"/>
    <w:rsid w:val="00DB04D8"/>
    <w:rsid w:val="00DB0CDF"/>
    <w:rsid w:val="00DB11D7"/>
    <w:rsid w:val="00DB122A"/>
    <w:rsid w:val="00DB13C2"/>
    <w:rsid w:val="00DB5598"/>
    <w:rsid w:val="00DC0670"/>
    <w:rsid w:val="00DC0FBB"/>
    <w:rsid w:val="00DC14CB"/>
    <w:rsid w:val="00DC2456"/>
    <w:rsid w:val="00DC2BF0"/>
    <w:rsid w:val="00DC45CC"/>
    <w:rsid w:val="00DC524D"/>
    <w:rsid w:val="00DC55F2"/>
    <w:rsid w:val="00DC631C"/>
    <w:rsid w:val="00DC712A"/>
    <w:rsid w:val="00DC7CE5"/>
    <w:rsid w:val="00DD0BCD"/>
    <w:rsid w:val="00DD1F35"/>
    <w:rsid w:val="00DD2BDF"/>
    <w:rsid w:val="00DD2D64"/>
    <w:rsid w:val="00DD5148"/>
    <w:rsid w:val="00DD72CD"/>
    <w:rsid w:val="00DD77CF"/>
    <w:rsid w:val="00DE08EB"/>
    <w:rsid w:val="00DE2136"/>
    <w:rsid w:val="00DE7093"/>
    <w:rsid w:val="00DE7738"/>
    <w:rsid w:val="00DE7741"/>
    <w:rsid w:val="00DF04C1"/>
    <w:rsid w:val="00DF17E1"/>
    <w:rsid w:val="00DF1A28"/>
    <w:rsid w:val="00DF371B"/>
    <w:rsid w:val="00DF3960"/>
    <w:rsid w:val="00DF6077"/>
    <w:rsid w:val="00DF64B1"/>
    <w:rsid w:val="00DF72F7"/>
    <w:rsid w:val="00DF7D8D"/>
    <w:rsid w:val="00E006F8"/>
    <w:rsid w:val="00E00A3E"/>
    <w:rsid w:val="00E0257E"/>
    <w:rsid w:val="00E0279C"/>
    <w:rsid w:val="00E02968"/>
    <w:rsid w:val="00E03315"/>
    <w:rsid w:val="00E03F2E"/>
    <w:rsid w:val="00E041A8"/>
    <w:rsid w:val="00E04A1D"/>
    <w:rsid w:val="00E05768"/>
    <w:rsid w:val="00E0687A"/>
    <w:rsid w:val="00E06CF4"/>
    <w:rsid w:val="00E07576"/>
    <w:rsid w:val="00E07C7F"/>
    <w:rsid w:val="00E108C6"/>
    <w:rsid w:val="00E10D99"/>
    <w:rsid w:val="00E13408"/>
    <w:rsid w:val="00E13CF9"/>
    <w:rsid w:val="00E152A1"/>
    <w:rsid w:val="00E163A1"/>
    <w:rsid w:val="00E17C0E"/>
    <w:rsid w:val="00E22695"/>
    <w:rsid w:val="00E228C3"/>
    <w:rsid w:val="00E22CF6"/>
    <w:rsid w:val="00E24173"/>
    <w:rsid w:val="00E244E5"/>
    <w:rsid w:val="00E25581"/>
    <w:rsid w:val="00E25AFB"/>
    <w:rsid w:val="00E271EB"/>
    <w:rsid w:val="00E2758B"/>
    <w:rsid w:val="00E275AA"/>
    <w:rsid w:val="00E27A3D"/>
    <w:rsid w:val="00E27E3A"/>
    <w:rsid w:val="00E30541"/>
    <w:rsid w:val="00E30DC4"/>
    <w:rsid w:val="00E318E0"/>
    <w:rsid w:val="00E3219A"/>
    <w:rsid w:val="00E3272B"/>
    <w:rsid w:val="00E32BCB"/>
    <w:rsid w:val="00E33610"/>
    <w:rsid w:val="00E33EA6"/>
    <w:rsid w:val="00E34B6F"/>
    <w:rsid w:val="00E35032"/>
    <w:rsid w:val="00E36460"/>
    <w:rsid w:val="00E37438"/>
    <w:rsid w:val="00E37D62"/>
    <w:rsid w:val="00E4228E"/>
    <w:rsid w:val="00E42568"/>
    <w:rsid w:val="00E42DA5"/>
    <w:rsid w:val="00E43C47"/>
    <w:rsid w:val="00E44519"/>
    <w:rsid w:val="00E46DFC"/>
    <w:rsid w:val="00E47B99"/>
    <w:rsid w:val="00E5215F"/>
    <w:rsid w:val="00E52BEA"/>
    <w:rsid w:val="00E53C01"/>
    <w:rsid w:val="00E54C66"/>
    <w:rsid w:val="00E55F98"/>
    <w:rsid w:val="00E57126"/>
    <w:rsid w:val="00E60FB8"/>
    <w:rsid w:val="00E6168C"/>
    <w:rsid w:val="00E6172A"/>
    <w:rsid w:val="00E61B3C"/>
    <w:rsid w:val="00E61D11"/>
    <w:rsid w:val="00E624FA"/>
    <w:rsid w:val="00E62692"/>
    <w:rsid w:val="00E62EF7"/>
    <w:rsid w:val="00E635AB"/>
    <w:rsid w:val="00E63A3A"/>
    <w:rsid w:val="00E63CBE"/>
    <w:rsid w:val="00E668B0"/>
    <w:rsid w:val="00E67162"/>
    <w:rsid w:val="00E67B7A"/>
    <w:rsid w:val="00E70A1C"/>
    <w:rsid w:val="00E71943"/>
    <w:rsid w:val="00E730A6"/>
    <w:rsid w:val="00E73B55"/>
    <w:rsid w:val="00E74592"/>
    <w:rsid w:val="00E748DE"/>
    <w:rsid w:val="00E75B38"/>
    <w:rsid w:val="00E763F7"/>
    <w:rsid w:val="00E77D0D"/>
    <w:rsid w:val="00E82243"/>
    <w:rsid w:val="00E82B70"/>
    <w:rsid w:val="00E831D4"/>
    <w:rsid w:val="00E85AC9"/>
    <w:rsid w:val="00E86BCB"/>
    <w:rsid w:val="00E86E92"/>
    <w:rsid w:val="00E86EBB"/>
    <w:rsid w:val="00E906DD"/>
    <w:rsid w:val="00E92104"/>
    <w:rsid w:val="00E92240"/>
    <w:rsid w:val="00E9419F"/>
    <w:rsid w:val="00E94D05"/>
    <w:rsid w:val="00E95617"/>
    <w:rsid w:val="00E956F0"/>
    <w:rsid w:val="00E9588D"/>
    <w:rsid w:val="00E95899"/>
    <w:rsid w:val="00E96ACC"/>
    <w:rsid w:val="00E96B52"/>
    <w:rsid w:val="00E97632"/>
    <w:rsid w:val="00E97761"/>
    <w:rsid w:val="00EA0CA6"/>
    <w:rsid w:val="00EA11AD"/>
    <w:rsid w:val="00EA2241"/>
    <w:rsid w:val="00EA2C72"/>
    <w:rsid w:val="00EA42B2"/>
    <w:rsid w:val="00EA5703"/>
    <w:rsid w:val="00EA5791"/>
    <w:rsid w:val="00EA60DC"/>
    <w:rsid w:val="00EB067D"/>
    <w:rsid w:val="00EB0BE5"/>
    <w:rsid w:val="00EB155E"/>
    <w:rsid w:val="00EB276B"/>
    <w:rsid w:val="00EB28BB"/>
    <w:rsid w:val="00EB2B90"/>
    <w:rsid w:val="00EB3134"/>
    <w:rsid w:val="00EB3ADF"/>
    <w:rsid w:val="00EB5896"/>
    <w:rsid w:val="00EB58B1"/>
    <w:rsid w:val="00EB5D83"/>
    <w:rsid w:val="00EB5FFF"/>
    <w:rsid w:val="00EB6162"/>
    <w:rsid w:val="00EB61EC"/>
    <w:rsid w:val="00EC2441"/>
    <w:rsid w:val="00EC430E"/>
    <w:rsid w:val="00EC5A51"/>
    <w:rsid w:val="00EC726C"/>
    <w:rsid w:val="00ED0320"/>
    <w:rsid w:val="00ED1FCA"/>
    <w:rsid w:val="00ED35E6"/>
    <w:rsid w:val="00ED3E87"/>
    <w:rsid w:val="00ED443B"/>
    <w:rsid w:val="00ED50B1"/>
    <w:rsid w:val="00ED5A01"/>
    <w:rsid w:val="00ED5EE6"/>
    <w:rsid w:val="00ED62EA"/>
    <w:rsid w:val="00ED7302"/>
    <w:rsid w:val="00ED798C"/>
    <w:rsid w:val="00EE1053"/>
    <w:rsid w:val="00EE1FF9"/>
    <w:rsid w:val="00EE54B1"/>
    <w:rsid w:val="00EE65C8"/>
    <w:rsid w:val="00EE699C"/>
    <w:rsid w:val="00EE732C"/>
    <w:rsid w:val="00EE75AD"/>
    <w:rsid w:val="00EE786F"/>
    <w:rsid w:val="00EE799E"/>
    <w:rsid w:val="00EF149C"/>
    <w:rsid w:val="00EF259F"/>
    <w:rsid w:val="00EF291D"/>
    <w:rsid w:val="00EF38A0"/>
    <w:rsid w:val="00EF7BE2"/>
    <w:rsid w:val="00F003D3"/>
    <w:rsid w:val="00F00F7A"/>
    <w:rsid w:val="00F01786"/>
    <w:rsid w:val="00F0178B"/>
    <w:rsid w:val="00F0194E"/>
    <w:rsid w:val="00F035BE"/>
    <w:rsid w:val="00F052DA"/>
    <w:rsid w:val="00F06FC9"/>
    <w:rsid w:val="00F10303"/>
    <w:rsid w:val="00F10BCE"/>
    <w:rsid w:val="00F120BF"/>
    <w:rsid w:val="00F13C67"/>
    <w:rsid w:val="00F151DE"/>
    <w:rsid w:val="00F1573E"/>
    <w:rsid w:val="00F171CA"/>
    <w:rsid w:val="00F17489"/>
    <w:rsid w:val="00F207D1"/>
    <w:rsid w:val="00F209DB"/>
    <w:rsid w:val="00F20C3A"/>
    <w:rsid w:val="00F20E6F"/>
    <w:rsid w:val="00F22378"/>
    <w:rsid w:val="00F22E5C"/>
    <w:rsid w:val="00F22E61"/>
    <w:rsid w:val="00F2322D"/>
    <w:rsid w:val="00F241BF"/>
    <w:rsid w:val="00F246AD"/>
    <w:rsid w:val="00F24785"/>
    <w:rsid w:val="00F24ECE"/>
    <w:rsid w:val="00F2590C"/>
    <w:rsid w:val="00F25F79"/>
    <w:rsid w:val="00F266FE"/>
    <w:rsid w:val="00F26714"/>
    <w:rsid w:val="00F27306"/>
    <w:rsid w:val="00F31171"/>
    <w:rsid w:val="00F31241"/>
    <w:rsid w:val="00F3124B"/>
    <w:rsid w:val="00F312CA"/>
    <w:rsid w:val="00F3142A"/>
    <w:rsid w:val="00F35471"/>
    <w:rsid w:val="00F36FB5"/>
    <w:rsid w:val="00F378A3"/>
    <w:rsid w:val="00F42631"/>
    <w:rsid w:val="00F449D6"/>
    <w:rsid w:val="00F465DC"/>
    <w:rsid w:val="00F46747"/>
    <w:rsid w:val="00F4674C"/>
    <w:rsid w:val="00F46E0B"/>
    <w:rsid w:val="00F50E18"/>
    <w:rsid w:val="00F55ECF"/>
    <w:rsid w:val="00F564EB"/>
    <w:rsid w:val="00F56A9F"/>
    <w:rsid w:val="00F56CFE"/>
    <w:rsid w:val="00F613FB"/>
    <w:rsid w:val="00F61DAB"/>
    <w:rsid w:val="00F62A9F"/>
    <w:rsid w:val="00F63CDD"/>
    <w:rsid w:val="00F64209"/>
    <w:rsid w:val="00F644CE"/>
    <w:rsid w:val="00F67759"/>
    <w:rsid w:val="00F70664"/>
    <w:rsid w:val="00F720F1"/>
    <w:rsid w:val="00F72FE5"/>
    <w:rsid w:val="00F73FB9"/>
    <w:rsid w:val="00F748A7"/>
    <w:rsid w:val="00F804A1"/>
    <w:rsid w:val="00F8184A"/>
    <w:rsid w:val="00F82361"/>
    <w:rsid w:val="00F8500D"/>
    <w:rsid w:val="00F85199"/>
    <w:rsid w:val="00F852EB"/>
    <w:rsid w:val="00F85FE1"/>
    <w:rsid w:val="00F86B9B"/>
    <w:rsid w:val="00F91C87"/>
    <w:rsid w:val="00F92A3C"/>
    <w:rsid w:val="00F9589C"/>
    <w:rsid w:val="00F978C9"/>
    <w:rsid w:val="00FA0249"/>
    <w:rsid w:val="00FA095E"/>
    <w:rsid w:val="00FA0EBF"/>
    <w:rsid w:val="00FA142A"/>
    <w:rsid w:val="00FA307F"/>
    <w:rsid w:val="00FA3F08"/>
    <w:rsid w:val="00FA4A06"/>
    <w:rsid w:val="00FA7494"/>
    <w:rsid w:val="00FB0644"/>
    <w:rsid w:val="00FB1B8D"/>
    <w:rsid w:val="00FB257A"/>
    <w:rsid w:val="00FB277D"/>
    <w:rsid w:val="00FB3050"/>
    <w:rsid w:val="00FB3424"/>
    <w:rsid w:val="00FB37A9"/>
    <w:rsid w:val="00FB3916"/>
    <w:rsid w:val="00FB3BFA"/>
    <w:rsid w:val="00FB3D9E"/>
    <w:rsid w:val="00FB5431"/>
    <w:rsid w:val="00FB6D6F"/>
    <w:rsid w:val="00FB70A5"/>
    <w:rsid w:val="00FC00F8"/>
    <w:rsid w:val="00FC1BD4"/>
    <w:rsid w:val="00FC2C2E"/>
    <w:rsid w:val="00FC2F54"/>
    <w:rsid w:val="00FC3850"/>
    <w:rsid w:val="00FC43CA"/>
    <w:rsid w:val="00FC5E7F"/>
    <w:rsid w:val="00FC6634"/>
    <w:rsid w:val="00FD10F6"/>
    <w:rsid w:val="00FD12EC"/>
    <w:rsid w:val="00FD16C0"/>
    <w:rsid w:val="00FD17FE"/>
    <w:rsid w:val="00FD1F79"/>
    <w:rsid w:val="00FD3159"/>
    <w:rsid w:val="00FD3707"/>
    <w:rsid w:val="00FD7B3C"/>
    <w:rsid w:val="00FE1218"/>
    <w:rsid w:val="00FE523A"/>
    <w:rsid w:val="00FE57D1"/>
    <w:rsid w:val="00FE7CA1"/>
    <w:rsid w:val="00FF444D"/>
    <w:rsid w:val="00FF69C4"/>
    <w:rsid w:val="00FF7102"/>
    <w:rsid w:val="00FF73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B1A7F"/>
  <w15:docId w15:val="{C6487E9E-14E1-400B-8A5C-833D4374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4592"/>
    <w:pPr>
      <w:spacing w:before="200" w:after="200" w:line="276" w:lineRule="auto"/>
      <w:jc w:val="both"/>
    </w:pPr>
    <w:rPr>
      <w:rFonts w:cs="Calibri"/>
      <w:sz w:val="20"/>
      <w:szCs w:val="20"/>
      <w:lang w:eastAsia="en-US"/>
    </w:rPr>
  </w:style>
  <w:style w:type="paragraph" w:styleId="Nagwek1">
    <w:name w:val="heading 1"/>
    <w:aliases w:val="TEKST ZAZNACZONY"/>
    <w:basedOn w:val="Normalny"/>
    <w:next w:val="Normalny"/>
    <w:link w:val="Nagwek1Znak"/>
    <w:uiPriority w:val="99"/>
    <w:qFormat/>
    <w:rsid w:val="00E74592"/>
    <w:pPr>
      <w:pBdr>
        <w:top w:val="single" w:sz="24" w:space="0" w:color="0087CD"/>
        <w:left w:val="single" w:sz="24" w:space="0" w:color="0087CD"/>
        <w:bottom w:val="single" w:sz="24" w:space="0" w:color="0087CD"/>
        <w:right w:val="single" w:sz="24" w:space="0" w:color="0087CD"/>
      </w:pBdr>
      <w:shd w:val="clear" w:color="auto" w:fill="0087CD"/>
      <w:spacing w:after="0"/>
      <w:outlineLvl w:val="0"/>
    </w:pPr>
    <w:rPr>
      <w:b/>
      <w:bCs/>
      <w:caps/>
      <w:color w:val="FFFFFF"/>
      <w:spacing w:val="15"/>
      <w:lang w:eastAsia="pl-PL"/>
    </w:rPr>
  </w:style>
  <w:style w:type="paragraph" w:styleId="Nagwek2">
    <w:name w:val="heading 2"/>
    <w:basedOn w:val="Normalny"/>
    <w:next w:val="Normalny"/>
    <w:link w:val="Nagwek2Znak"/>
    <w:uiPriority w:val="99"/>
    <w:qFormat/>
    <w:rsid w:val="00E74592"/>
    <w:pPr>
      <w:outlineLvl w:val="1"/>
    </w:pPr>
    <w:rPr>
      <w:b/>
      <w:bCs/>
      <w:sz w:val="24"/>
      <w:szCs w:val="24"/>
      <w:lang w:eastAsia="pl-PL"/>
    </w:rPr>
  </w:style>
  <w:style w:type="paragraph" w:styleId="Nagwek3">
    <w:name w:val="heading 3"/>
    <w:basedOn w:val="Normalny"/>
    <w:next w:val="Normalny"/>
    <w:link w:val="Nagwek3Znak"/>
    <w:uiPriority w:val="99"/>
    <w:qFormat/>
    <w:rsid w:val="00E74592"/>
    <w:pPr>
      <w:numPr>
        <w:ilvl w:val="2"/>
        <w:numId w:val="1"/>
      </w:numPr>
      <w:pBdr>
        <w:top w:val="single" w:sz="6" w:space="2" w:color="auto"/>
        <w:left w:val="single" w:sz="6" w:space="2" w:color="auto"/>
      </w:pBdr>
      <w:spacing w:before="300"/>
      <w:outlineLvl w:val="2"/>
    </w:pPr>
    <w:rPr>
      <w:caps/>
      <w:spacing w:val="15"/>
      <w:sz w:val="22"/>
      <w:szCs w:val="22"/>
      <w:lang w:eastAsia="pl-PL"/>
    </w:rPr>
  </w:style>
  <w:style w:type="paragraph" w:styleId="Nagwek4">
    <w:name w:val="heading 4"/>
    <w:basedOn w:val="Normalny"/>
    <w:next w:val="Normalny"/>
    <w:link w:val="Nagwek4Znak"/>
    <w:uiPriority w:val="99"/>
    <w:qFormat/>
    <w:rsid w:val="00E74592"/>
    <w:pPr>
      <w:pBdr>
        <w:top w:val="dotted" w:sz="6" w:space="2" w:color="auto"/>
        <w:left w:val="dotted" w:sz="6" w:space="2" w:color="auto"/>
      </w:pBdr>
      <w:spacing w:before="300" w:after="0"/>
      <w:outlineLvl w:val="3"/>
    </w:pPr>
    <w:rPr>
      <w:caps/>
      <w:spacing w:val="10"/>
      <w:lang w:eastAsia="pl-PL"/>
    </w:rPr>
  </w:style>
  <w:style w:type="paragraph" w:styleId="Nagwek5">
    <w:name w:val="heading 5"/>
    <w:basedOn w:val="Normalny"/>
    <w:next w:val="Normalny"/>
    <w:link w:val="Nagwek5Znak"/>
    <w:uiPriority w:val="99"/>
    <w:qFormat/>
    <w:rsid w:val="00E74592"/>
    <w:pPr>
      <w:pBdr>
        <w:bottom w:val="single" w:sz="6" w:space="1" w:color="auto"/>
      </w:pBdr>
      <w:spacing w:before="300" w:after="0"/>
      <w:outlineLvl w:val="4"/>
    </w:pPr>
    <w:rPr>
      <w:caps/>
      <w:spacing w:val="10"/>
      <w:lang w:eastAsia="pl-PL"/>
    </w:rPr>
  </w:style>
  <w:style w:type="paragraph" w:styleId="Nagwek6">
    <w:name w:val="heading 6"/>
    <w:basedOn w:val="Normalny"/>
    <w:next w:val="Normalny"/>
    <w:link w:val="Nagwek6Znak"/>
    <w:uiPriority w:val="99"/>
    <w:qFormat/>
    <w:rsid w:val="00E74592"/>
    <w:pPr>
      <w:pBdr>
        <w:bottom w:val="dotted" w:sz="6" w:space="1" w:color="auto"/>
      </w:pBdr>
      <w:spacing w:before="300" w:after="0"/>
      <w:outlineLvl w:val="5"/>
    </w:pPr>
    <w:rPr>
      <w:caps/>
      <w:spacing w:val="10"/>
      <w:lang w:eastAsia="pl-PL"/>
    </w:rPr>
  </w:style>
  <w:style w:type="paragraph" w:styleId="Nagwek7">
    <w:name w:val="heading 7"/>
    <w:basedOn w:val="Normalny"/>
    <w:next w:val="Normalny"/>
    <w:link w:val="Nagwek7Znak"/>
    <w:uiPriority w:val="99"/>
    <w:qFormat/>
    <w:rsid w:val="00E74592"/>
    <w:pPr>
      <w:spacing w:before="300" w:after="0"/>
      <w:outlineLvl w:val="6"/>
    </w:pPr>
    <w:rPr>
      <w:caps/>
      <w:spacing w:val="10"/>
      <w:lang w:eastAsia="pl-PL"/>
    </w:rPr>
  </w:style>
  <w:style w:type="paragraph" w:styleId="Nagwek8">
    <w:name w:val="heading 8"/>
    <w:basedOn w:val="Normalny"/>
    <w:next w:val="Normalny"/>
    <w:link w:val="Nagwek8Znak"/>
    <w:uiPriority w:val="99"/>
    <w:qFormat/>
    <w:rsid w:val="00E74592"/>
    <w:pPr>
      <w:spacing w:before="300" w:after="0"/>
      <w:outlineLvl w:val="7"/>
    </w:pPr>
    <w:rPr>
      <w:caps/>
      <w:spacing w:val="10"/>
      <w:sz w:val="18"/>
      <w:szCs w:val="18"/>
      <w:lang w:eastAsia="pl-PL"/>
    </w:rPr>
  </w:style>
  <w:style w:type="paragraph" w:styleId="Nagwek9">
    <w:name w:val="heading 9"/>
    <w:basedOn w:val="Normalny"/>
    <w:next w:val="Normalny"/>
    <w:link w:val="Nagwek9Znak"/>
    <w:uiPriority w:val="99"/>
    <w:qFormat/>
    <w:rsid w:val="00E74592"/>
    <w:pPr>
      <w:spacing w:before="300" w:after="0"/>
      <w:outlineLvl w:val="8"/>
    </w:pPr>
    <w:rPr>
      <w:i/>
      <w:iCs/>
      <w:caps/>
      <w:spacing w:val="10"/>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EKST ZAZNACZONY Znak"/>
    <w:basedOn w:val="Domylnaczcionkaakapitu"/>
    <w:link w:val="Nagwek1"/>
    <w:uiPriority w:val="99"/>
    <w:rsid w:val="00E74592"/>
    <w:rPr>
      <w:rFonts w:ascii="Times New Roman" w:hAnsi="Times New Roman" w:cs="Times New Roman"/>
      <w:b/>
      <w:bCs/>
      <w:caps/>
      <w:color w:val="FFFFFF"/>
      <w:spacing w:val="15"/>
      <w:shd w:val="clear" w:color="auto" w:fill="0087CD"/>
      <w:lang w:val="pl-PL"/>
    </w:rPr>
  </w:style>
  <w:style w:type="character" w:customStyle="1" w:styleId="Nagwek2Znak">
    <w:name w:val="Nagłówek 2 Znak"/>
    <w:basedOn w:val="Domylnaczcionkaakapitu"/>
    <w:link w:val="Nagwek2"/>
    <w:uiPriority w:val="99"/>
    <w:rsid w:val="00E74592"/>
    <w:rPr>
      <w:rFonts w:ascii="Times New Roman" w:hAnsi="Times New Roman" w:cs="Times New Roman"/>
      <w:b/>
      <w:bCs/>
      <w:sz w:val="24"/>
      <w:szCs w:val="24"/>
      <w:lang w:val="pl-PL"/>
    </w:rPr>
  </w:style>
  <w:style w:type="character" w:customStyle="1" w:styleId="Nagwek3Znak">
    <w:name w:val="Nagłówek 3 Znak"/>
    <w:basedOn w:val="Domylnaczcionkaakapitu"/>
    <w:link w:val="Nagwek3"/>
    <w:uiPriority w:val="99"/>
    <w:rsid w:val="00E74592"/>
    <w:rPr>
      <w:rFonts w:cs="Calibri"/>
      <w:caps/>
      <w:spacing w:val="15"/>
    </w:rPr>
  </w:style>
  <w:style w:type="character" w:customStyle="1" w:styleId="Nagwek4Znak">
    <w:name w:val="Nagłówek 4 Znak"/>
    <w:basedOn w:val="Domylnaczcionkaakapitu"/>
    <w:link w:val="Nagwek4"/>
    <w:uiPriority w:val="99"/>
    <w:rsid w:val="00E74592"/>
    <w:rPr>
      <w:rFonts w:ascii="Times New Roman" w:hAnsi="Times New Roman" w:cs="Times New Roman"/>
      <w:caps/>
      <w:color w:val="auto"/>
      <w:spacing w:val="10"/>
    </w:rPr>
  </w:style>
  <w:style w:type="character" w:customStyle="1" w:styleId="Nagwek5Znak">
    <w:name w:val="Nagłówek 5 Znak"/>
    <w:basedOn w:val="Domylnaczcionkaakapitu"/>
    <w:link w:val="Nagwek5"/>
    <w:uiPriority w:val="99"/>
    <w:rsid w:val="00E74592"/>
    <w:rPr>
      <w:rFonts w:ascii="Times New Roman" w:hAnsi="Times New Roman" w:cs="Times New Roman"/>
      <w:caps/>
      <w:color w:val="auto"/>
      <w:spacing w:val="10"/>
    </w:rPr>
  </w:style>
  <w:style w:type="character" w:customStyle="1" w:styleId="Nagwek6Znak">
    <w:name w:val="Nagłówek 6 Znak"/>
    <w:basedOn w:val="Domylnaczcionkaakapitu"/>
    <w:link w:val="Nagwek6"/>
    <w:uiPriority w:val="99"/>
    <w:rsid w:val="00E74592"/>
    <w:rPr>
      <w:rFonts w:ascii="Times New Roman" w:hAnsi="Times New Roman" w:cs="Times New Roman"/>
      <w:caps/>
      <w:color w:val="auto"/>
      <w:spacing w:val="10"/>
    </w:rPr>
  </w:style>
  <w:style w:type="character" w:customStyle="1" w:styleId="Nagwek7Znak">
    <w:name w:val="Nagłówek 7 Znak"/>
    <w:basedOn w:val="Domylnaczcionkaakapitu"/>
    <w:link w:val="Nagwek7"/>
    <w:uiPriority w:val="99"/>
    <w:rsid w:val="00E74592"/>
    <w:rPr>
      <w:rFonts w:ascii="Times New Roman" w:hAnsi="Times New Roman" w:cs="Times New Roman"/>
      <w:caps/>
      <w:color w:val="auto"/>
      <w:spacing w:val="10"/>
    </w:rPr>
  </w:style>
  <w:style w:type="character" w:customStyle="1" w:styleId="Nagwek8Znak">
    <w:name w:val="Nagłówek 8 Znak"/>
    <w:basedOn w:val="Domylnaczcionkaakapitu"/>
    <w:link w:val="Nagwek8"/>
    <w:uiPriority w:val="99"/>
    <w:rsid w:val="00E74592"/>
    <w:rPr>
      <w:rFonts w:ascii="Times New Roman" w:hAnsi="Times New Roman" w:cs="Times New Roman"/>
      <w:caps/>
      <w:spacing w:val="10"/>
      <w:sz w:val="18"/>
      <w:szCs w:val="18"/>
    </w:rPr>
  </w:style>
  <w:style w:type="character" w:customStyle="1" w:styleId="Nagwek9Znak">
    <w:name w:val="Nagłówek 9 Znak"/>
    <w:basedOn w:val="Domylnaczcionkaakapitu"/>
    <w:link w:val="Nagwek9"/>
    <w:uiPriority w:val="99"/>
    <w:rsid w:val="00E74592"/>
    <w:rPr>
      <w:rFonts w:ascii="Times New Roman" w:hAnsi="Times New Roman" w:cs="Times New Roman"/>
      <w:i/>
      <w:iCs/>
      <w:caps/>
      <w:spacing w:val="10"/>
      <w:sz w:val="18"/>
      <w:szCs w:val="18"/>
    </w:rPr>
  </w:style>
  <w:style w:type="paragraph" w:customStyle="1" w:styleId="a0">
    <w:name w:val="a."/>
    <w:basedOn w:val="Normalny"/>
    <w:autoRedefine/>
    <w:uiPriority w:val="99"/>
    <w:rsid w:val="00E74592"/>
    <w:pPr>
      <w:numPr>
        <w:numId w:val="2"/>
      </w:numPr>
      <w:tabs>
        <w:tab w:val="left" w:pos="1021"/>
      </w:tabs>
      <w:jc w:val="left"/>
    </w:pPr>
    <w:rPr>
      <w:lang w:eastAsia="ar-SA"/>
    </w:rPr>
  </w:style>
  <w:style w:type="character" w:customStyle="1" w:styleId="aZnak">
    <w:name w:val="a. Znak"/>
    <w:uiPriority w:val="99"/>
    <w:rsid w:val="00E74592"/>
    <w:rPr>
      <w:rFonts w:ascii="Calibri" w:hAnsi="Calibri" w:cs="Calibri"/>
      <w:sz w:val="24"/>
      <w:szCs w:val="24"/>
      <w:lang w:eastAsia="ar-SA" w:bidi="ar-SA"/>
    </w:rPr>
  </w:style>
  <w:style w:type="paragraph" w:styleId="Legenda">
    <w:name w:val="caption"/>
    <w:basedOn w:val="Normalny"/>
    <w:next w:val="Normalny"/>
    <w:uiPriority w:val="99"/>
    <w:qFormat/>
    <w:rsid w:val="00E74592"/>
    <w:rPr>
      <w:b/>
      <w:bCs/>
      <w:sz w:val="16"/>
      <w:szCs w:val="16"/>
    </w:rPr>
  </w:style>
  <w:style w:type="paragraph" w:styleId="Tytu">
    <w:name w:val="Title"/>
    <w:basedOn w:val="Normalny"/>
    <w:next w:val="Normalny"/>
    <w:link w:val="TytuZnak"/>
    <w:uiPriority w:val="99"/>
    <w:qFormat/>
    <w:rsid w:val="00E74592"/>
    <w:rPr>
      <w:b/>
      <w:bCs/>
      <w:sz w:val="48"/>
      <w:szCs w:val="48"/>
      <w:lang w:eastAsia="pl-PL"/>
    </w:rPr>
  </w:style>
  <w:style w:type="character" w:customStyle="1" w:styleId="TytuZnak">
    <w:name w:val="Tytuł Znak"/>
    <w:basedOn w:val="Domylnaczcionkaakapitu"/>
    <w:link w:val="Tytu"/>
    <w:uiPriority w:val="99"/>
    <w:rsid w:val="00E74592"/>
    <w:rPr>
      <w:rFonts w:ascii="Times New Roman" w:hAnsi="Times New Roman" w:cs="Times New Roman"/>
      <w:b/>
      <w:bCs/>
      <w:sz w:val="48"/>
      <w:szCs w:val="48"/>
      <w:lang w:val="pl-PL"/>
    </w:rPr>
  </w:style>
  <w:style w:type="paragraph" w:styleId="Bezodstpw">
    <w:name w:val="No Spacing"/>
    <w:basedOn w:val="Normalny"/>
    <w:link w:val="BezodstpwZnak"/>
    <w:uiPriority w:val="99"/>
    <w:qFormat/>
    <w:rsid w:val="00E74592"/>
    <w:pPr>
      <w:spacing w:before="0" w:after="0" w:line="240" w:lineRule="auto"/>
    </w:pPr>
    <w:rPr>
      <w:lang w:eastAsia="pl-PL"/>
    </w:rPr>
  </w:style>
  <w:style w:type="character" w:customStyle="1" w:styleId="NoSpacingChar">
    <w:name w:val="No Spacing Char"/>
    <w:uiPriority w:val="99"/>
    <w:rsid w:val="00E74592"/>
    <w:rPr>
      <w:sz w:val="20"/>
      <w:szCs w:val="20"/>
    </w:rPr>
  </w:style>
  <w:style w:type="paragraph" w:customStyle="1" w:styleId="11no">
    <w:name w:val="1.1 no"/>
    <w:basedOn w:val="Nagwek2"/>
    <w:uiPriority w:val="99"/>
    <w:rsid w:val="00E74592"/>
    <w:pPr>
      <w:pBdr>
        <w:bottom w:val="single" w:sz="4" w:space="1" w:color="auto"/>
      </w:pBdr>
      <w:ind w:left="578" w:hanging="578"/>
    </w:pPr>
    <w:rPr>
      <w:sz w:val="32"/>
      <w:szCs w:val="32"/>
    </w:rPr>
  </w:style>
  <w:style w:type="character" w:customStyle="1" w:styleId="11noZnak">
    <w:name w:val="1.1 no Znak"/>
    <w:uiPriority w:val="99"/>
    <w:rsid w:val="00E74592"/>
    <w:rPr>
      <w:b/>
      <w:bCs/>
      <w:sz w:val="24"/>
      <w:szCs w:val="24"/>
      <w:lang w:val="pl-PL"/>
    </w:rPr>
  </w:style>
  <w:style w:type="paragraph" w:customStyle="1" w:styleId="11Numbering">
    <w:name w:val="1.1 Numbering"/>
    <w:basedOn w:val="Nagwek2"/>
    <w:autoRedefine/>
    <w:rsid w:val="00E74592"/>
    <w:pPr>
      <w:keepNext/>
      <w:numPr>
        <w:numId w:val="3"/>
      </w:numPr>
      <w:tabs>
        <w:tab w:val="left" w:pos="340"/>
      </w:tabs>
      <w:spacing w:after="120"/>
    </w:pPr>
    <w:rPr>
      <w:b w:val="0"/>
      <w:bCs w:val="0"/>
      <w:lang w:val="en-US"/>
    </w:rPr>
  </w:style>
  <w:style w:type="character" w:customStyle="1" w:styleId="11NumberingZnak">
    <w:name w:val="1.1 Numbering Znak"/>
    <w:uiPriority w:val="99"/>
    <w:rsid w:val="00E74592"/>
    <w:rPr>
      <w:rFonts w:ascii="Calibri" w:hAnsi="Calibri" w:cs="Calibri"/>
      <w:color w:val="auto"/>
      <w:sz w:val="28"/>
      <w:szCs w:val="28"/>
      <w:lang w:val="en-US" w:eastAsia="en-US"/>
    </w:rPr>
  </w:style>
  <w:style w:type="paragraph" w:customStyle="1" w:styleId="a">
    <w:name w:val="&gt;"/>
    <w:basedOn w:val="Normalny"/>
    <w:autoRedefine/>
    <w:uiPriority w:val="99"/>
    <w:rsid w:val="00E74592"/>
    <w:pPr>
      <w:numPr>
        <w:numId w:val="4"/>
      </w:numPr>
      <w:tabs>
        <w:tab w:val="left" w:pos="1304"/>
      </w:tabs>
    </w:pPr>
    <w:rPr>
      <w:lang w:eastAsia="ar-SA"/>
    </w:rPr>
  </w:style>
  <w:style w:type="character" w:customStyle="1" w:styleId="Znak">
    <w:name w:val="&gt; Znak"/>
    <w:uiPriority w:val="99"/>
    <w:rsid w:val="00E74592"/>
    <w:rPr>
      <w:rFonts w:ascii="Calibri" w:hAnsi="Calibri" w:cs="Calibri"/>
      <w:sz w:val="24"/>
      <w:szCs w:val="24"/>
      <w:lang w:eastAsia="ar-SA" w:bidi="ar-SA"/>
    </w:rPr>
  </w:style>
  <w:style w:type="paragraph" w:customStyle="1" w:styleId="Headline1">
    <w:name w:val="Headline 1"/>
    <w:basedOn w:val="Normalny"/>
    <w:uiPriority w:val="99"/>
    <w:rsid w:val="00E74592"/>
    <w:pPr>
      <w:tabs>
        <w:tab w:val="left" w:pos="2220"/>
      </w:tabs>
      <w:jc w:val="left"/>
    </w:pPr>
    <w:rPr>
      <w:sz w:val="36"/>
      <w:szCs w:val="36"/>
      <w:lang w:val="en-US" w:eastAsia="pl-PL"/>
    </w:rPr>
  </w:style>
  <w:style w:type="character" w:customStyle="1" w:styleId="Headline1Znak">
    <w:name w:val="Headline 1 Znak"/>
    <w:uiPriority w:val="99"/>
    <w:rsid w:val="00E74592"/>
    <w:rPr>
      <w:rFonts w:ascii="Calibri" w:hAnsi="Calibri" w:cs="Calibri"/>
      <w:sz w:val="36"/>
      <w:szCs w:val="36"/>
      <w:lang w:val="en-US"/>
    </w:rPr>
  </w:style>
  <w:style w:type="paragraph" w:customStyle="1" w:styleId="Toper">
    <w:name w:val="Toper"/>
    <w:basedOn w:val="Headline1"/>
    <w:uiPriority w:val="99"/>
    <w:rsid w:val="00E74592"/>
    <w:rPr>
      <w:b/>
      <w:bCs/>
      <w:color w:val="008080"/>
      <w:sz w:val="24"/>
      <w:szCs w:val="24"/>
    </w:rPr>
  </w:style>
  <w:style w:type="character" w:customStyle="1" w:styleId="ToperZnak">
    <w:name w:val="Toper Znak"/>
    <w:uiPriority w:val="99"/>
    <w:rsid w:val="00E74592"/>
    <w:rPr>
      <w:rFonts w:ascii="Calibri" w:hAnsi="Calibri" w:cs="Calibri"/>
      <w:b/>
      <w:bCs/>
      <w:color w:val="008080"/>
      <w:sz w:val="24"/>
      <w:szCs w:val="24"/>
      <w:lang w:val="en-US"/>
    </w:rPr>
  </w:style>
  <w:style w:type="paragraph" w:customStyle="1" w:styleId="Title">
    <w:name w:val="Title!"/>
    <w:basedOn w:val="Normalny"/>
    <w:uiPriority w:val="99"/>
    <w:rsid w:val="00E74592"/>
    <w:pPr>
      <w:framePr w:hSpace="141" w:wrap="auto" w:vAnchor="page" w:hAnchor="text" w:x="-186" w:y="1966"/>
      <w:jc w:val="left"/>
    </w:pPr>
    <w:rPr>
      <w:b/>
      <w:bCs/>
      <w:i/>
      <w:iCs/>
      <w:sz w:val="60"/>
      <w:szCs w:val="60"/>
      <w:lang w:val="en-GB"/>
    </w:rPr>
  </w:style>
  <w:style w:type="character" w:customStyle="1" w:styleId="TitleZnak">
    <w:name w:val="Title! Znak"/>
    <w:uiPriority w:val="99"/>
    <w:rsid w:val="00E74592"/>
    <w:rPr>
      <w:rFonts w:ascii="Calibri" w:hAnsi="Calibri" w:cs="Calibri"/>
      <w:b/>
      <w:bCs/>
      <w:i/>
      <w:iCs/>
      <w:color w:val="auto"/>
      <w:sz w:val="60"/>
      <w:szCs w:val="60"/>
      <w:lang w:val="en-GB" w:eastAsia="en-US"/>
    </w:rPr>
  </w:style>
  <w:style w:type="paragraph" w:customStyle="1" w:styleId="Podtytu1">
    <w:name w:val="Podtytuł1"/>
    <w:basedOn w:val="Tytu"/>
    <w:uiPriority w:val="99"/>
    <w:rsid w:val="00E74592"/>
    <w:pPr>
      <w:framePr w:hSpace="141" w:wrap="auto" w:vAnchor="page" w:hAnchor="text" w:x="-186" w:y="1966"/>
      <w:jc w:val="left"/>
    </w:pPr>
    <w:rPr>
      <w:spacing w:val="5"/>
      <w:kern w:val="28"/>
      <w:sz w:val="36"/>
      <w:szCs w:val="36"/>
      <w:lang w:val="en-GB"/>
    </w:rPr>
  </w:style>
  <w:style w:type="character" w:customStyle="1" w:styleId="SubTitleZnak">
    <w:name w:val="SubTitle Znak"/>
    <w:uiPriority w:val="99"/>
    <w:rsid w:val="00E74592"/>
    <w:rPr>
      <w:rFonts w:ascii="Calibri" w:hAnsi="Calibri" w:cs="Calibri"/>
      <w:b/>
      <w:bCs/>
      <w:color w:val="auto"/>
      <w:spacing w:val="5"/>
      <w:kern w:val="28"/>
      <w:sz w:val="36"/>
      <w:szCs w:val="36"/>
      <w:lang w:val="en-GB" w:eastAsia="en-US"/>
    </w:rPr>
  </w:style>
  <w:style w:type="paragraph" w:customStyle="1" w:styleId="Tekstpodstawowy1">
    <w:name w:val="Tekst podstawowy1"/>
    <w:basedOn w:val="Normalny"/>
    <w:uiPriority w:val="99"/>
    <w:rsid w:val="00E74592"/>
    <w:rPr>
      <w:lang w:eastAsia="pl-PL"/>
    </w:rPr>
  </w:style>
  <w:style w:type="character" w:customStyle="1" w:styleId="BodyTextZnak">
    <w:name w:val="Body Text Znak"/>
    <w:uiPriority w:val="99"/>
    <w:rsid w:val="00E74592"/>
    <w:rPr>
      <w:rFonts w:ascii="Calibri" w:hAnsi="Calibri" w:cs="Calibri"/>
      <w:sz w:val="24"/>
      <w:szCs w:val="24"/>
    </w:rPr>
  </w:style>
  <w:style w:type="paragraph" w:customStyle="1" w:styleId="Headline2">
    <w:name w:val="Headline 2"/>
    <w:basedOn w:val="Normalny"/>
    <w:uiPriority w:val="99"/>
    <w:rsid w:val="00E74592"/>
    <w:pPr>
      <w:tabs>
        <w:tab w:val="left" w:pos="2220"/>
      </w:tabs>
      <w:jc w:val="left"/>
    </w:pPr>
    <w:rPr>
      <w:sz w:val="28"/>
      <w:szCs w:val="28"/>
      <w:lang w:val="en-US" w:eastAsia="pl-PL"/>
    </w:rPr>
  </w:style>
  <w:style w:type="character" w:customStyle="1" w:styleId="Headline2Znak">
    <w:name w:val="Headline 2 Znak"/>
    <w:uiPriority w:val="99"/>
    <w:rsid w:val="00E74592"/>
    <w:rPr>
      <w:rFonts w:ascii="Calibri" w:hAnsi="Calibri" w:cs="Calibri"/>
      <w:sz w:val="28"/>
      <w:szCs w:val="28"/>
      <w:lang w:val="en-US"/>
    </w:rPr>
  </w:style>
  <w:style w:type="paragraph" w:customStyle="1" w:styleId="Headline1green">
    <w:name w:val="Headline 1 green"/>
    <w:basedOn w:val="Headline1"/>
    <w:uiPriority w:val="99"/>
    <w:rsid w:val="00E74592"/>
  </w:style>
  <w:style w:type="character" w:customStyle="1" w:styleId="Headline1greenZnak">
    <w:name w:val="Headline 1 green Znak"/>
    <w:uiPriority w:val="99"/>
    <w:rsid w:val="00E74592"/>
    <w:rPr>
      <w:rFonts w:ascii="Calibri" w:hAnsi="Calibri" w:cs="Calibri"/>
      <w:color w:val="auto"/>
      <w:sz w:val="36"/>
      <w:szCs w:val="36"/>
      <w:lang w:val="en-US"/>
    </w:rPr>
  </w:style>
  <w:style w:type="paragraph" w:customStyle="1" w:styleId="Headline1pink">
    <w:name w:val="Headline 1 pink"/>
    <w:basedOn w:val="Headline1"/>
    <w:uiPriority w:val="99"/>
    <w:rsid w:val="00E74592"/>
  </w:style>
  <w:style w:type="character" w:customStyle="1" w:styleId="Headline1pinkZnak">
    <w:name w:val="Headline 1 pink Znak"/>
    <w:uiPriority w:val="99"/>
    <w:rsid w:val="00E74592"/>
    <w:rPr>
      <w:rFonts w:ascii="Calibri" w:hAnsi="Calibri" w:cs="Calibri"/>
      <w:color w:val="auto"/>
      <w:sz w:val="36"/>
      <w:szCs w:val="36"/>
      <w:lang w:val="en-US"/>
    </w:rPr>
  </w:style>
  <w:style w:type="paragraph" w:customStyle="1" w:styleId="Headline2green">
    <w:name w:val="Headline 2 green"/>
    <w:basedOn w:val="Headline2"/>
    <w:uiPriority w:val="99"/>
    <w:rsid w:val="00E74592"/>
  </w:style>
  <w:style w:type="character" w:customStyle="1" w:styleId="Headline2greenZnak">
    <w:name w:val="Headline 2 green Znak"/>
    <w:uiPriority w:val="99"/>
    <w:rsid w:val="00E74592"/>
    <w:rPr>
      <w:rFonts w:ascii="Calibri" w:hAnsi="Calibri" w:cs="Calibri"/>
      <w:color w:val="auto"/>
      <w:sz w:val="28"/>
      <w:szCs w:val="28"/>
      <w:lang w:val="en-US"/>
    </w:rPr>
  </w:style>
  <w:style w:type="paragraph" w:customStyle="1" w:styleId="Headline2pink">
    <w:name w:val="Headline 2 pink"/>
    <w:basedOn w:val="Headline2"/>
    <w:uiPriority w:val="99"/>
    <w:rsid w:val="00E74592"/>
  </w:style>
  <w:style w:type="character" w:customStyle="1" w:styleId="Headline2pinkZnak">
    <w:name w:val="Headline 2 pink Znak"/>
    <w:uiPriority w:val="99"/>
    <w:rsid w:val="00E74592"/>
    <w:rPr>
      <w:rFonts w:ascii="Calibri" w:hAnsi="Calibri" w:cs="Calibri"/>
      <w:color w:val="auto"/>
      <w:sz w:val="28"/>
      <w:szCs w:val="28"/>
      <w:lang w:val="en-US"/>
    </w:rPr>
  </w:style>
  <w:style w:type="paragraph" w:customStyle="1" w:styleId="11Numbering0">
    <w:name w:val="1.1  Numbering"/>
    <w:basedOn w:val="Nagwek2"/>
    <w:uiPriority w:val="99"/>
    <w:rsid w:val="00E74592"/>
    <w:pPr>
      <w:keepNext/>
      <w:tabs>
        <w:tab w:val="left" w:pos="851"/>
      </w:tabs>
      <w:spacing w:before="120" w:after="120"/>
    </w:pPr>
    <w:rPr>
      <w:b w:val="0"/>
      <w:bCs w:val="0"/>
      <w:sz w:val="28"/>
      <w:szCs w:val="28"/>
      <w:lang w:val="en-US"/>
    </w:rPr>
  </w:style>
  <w:style w:type="character" w:customStyle="1" w:styleId="11NumberingZnak0">
    <w:name w:val="1.1  Numbering Znak"/>
    <w:uiPriority w:val="99"/>
    <w:rsid w:val="00E74592"/>
    <w:rPr>
      <w:rFonts w:ascii="Calibri" w:hAnsi="Calibri" w:cs="Calibri"/>
      <w:color w:val="auto"/>
      <w:sz w:val="28"/>
      <w:szCs w:val="28"/>
      <w:lang w:val="en-US" w:eastAsia="en-US"/>
    </w:rPr>
  </w:style>
  <w:style w:type="paragraph" w:styleId="Nagwek">
    <w:name w:val="header"/>
    <w:basedOn w:val="Normalny"/>
    <w:link w:val="NagwekZnak"/>
    <w:uiPriority w:val="99"/>
    <w:rsid w:val="00E74592"/>
    <w:pPr>
      <w:tabs>
        <w:tab w:val="center" w:pos="4536"/>
        <w:tab w:val="right" w:pos="9072"/>
      </w:tabs>
    </w:pPr>
    <w:rPr>
      <w:lang w:eastAsia="pl-PL"/>
    </w:rPr>
  </w:style>
  <w:style w:type="character" w:customStyle="1" w:styleId="NagwekZnak">
    <w:name w:val="Nagłówek Znak"/>
    <w:basedOn w:val="Domylnaczcionkaakapitu"/>
    <w:link w:val="Nagwek"/>
    <w:uiPriority w:val="99"/>
    <w:rsid w:val="00E74592"/>
    <w:rPr>
      <w:rFonts w:ascii="Times New Roman" w:hAnsi="Times New Roman" w:cs="Times New Roman"/>
    </w:rPr>
  </w:style>
  <w:style w:type="paragraph" w:styleId="Stopka">
    <w:name w:val="footer"/>
    <w:basedOn w:val="Normalny"/>
    <w:link w:val="StopkaZnak"/>
    <w:uiPriority w:val="99"/>
    <w:rsid w:val="00E74592"/>
    <w:pPr>
      <w:tabs>
        <w:tab w:val="center" w:pos="4536"/>
        <w:tab w:val="right" w:pos="9072"/>
      </w:tabs>
    </w:pPr>
    <w:rPr>
      <w:lang w:eastAsia="pl-PL"/>
    </w:rPr>
  </w:style>
  <w:style w:type="character" w:customStyle="1" w:styleId="StopkaZnak">
    <w:name w:val="Stopka Znak"/>
    <w:basedOn w:val="Domylnaczcionkaakapitu"/>
    <w:link w:val="Stopka"/>
    <w:uiPriority w:val="99"/>
    <w:rsid w:val="00E74592"/>
    <w:rPr>
      <w:rFonts w:ascii="Times New Roman" w:hAnsi="Times New Roman" w:cs="Times New Roman"/>
      <w:sz w:val="20"/>
      <w:szCs w:val="20"/>
      <w:lang w:val="pl-PL"/>
    </w:rPr>
  </w:style>
  <w:style w:type="paragraph" w:styleId="Tekstdymka">
    <w:name w:val="Balloon Text"/>
    <w:basedOn w:val="Normalny"/>
    <w:link w:val="TekstdymkaZnak"/>
    <w:uiPriority w:val="99"/>
    <w:semiHidden/>
    <w:rsid w:val="00E74592"/>
    <w:rPr>
      <w:rFonts w:ascii="Tahoma" w:hAnsi="Tahoma" w:cs="Tahoma"/>
      <w:sz w:val="16"/>
      <w:szCs w:val="16"/>
      <w:lang w:eastAsia="pl-PL"/>
    </w:rPr>
  </w:style>
  <w:style w:type="character" w:customStyle="1" w:styleId="TekstdymkaZnak">
    <w:name w:val="Tekst dymka Znak"/>
    <w:basedOn w:val="Domylnaczcionkaakapitu"/>
    <w:link w:val="Tekstdymka"/>
    <w:uiPriority w:val="99"/>
    <w:rsid w:val="00E74592"/>
    <w:rPr>
      <w:rFonts w:ascii="Tahoma" w:hAnsi="Tahoma" w:cs="Tahoma"/>
      <w:sz w:val="16"/>
      <w:szCs w:val="16"/>
    </w:rPr>
  </w:style>
  <w:style w:type="paragraph" w:customStyle="1" w:styleId="spistrescinr">
    <w:name w:val="spis tresci nr"/>
    <w:basedOn w:val="Normalny"/>
    <w:uiPriority w:val="99"/>
    <w:rsid w:val="00E74592"/>
    <w:pPr>
      <w:tabs>
        <w:tab w:val="left" w:pos="340"/>
        <w:tab w:val="left" w:pos="720"/>
      </w:tabs>
      <w:autoSpaceDE w:val="0"/>
      <w:autoSpaceDN w:val="0"/>
      <w:adjustRightInd w:val="0"/>
      <w:spacing w:line="288" w:lineRule="auto"/>
      <w:textAlignment w:val="center"/>
    </w:pPr>
    <w:rPr>
      <w:rFonts w:ascii="Klavika Basic Light" w:hAnsi="Klavika Basic Light" w:cs="Klavika Basic Light"/>
      <w:lang w:eastAsia="pl-PL"/>
    </w:rPr>
  </w:style>
  <w:style w:type="character" w:styleId="Hipercze">
    <w:name w:val="Hyperlink"/>
    <w:basedOn w:val="Domylnaczcionkaakapitu"/>
    <w:uiPriority w:val="99"/>
    <w:rsid w:val="00E74592"/>
    <w:rPr>
      <w:rFonts w:ascii="Times New Roman" w:hAnsi="Times New Roman" w:cs="Times New Roman"/>
      <w:color w:val="auto"/>
      <w:u w:val="single"/>
    </w:rPr>
  </w:style>
  <w:style w:type="paragraph" w:styleId="Podtytu">
    <w:name w:val="Subtitle"/>
    <w:basedOn w:val="Normalny"/>
    <w:next w:val="Normalny"/>
    <w:link w:val="PodtytuZnak"/>
    <w:uiPriority w:val="99"/>
    <w:qFormat/>
    <w:rsid w:val="00E74592"/>
    <w:rPr>
      <w:b/>
      <w:bCs/>
      <w:color w:val="0087CD"/>
      <w:sz w:val="32"/>
      <w:szCs w:val="32"/>
      <w:lang w:eastAsia="pl-PL"/>
    </w:rPr>
  </w:style>
  <w:style w:type="character" w:customStyle="1" w:styleId="PodtytuZnak">
    <w:name w:val="Podtytuł Znak"/>
    <w:basedOn w:val="Domylnaczcionkaakapitu"/>
    <w:link w:val="Podtytu"/>
    <w:uiPriority w:val="99"/>
    <w:rsid w:val="00E74592"/>
    <w:rPr>
      <w:rFonts w:ascii="Calibri" w:hAnsi="Calibri" w:cs="Calibri"/>
      <w:b/>
      <w:bCs/>
      <w:color w:val="0087CD"/>
      <w:sz w:val="32"/>
      <w:szCs w:val="32"/>
      <w:lang w:val="pl-PL"/>
    </w:rPr>
  </w:style>
  <w:style w:type="character" w:styleId="Pogrubienie">
    <w:name w:val="Strong"/>
    <w:basedOn w:val="Domylnaczcionkaakapitu"/>
    <w:uiPriority w:val="22"/>
    <w:qFormat/>
    <w:rsid w:val="00E74592"/>
    <w:rPr>
      <w:rFonts w:ascii="Times New Roman" w:hAnsi="Times New Roman" w:cs="Times New Roman"/>
      <w:b/>
      <w:bCs/>
    </w:rPr>
  </w:style>
  <w:style w:type="character" w:styleId="Uwydatnienie">
    <w:name w:val="Emphasis"/>
    <w:basedOn w:val="Domylnaczcionkaakapitu"/>
    <w:uiPriority w:val="99"/>
    <w:qFormat/>
    <w:rsid w:val="00E74592"/>
    <w:rPr>
      <w:rFonts w:ascii="Times New Roman" w:hAnsi="Times New Roman" w:cs="Times New Roman"/>
      <w:caps/>
      <w:color w:val="0087CD"/>
      <w:spacing w:val="5"/>
    </w:rPr>
  </w:style>
  <w:style w:type="paragraph" w:styleId="Akapitzlist">
    <w:name w:val="List Paragraph"/>
    <w:aliases w:val="BulletC,Obiekt,Akapit z listą31,Numerowanie,krop-styl,Akapit z numeracją,Z podkreśleniem,punk 1,Normal,rozdział,I wstęp,Sl_Akapit z listą,Eko punkty,normalny tekst,List Paragraph,Wyliczanie,EST_akapit z listą,podpunkt,Bullets,NOWY,CW_List"/>
    <w:basedOn w:val="Normalny"/>
    <w:link w:val="AkapitzlistZnak"/>
    <w:uiPriority w:val="34"/>
    <w:qFormat/>
    <w:rsid w:val="00E74592"/>
    <w:pPr>
      <w:ind w:left="720"/>
    </w:pPr>
    <w:rPr>
      <w:lang w:eastAsia="pl-PL"/>
    </w:rPr>
  </w:style>
  <w:style w:type="paragraph" w:styleId="Cytat">
    <w:name w:val="Quote"/>
    <w:basedOn w:val="Normalny"/>
    <w:next w:val="Normalny"/>
    <w:link w:val="CytatZnak"/>
    <w:uiPriority w:val="99"/>
    <w:qFormat/>
    <w:rsid w:val="00E74592"/>
    <w:rPr>
      <w:i/>
      <w:iCs/>
      <w:lang w:eastAsia="pl-PL"/>
    </w:rPr>
  </w:style>
  <w:style w:type="character" w:customStyle="1" w:styleId="CytatZnak">
    <w:name w:val="Cytat Znak"/>
    <w:basedOn w:val="Domylnaczcionkaakapitu"/>
    <w:link w:val="Cytat"/>
    <w:uiPriority w:val="99"/>
    <w:rsid w:val="00E74592"/>
    <w:rPr>
      <w:rFonts w:ascii="Times New Roman" w:hAnsi="Times New Roman" w:cs="Times New Roman"/>
      <w:i/>
      <w:iCs/>
      <w:sz w:val="20"/>
      <w:szCs w:val="20"/>
    </w:rPr>
  </w:style>
  <w:style w:type="paragraph" w:styleId="Cytatintensywny">
    <w:name w:val="Intense Quote"/>
    <w:basedOn w:val="Normalny"/>
    <w:next w:val="Normalny"/>
    <w:link w:val="CytatintensywnyZnak"/>
    <w:uiPriority w:val="99"/>
    <w:qFormat/>
    <w:rsid w:val="00E74592"/>
    <w:pPr>
      <w:pBdr>
        <w:top w:val="single" w:sz="4" w:space="10" w:color="0087CD"/>
        <w:left w:val="single" w:sz="4" w:space="10" w:color="0087CD"/>
      </w:pBdr>
      <w:spacing w:after="0"/>
      <w:ind w:left="1296" w:right="1152"/>
    </w:pPr>
    <w:rPr>
      <w:i/>
      <w:iCs/>
      <w:color w:val="0087CD"/>
      <w:lang w:eastAsia="pl-PL"/>
    </w:rPr>
  </w:style>
  <w:style w:type="character" w:customStyle="1" w:styleId="CytatintensywnyZnak">
    <w:name w:val="Cytat intensywny Znak"/>
    <w:basedOn w:val="Domylnaczcionkaakapitu"/>
    <w:link w:val="Cytatintensywny"/>
    <w:uiPriority w:val="99"/>
    <w:rsid w:val="00E74592"/>
    <w:rPr>
      <w:rFonts w:ascii="Times New Roman" w:hAnsi="Times New Roman" w:cs="Times New Roman"/>
      <w:i/>
      <w:iCs/>
      <w:color w:val="0087CD"/>
      <w:sz w:val="20"/>
      <w:szCs w:val="20"/>
    </w:rPr>
  </w:style>
  <w:style w:type="character" w:styleId="Wyrnieniedelikatne">
    <w:name w:val="Subtle Emphasis"/>
    <w:basedOn w:val="Domylnaczcionkaakapitu"/>
    <w:uiPriority w:val="99"/>
    <w:qFormat/>
    <w:rsid w:val="00E74592"/>
    <w:rPr>
      <w:rFonts w:ascii="Times New Roman" w:hAnsi="Times New Roman" w:cs="Times New Roman"/>
      <w:i/>
      <w:iCs/>
      <w:color w:val="0087CD"/>
    </w:rPr>
  </w:style>
  <w:style w:type="character" w:styleId="Wyrnienieintensywne">
    <w:name w:val="Intense Emphasis"/>
    <w:basedOn w:val="Domylnaczcionkaakapitu"/>
    <w:uiPriority w:val="99"/>
    <w:qFormat/>
    <w:rsid w:val="00E74592"/>
    <w:rPr>
      <w:rFonts w:ascii="Times New Roman" w:hAnsi="Times New Roman" w:cs="Times New Roman"/>
      <w:b/>
      <w:bCs/>
      <w:caps/>
      <w:color w:val="0087CD"/>
      <w:spacing w:val="10"/>
    </w:rPr>
  </w:style>
  <w:style w:type="character" w:styleId="Odwoaniedelikatne">
    <w:name w:val="Subtle Reference"/>
    <w:basedOn w:val="Domylnaczcionkaakapitu"/>
    <w:uiPriority w:val="99"/>
    <w:qFormat/>
    <w:rsid w:val="00E74592"/>
    <w:rPr>
      <w:rFonts w:ascii="Times New Roman" w:hAnsi="Times New Roman" w:cs="Times New Roman"/>
      <w:b/>
      <w:bCs/>
      <w:color w:val="0087CD"/>
    </w:rPr>
  </w:style>
  <w:style w:type="character" w:styleId="Odwoanieintensywne">
    <w:name w:val="Intense Reference"/>
    <w:basedOn w:val="Domylnaczcionkaakapitu"/>
    <w:uiPriority w:val="99"/>
    <w:qFormat/>
    <w:rsid w:val="00E74592"/>
    <w:rPr>
      <w:rFonts w:ascii="Times New Roman" w:hAnsi="Times New Roman" w:cs="Times New Roman"/>
      <w:b/>
      <w:bCs/>
      <w:i/>
      <w:iCs/>
      <w:caps/>
      <w:color w:val="auto"/>
    </w:rPr>
  </w:style>
  <w:style w:type="character" w:styleId="Tytuksiki">
    <w:name w:val="Book Title"/>
    <w:basedOn w:val="Domylnaczcionkaakapitu"/>
    <w:uiPriority w:val="99"/>
    <w:qFormat/>
    <w:rsid w:val="00E74592"/>
    <w:rPr>
      <w:rFonts w:ascii="Times New Roman" w:hAnsi="Times New Roman" w:cs="Times New Roman"/>
      <w:b/>
      <w:bCs/>
      <w:i/>
      <w:iCs/>
      <w:spacing w:val="9"/>
    </w:rPr>
  </w:style>
  <w:style w:type="paragraph" w:styleId="Nagwekspisutreci">
    <w:name w:val="TOC Heading"/>
    <w:basedOn w:val="Nagwek1"/>
    <w:next w:val="Normalny"/>
    <w:uiPriority w:val="99"/>
    <w:qFormat/>
    <w:rsid w:val="00E74592"/>
    <w:pPr>
      <w:outlineLvl w:val="9"/>
    </w:pPr>
  </w:style>
  <w:style w:type="paragraph" w:customStyle="1" w:styleId="DEPARTAMENT">
    <w:name w:val="DEPARTAMENT"/>
    <w:basedOn w:val="spistrescinr"/>
    <w:uiPriority w:val="99"/>
    <w:rsid w:val="00E74592"/>
    <w:pPr>
      <w:spacing w:before="0" w:after="0" w:line="240" w:lineRule="auto"/>
      <w:jc w:val="right"/>
    </w:pPr>
    <w:rPr>
      <w:rFonts w:ascii="Calibri" w:hAnsi="Calibri" w:cs="Calibri"/>
      <w:color w:val="0087CD"/>
      <w:sz w:val="24"/>
      <w:szCs w:val="24"/>
    </w:rPr>
  </w:style>
  <w:style w:type="paragraph" w:customStyle="1" w:styleId="Wydzial">
    <w:name w:val="Wydzial"/>
    <w:basedOn w:val="Normalny"/>
    <w:qFormat/>
    <w:rsid w:val="00E74592"/>
    <w:pPr>
      <w:spacing w:before="0" w:after="0" w:line="240" w:lineRule="auto"/>
      <w:jc w:val="right"/>
    </w:pPr>
    <w:rPr>
      <w:lang w:eastAsia="pl-PL"/>
    </w:rPr>
  </w:style>
  <w:style w:type="character" w:customStyle="1" w:styleId="spistrescinrZnak">
    <w:name w:val="spis tresci nr Znak"/>
    <w:uiPriority w:val="99"/>
    <w:rsid w:val="00E74592"/>
    <w:rPr>
      <w:rFonts w:ascii="Klavika Basic Light" w:hAnsi="Klavika Basic Light" w:cs="Klavika Basic Light"/>
      <w:color w:val="auto"/>
      <w:sz w:val="20"/>
      <w:szCs w:val="20"/>
      <w:lang w:val="pl-PL"/>
    </w:rPr>
  </w:style>
  <w:style w:type="character" w:customStyle="1" w:styleId="DEPARTAMENTZnak">
    <w:name w:val="DEPARTAMENT Znak"/>
    <w:uiPriority w:val="99"/>
    <w:rsid w:val="00E74592"/>
    <w:rPr>
      <w:rFonts w:ascii="Calibri" w:hAnsi="Calibri" w:cs="Calibri"/>
      <w:color w:val="0087CD"/>
      <w:sz w:val="20"/>
      <w:szCs w:val="20"/>
      <w:lang w:val="pl-PL"/>
    </w:rPr>
  </w:style>
  <w:style w:type="paragraph" w:customStyle="1" w:styleId="numerowanie">
    <w:name w:val="numerowanie"/>
    <w:basedOn w:val="Akapitzlist"/>
    <w:uiPriority w:val="99"/>
    <w:rsid w:val="00E74592"/>
    <w:pPr>
      <w:numPr>
        <w:numId w:val="5"/>
      </w:numPr>
    </w:pPr>
  </w:style>
  <w:style w:type="character" w:customStyle="1" w:styleId="WydzialZnak">
    <w:name w:val="Wydzial Znak"/>
    <w:rsid w:val="00E74592"/>
    <w:rPr>
      <w:rFonts w:ascii="Calibri" w:hAnsi="Calibri" w:cs="Calibri"/>
      <w:lang w:val="pl-PL"/>
    </w:rPr>
  </w:style>
  <w:style w:type="paragraph" w:customStyle="1" w:styleId="punktor3poziom">
    <w:name w:val="punktor 3 poziom"/>
    <w:basedOn w:val="numerowanie"/>
    <w:uiPriority w:val="99"/>
    <w:rsid w:val="00E74592"/>
    <w:pPr>
      <w:numPr>
        <w:numId w:val="6"/>
      </w:numPr>
    </w:pPr>
    <w:rPr>
      <w:lang w:val="en-US"/>
    </w:rPr>
  </w:style>
  <w:style w:type="character" w:customStyle="1" w:styleId="ListParagraphChar">
    <w:name w:val="List Paragraph Char"/>
    <w:uiPriority w:val="99"/>
    <w:rsid w:val="00E74592"/>
    <w:rPr>
      <w:sz w:val="20"/>
      <w:szCs w:val="20"/>
      <w:lang w:val="pl-PL"/>
    </w:rPr>
  </w:style>
  <w:style w:type="character" w:customStyle="1" w:styleId="numerowanieZnak">
    <w:name w:val="numerowanie Znak"/>
    <w:uiPriority w:val="99"/>
    <w:rsid w:val="00E74592"/>
    <w:rPr>
      <w:rFonts w:ascii="Times New Roman" w:hAnsi="Times New Roman" w:cs="Times New Roman"/>
      <w:sz w:val="20"/>
      <w:szCs w:val="20"/>
      <w:lang w:val="pl-PL"/>
    </w:rPr>
  </w:style>
  <w:style w:type="character" w:customStyle="1" w:styleId="punktor3poziomZnak">
    <w:name w:val="punktor 3 poziom Znak"/>
    <w:uiPriority w:val="99"/>
    <w:rsid w:val="00E74592"/>
    <w:rPr>
      <w:rFonts w:ascii="Times New Roman" w:hAnsi="Times New Roman" w:cs="Times New Roman"/>
      <w:sz w:val="20"/>
      <w:szCs w:val="20"/>
      <w:lang w:val="pl-PL"/>
    </w:rPr>
  </w:style>
  <w:style w:type="paragraph" w:styleId="Tekstpodstawowy">
    <w:name w:val="Body Text"/>
    <w:basedOn w:val="Normalny"/>
    <w:link w:val="TekstpodstawowyZnak"/>
    <w:uiPriority w:val="99"/>
    <w:rsid w:val="00E74592"/>
    <w:pPr>
      <w:spacing w:before="0" w:after="0"/>
    </w:pPr>
  </w:style>
  <w:style w:type="character" w:customStyle="1" w:styleId="TekstpodstawowyZnak">
    <w:name w:val="Tekst podstawowy Znak"/>
    <w:basedOn w:val="Domylnaczcionkaakapitu"/>
    <w:link w:val="Tekstpodstawowy"/>
    <w:uiPriority w:val="99"/>
    <w:rsid w:val="00E74592"/>
    <w:rPr>
      <w:rFonts w:ascii="Calibri" w:hAnsi="Calibri" w:cs="Calibri"/>
      <w:sz w:val="20"/>
      <w:szCs w:val="20"/>
      <w:lang w:eastAsia="en-US"/>
    </w:rPr>
  </w:style>
  <w:style w:type="paragraph" w:styleId="Mapadokumentu">
    <w:name w:val="Document Map"/>
    <w:basedOn w:val="Normalny"/>
    <w:link w:val="MapadokumentuZnak"/>
    <w:uiPriority w:val="99"/>
    <w:semiHidden/>
    <w:rsid w:val="00E74592"/>
    <w:pPr>
      <w:shd w:val="clear" w:color="auto" w:fill="000080"/>
    </w:pPr>
    <w:rPr>
      <w:sz w:val="2"/>
      <w:szCs w:val="2"/>
    </w:rPr>
  </w:style>
  <w:style w:type="character" w:customStyle="1" w:styleId="MapadokumentuZnak">
    <w:name w:val="Mapa dokumentu Znak"/>
    <w:basedOn w:val="Domylnaczcionkaakapitu"/>
    <w:link w:val="Mapadokumentu"/>
    <w:uiPriority w:val="99"/>
    <w:rsid w:val="00E74592"/>
    <w:rPr>
      <w:rFonts w:ascii="Times New Roman" w:hAnsi="Times New Roman" w:cs="Times New Roman"/>
      <w:sz w:val="2"/>
      <w:szCs w:val="2"/>
      <w:lang w:eastAsia="en-US"/>
    </w:rPr>
  </w:style>
  <w:style w:type="character" w:customStyle="1" w:styleId="BezodstpwZnak">
    <w:name w:val="Bez odstępów Znak"/>
    <w:link w:val="Bezodstpw"/>
    <w:uiPriority w:val="99"/>
    <w:rsid w:val="0044168D"/>
  </w:style>
  <w:style w:type="character" w:customStyle="1" w:styleId="AkapitzlistZnak">
    <w:name w:val="Akapit z listą Znak"/>
    <w:aliases w:val="BulletC Znak,Obiekt Znak,Akapit z listą31 Znak,Numerowanie Znak,krop-styl Znak,Akapit z numeracją Znak,Z podkreśleniem Znak,punk 1 Znak,Normal Znak,rozdział Znak,I wstęp Znak,Sl_Akapit z listą Znak,Eko punkty Znak,normalny tekst Znak"/>
    <w:link w:val="Akapitzlist"/>
    <w:uiPriority w:val="34"/>
    <w:qFormat/>
    <w:rsid w:val="0044168D"/>
  </w:style>
  <w:style w:type="paragraph" w:customStyle="1" w:styleId="Zwykytekst1">
    <w:name w:val="Zwykły tekst1"/>
    <w:basedOn w:val="Normalny"/>
    <w:uiPriority w:val="99"/>
    <w:rsid w:val="0044168D"/>
    <w:pPr>
      <w:suppressAutoHyphens/>
      <w:spacing w:before="0" w:after="0" w:line="240" w:lineRule="auto"/>
      <w:jc w:val="left"/>
    </w:pPr>
    <w:rPr>
      <w:rFonts w:ascii="Consolas" w:hAnsi="Consolas" w:cs="Consolas"/>
      <w:sz w:val="21"/>
      <w:szCs w:val="21"/>
      <w:lang w:eastAsia="ar-SA"/>
    </w:rPr>
  </w:style>
  <w:style w:type="paragraph" w:customStyle="1" w:styleId="Bezodstpw1">
    <w:name w:val="Bez odstępów1"/>
    <w:uiPriority w:val="99"/>
    <w:rsid w:val="0044168D"/>
    <w:rPr>
      <w:rFonts w:cs="Calibri"/>
    </w:rPr>
  </w:style>
  <w:style w:type="paragraph" w:styleId="Tekstpodstawowy2">
    <w:name w:val="Body Text 2"/>
    <w:basedOn w:val="Normalny"/>
    <w:link w:val="Tekstpodstawowy2Znak"/>
    <w:uiPriority w:val="99"/>
    <w:rsid w:val="00CF1D10"/>
    <w:pPr>
      <w:spacing w:after="120" w:line="480" w:lineRule="auto"/>
    </w:pPr>
  </w:style>
  <w:style w:type="character" w:customStyle="1" w:styleId="Tekstpodstawowy2Znak">
    <w:name w:val="Tekst podstawowy 2 Znak"/>
    <w:basedOn w:val="Domylnaczcionkaakapitu"/>
    <w:link w:val="Tekstpodstawowy2"/>
    <w:uiPriority w:val="99"/>
    <w:rsid w:val="00CF1D10"/>
    <w:rPr>
      <w:lang w:eastAsia="en-US"/>
    </w:rPr>
  </w:style>
  <w:style w:type="character" w:styleId="Odwoaniedokomentarza">
    <w:name w:val="annotation reference"/>
    <w:basedOn w:val="Domylnaczcionkaakapitu"/>
    <w:uiPriority w:val="99"/>
    <w:semiHidden/>
    <w:rsid w:val="003115FA"/>
    <w:rPr>
      <w:sz w:val="16"/>
      <w:szCs w:val="16"/>
    </w:rPr>
  </w:style>
  <w:style w:type="paragraph" w:styleId="Tekstkomentarza">
    <w:name w:val="annotation text"/>
    <w:basedOn w:val="Normalny"/>
    <w:link w:val="TekstkomentarzaZnak"/>
    <w:uiPriority w:val="99"/>
    <w:semiHidden/>
    <w:rsid w:val="003115FA"/>
    <w:pPr>
      <w:spacing w:line="240" w:lineRule="auto"/>
    </w:pPr>
  </w:style>
  <w:style w:type="character" w:customStyle="1" w:styleId="TekstkomentarzaZnak">
    <w:name w:val="Tekst komentarza Znak"/>
    <w:basedOn w:val="Domylnaczcionkaakapitu"/>
    <w:link w:val="Tekstkomentarza"/>
    <w:uiPriority w:val="99"/>
    <w:semiHidden/>
    <w:rsid w:val="003115FA"/>
    <w:rPr>
      <w:lang w:eastAsia="en-US"/>
    </w:rPr>
  </w:style>
  <w:style w:type="paragraph" w:styleId="Tematkomentarza">
    <w:name w:val="annotation subject"/>
    <w:basedOn w:val="Tekstkomentarza"/>
    <w:next w:val="Tekstkomentarza"/>
    <w:link w:val="TematkomentarzaZnak"/>
    <w:uiPriority w:val="99"/>
    <w:semiHidden/>
    <w:rsid w:val="003115FA"/>
    <w:rPr>
      <w:b/>
      <w:bCs/>
    </w:rPr>
  </w:style>
  <w:style w:type="character" w:customStyle="1" w:styleId="TematkomentarzaZnak">
    <w:name w:val="Temat komentarza Znak"/>
    <w:basedOn w:val="TekstkomentarzaZnak"/>
    <w:link w:val="Tematkomentarza"/>
    <w:uiPriority w:val="99"/>
    <w:semiHidden/>
    <w:rsid w:val="003115FA"/>
    <w:rPr>
      <w:b/>
      <w:bCs/>
      <w:lang w:eastAsia="en-US"/>
    </w:rPr>
  </w:style>
  <w:style w:type="paragraph" w:customStyle="1" w:styleId="Akapitzlist1">
    <w:name w:val="Akapit z listą1"/>
    <w:basedOn w:val="Normalny"/>
    <w:link w:val="ListParagraphChar1"/>
    <w:uiPriority w:val="99"/>
    <w:rsid w:val="00E63A3A"/>
    <w:pPr>
      <w:spacing w:before="0"/>
      <w:ind w:left="720"/>
      <w:jc w:val="left"/>
    </w:pPr>
  </w:style>
  <w:style w:type="paragraph" w:styleId="Tekstprzypisukocowego">
    <w:name w:val="endnote text"/>
    <w:basedOn w:val="Normalny"/>
    <w:link w:val="TekstprzypisukocowegoZnak"/>
    <w:uiPriority w:val="99"/>
    <w:semiHidden/>
    <w:rsid w:val="002F2357"/>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2F2357"/>
    <w:rPr>
      <w:lang w:eastAsia="en-US"/>
    </w:rPr>
  </w:style>
  <w:style w:type="character" w:styleId="Odwoanieprzypisukocowego">
    <w:name w:val="endnote reference"/>
    <w:basedOn w:val="Domylnaczcionkaakapitu"/>
    <w:uiPriority w:val="99"/>
    <w:semiHidden/>
    <w:rsid w:val="002F2357"/>
    <w:rPr>
      <w:vertAlign w:val="superscript"/>
    </w:rPr>
  </w:style>
  <w:style w:type="paragraph" w:customStyle="1" w:styleId="Default">
    <w:name w:val="Default"/>
    <w:rsid w:val="004F4957"/>
    <w:pPr>
      <w:autoSpaceDE w:val="0"/>
      <w:autoSpaceDN w:val="0"/>
      <w:adjustRightInd w:val="0"/>
    </w:pPr>
    <w:rPr>
      <w:rFonts w:ascii="Arial" w:hAnsi="Arial" w:cs="Arial"/>
      <w:color w:val="000000"/>
      <w:sz w:val="24"/>
      <w:szCs w:val="24"/>
    </w:rPr>
  </w:style>
  <w:style w:type="character" w:customStyle="1" w:styleId="ListParagraphChar1">
    <w:name w:val="List Paragraph Char1"/>
    <w:link w:val="Akapitzlist1"/>
    <w:uiPriority w:val="99"/>
    <w:rsid w:val="007627B7"/>
    <w:rPr>
      <w:lang w:eastAsia="en-US"/>
    </w:rPr>
  </w:style>
  <w:style w:type="paragraph" w:styleId="NormalnyWeb">
    <w:name w:val="Normal (Web)"/>
    <w:basedOn w:val="Normalny"/>
    <w:uiPriority w:val="99"/>
    <w:rsid w:val="000925B0"/>
    <w:pPr>
      <w:spacing w:before="100" w:beforeAutospacing="1" w:after="100" w:afterAutospacing="1" w:line="240" w:lineRule="auto"/>
      <w:jc w:val="left"/>
    </w:pPr>
    <w:rPr>
      <w:sz w:val="24"/>
      <w:szCs w:val="24"/>
      <w:lang w:eastAsia="pl-PL"/>
    </w:rPr>
  </w:style>
  <w:style w:type="character" w:customStyle="1" w:styleId="questionhighlight">
    <w:name w:val="question_highlight"/>
    <w:basedOn w:val="Domylnaczcionkaakapitu"/>
    <w:uiPriority w:val="99"/>
    <w:rsid w:val="003069B8"/>
  </w:style>
  <w:style w:type="character" w:customStyle="1" w:styleId="read-less">
    <w:name w:val="read-less"/>
    <w:basedOn w:val="Domylnaczcionkaakapitu"/>
    <w:uiPriority w:val="99"/>
    <w:rsid w:val="003069B8"/>
  </w:style>
  <w:style w:type="paragraph" w:customStyle="1" w:styleId="Tekst">
    <w:name w:val="Tekst"/>
    <w:basedOn w:val="Normalny"/>
    <w:uiPriority w:val="99"/>
    <w:rsid w:val="00AF69FC"/>
    <w:pPr>
      <w:tabs>
        <w:tab w:val="left" w:pos="0"/>
      </w:tabs>
      <w:spacing w:before="0" w:after="0"/>
    </w:pPr>
    <w:rPr>
      <w:sz w:val="22"/>
      <w:szCs w:val="22"/>
    </w:rPr>
  </w:style>
  <w:style w:type="character" w:customStyle="1" w:styleId="lrzxr">
    <w:name w:val="lrzxr"/>
    <w:basedOn w:val="Domylnaczcionkaakapitu"/>
    <w:uiPriority w:val="99"/>
    <w:rsid w:val="0024208F"/>
  </w:style>
  <w:style w:type="character" w:customStyle="1" w:styleId="highlightselected">
    <w:name w:val="highlight selected"/>
    <w:basedOn w:val="Domylnaczcionkaakapitu"/>
    <w:uiPriority w:val="99"/>
    <w:rsid w:val="004546D7"/>
  </w:style>
  <w:style w:type="character" w:styleId="Nierozpoznanawzmianka">
    <w:name w:val="Unresolved Mention"/>
    <w:basedOn w:val="Domylnaczcionkaakapitu"/>
    <w:uiPriority w:val="99"/>
    <w:semiHidden/>
    <w:unhideWhenUsed/>
    <w:rsid w:val="00137DC9"/>
    <w:rPr>
      <w:color w:val="605E5C"/>
      <w:shd w:val="clear" w:color="auto" w:fill="E1DFDD"/>
    </w:rPr>
  </w:style>
  <w:style w:type="paragraph" w:styleId="Tekstpodstawowywcity2">
    <w:name w:val="Body Text Indent 2"/>
    <w:basedOn w:val="Normalny"/>
    <w:link w:val="Tekstpodstawowywcity2Znak"/>
    <w:uiPriority w:val="99"/>
    <w:unhideWhenUsed/>
    <w:rsid w:val="00C56290"/>
    <w:pPr>
      <w:spacing w:after="120" w:line="480" w:lineRule="auto"/>
      <w:ind w:left="283"/>
    </w:pPr>
    <w:rPr>
      <w:rFonts w:cs="Times New Roman"/>
      <w:lang w:bidi="en-US"/>
    </w:rPr>
  </w:style>
  <w:style w:type="character" w:customStyle="1" w:styleId="Tekstpodstawowywcity2Znak">
    <w:name w:val="Tekst podstawowy wcięty 2 Znak"/>
    <w:basedOn w:val="Domylnaczcionkaakapitu"/>
    <w:link w:val="Tekstpodstawowywcity2"/>
    <w:uiPriority w:val="99"/>
    <w:rsid w:val="00C56290"/>
    <w:rPr>
      <w:sz w:val="20"/>
      <w:szCs w:val="20"/>
      <w:lang w:eastAsia="en-US" w:bidi="en-US"/>
    </w:rPr>
  </w:style>
  <w:style w:type="paragraph" w:customStyle="1" w:styleId="Punktor">
    <w:name w:val="Punktor"/>
    <w:basedOn w:val="Normalny"/>
    <w:link w:val="PunktorZnak"/>
    <w:qFormat/>
    <w:rsid w:val="009B1C4A"/>
    <w:pPr>
      <w:numPr>
        <w:numId w:val="76"/>
      </w:numPr>
      <w:spacing w:before="240" w:after="160" w:line="360" w:lineRule="auto"/>
    </w:pPr>
    <w:rPr>
      <w:rFonts w:ascii="Times New Roman" w:eastAsiaTheme="minorHAnsi" w:hAnsi="Times New Roman" w:cs="Times New Roman"/>
      <w:kern w:val="2"/>
      <w:sz w:val="24"/>
      <w:szCs w:val="24"/>
      <w14:ligatures w14:val="standardContextual"/>
    </w:rPr>
  </w:style>
  <w:style w:type="character" w:customStyle="1" w:styleId="PunktorZnak">
    <w:name w:val="Punktor Znak"/>
    <w:basedOn w:val="Domylnaczcionkaakapitu"/>
    <w:link w:val="Punktor"/>
    <w:rsid w:val="009B1C4A"/>
    <w:rPr>
      <w:rFonts w:ascii="Times New Roman" w:eastAsiaTheme="minorHAnsi" w:hAnsi="Times New Roman"/>
      <w:kern w:val="2"/>
      <w:sz w:val="24"/>
      <w:szCs w:val="24"/>
      <w:lang w:eastAsia="en-US"/>
      <w14:ligatures w14:val="standardContextual"/>
    </w:rPr>
  </w:style>
  <w:style w:type="character" w:customStyle="1" w:styleId="PogrubienieTeksttreci8pt">
    <w:name w:val="Pogrubienie;Tekst treści + 8 pt"/>
    <w:basedOn w:val="Domylnaczcionkaakapitu"/>
    <w:rsid w:val="006A7E12"/>
    <w:rPr>
      <w:rFonts w:ascii="Arial" w:eastAsia="Arial" w:hAnsi="Arial" w:cs="Arial"/>
      <w:b/>
      <w:bCs/>
      <w:i w:val="0"/>
      <w:iCs w:val="0"/>
      <w:smallCaps w:val="0"/>
      <w:strike w:val="0"/>
      <w:color w:val="000000"/>
      <w:spacing w:val="0"/>
      <w:w w:val="100"/>
      <w:position w:val="0"/>
      <w:sz w:val="16"/>
      <w:szCs w:val="16"/>
      <w:u w:val="none"/>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1192">
      <w:bodyDiv w:val="1"/>
      <w:marLeft w:val="0"/>
      <w:marRight w:val="0"/>
      <w:marTop w:val="0"/>
      <w:marBottom w:val="0"/>
      <w:divBdr>
        <w:top w:val="none" w:sz="0" w:space="0" w:color="auto"/>
        <w:left w:val="none" w:sz="0" w:space="0" w:color="auto"/>
        <w:bottom w:val="none" w:sz="0" w:space="0" w:color="auto"/>
        <w:right w:val="none" w:sz="0" w:space="0" w:color="auto"/>
      </w:divBdr>
    </w:div>
    <w:div w:id="94791949">
      <w:bodyDiv w:val="1"/>
      <w:marLeft w:val="0"/>
      <w:marRight w:val="0"/>
      <w:marTop w:val="0"/>
      <w:marBottom w:val="0"/>
      <w:divBdr>
        <w:top w:val="none" w:sz="0" w:space="0" w:color="auto"/>
        <w:left w:val="none" w:sz="0" w:space="0" w:color="auto"/>
        <w:bottom w:val="none" w:sz="0" w:space="0" w:color="auto"/>
        <w:right w:val="none" w:sz="0" w:space="0" w:color="auto"/>
      </w:divBdr>
      <w:divsChild>
        <w:div w:id="1021472445">
          <w:marLeft w:val="0"/>
          <w:marRight w:val="0"/>
          <w:marTop w:val="0"/>
          <w:marBottom w:val="0"/>
          <w:divBdr>
            <w:top w:val="none" w:sz="0" w:space="0" w:color="auto"/>
            <w:left w:val="none" w:sz="0" w:space="0" w:color="auto"/>
            <w:bottom w:val="none" w:sz="0" w:space="0" w:color="auto"/>
            <w:right w:val="none" w:sz="0" w:space="0" w:color="auto"/>
          </w:divBdr>
        </w:div>
        <w:div w:id="1586256282">
          <w:marLeft w:val="0"/>
          <w:marRight w:val="0"/>
          <w:marTop w:val="0"/>
          <w:marBottom w:val="0"/>
          <w:divBdr>
            <w:top w:val="none" w:sz="0" w:space="0" w:color="auto"/>
            <w:left w:val="none" w:sz="0" w:space="0" w:color="auto"/>
            <w:bottom w:val="none" w:sz="0" w:space="0" w:color="auto"/>
            <w:right w:val="none" w:sz="0" w:space="0" w:color="auto"/>
          </w:divBdr>
        </w:div>
      </w:divsChild>
    </w:div>
    <w:div w:id="113643325">
      <w:bodyDiv w:val="1"/>
      <w:marLeft w:val="0"/>
      <w:marRight w:val="0"/>
      <w:marTop w:val="0"/>
      <w:marBottom w:val="0"/>
      <w:divBdr>
        <w:top w:val="none" w:sz="0" w:space="0" w:color="auto"/>
        <w:left w:val="none" w:sz="0" w:space="0" w:color="auto"/>
        <w:bottom w:val="none" w:sz="0" w:space="0" w:color="auto"/>
        <w:right w:val="none" w:sz="0" w:space="0" w:color="auto"/>
      </w:divBdr>
    </w:div>
    <w:div w:id="192426360">
      <w:bodyDiv w:val="1"/>
      <w:marLeft w:val="0"/>
      <w:marRight w:val="0"/>
      <w:marTop w:val="0"/>
      <w:marBottom w:val="0"/>
      <w:divBdr>
        <w:top w:val="none" w:sz="0" w:space="0" w:color="auto"/>
        <w:left w:val="none" w:sz="0" w:space="0" w:color="auto"/>
        <w:bottom w:val="none" w:sz="0" w:space="0" w:color="auto"/>
        <w:right w:val="none" w:sz="0" w:space="0" w:color="auto"/>
      </w:divBdr>
    </w:div>
    <w:div w:id="305549468">
      <w:bodyDiv w:val="1"/>
      <w:marLeft w:val="0"/>
      <w:marRight w:val="0"/>
      <w:marTop w:val="0"/>
      <w:marBottom w:val="0"/>
      <w:divBdr>
        <w:top w:val="none" w:sz="0" w:space="0" w:color="auto"/>
        <w:left w:val="none" w:sz="0" w:space="0" w:color="auto"/>
        <w:bottom w:val="none" w:sz="0" w:space="0" w:color="auto"/>
        <w:right w:val="none" w:sz="0" w:space="0" w:color="auto"/>
      </w:divBdr>
    </w:div>
    <w:div w:id="463082319">
      <w:bodyDiv w:val="1"/>
      <w:marLeft w:val="0"/>
      <w:marRight w:val="0"/>
      <w:marTop w:val="0"/>
      <w:marBottom w:val="0"/>
      <w:divBdr>
        <w:top w:val="none" w:sz="0" w:space="0" w:color="auto"/>
        <w:left w:val="none" w:sz="0" w:space="0" w:color="auto"/>
        <w:bottom w:val="none" w:sz="0" w:space="0" w:color="auto"/>
        <w:right w:val="none" w:sz="0" w:space="0" w:color="auto"/>
      </w:divBdr>
    </w:div>
    <w:div w:id="469713703">
      <w:bodyDiv w:val="1"/>
      <w:marLeft w:val="0"/>
      <w:marRight w:val="0"/>
      <w:marTop w:val="0"/>
      <w:marBottom w:val="0"/>
      <w:divBdr>
        <w:top w:val="none" w:sz="0" w:space="0" w:color="auto"/>
        <w:left w:val="none" w:sz="0" w:space="0" w:color="auto"/>
        <w:bottom w:val="none" w:sz="0" w:space="0" w:color="auto"/>
        <w:right w:val="none" w:sz="0" w:space="0" w:color="auto"/>
      </w:divBdr>
    </w:div>
    <w:div w:id="524293849">
      <w:bodyDiv w:val="1"/>
      <w:marLeft w:val="0"/>
      <w:marRight w:val="0"/>
      <w:marTop w:val="0"/>
      <w:marBottom w:val="0"/>
      <w:divBdr>
        <w:top w:val="none" w:sz="0" w:space="0" w:color="auto"/>
        <w:left w:val="none" w:sz="0" w:space="0" w:color="auto"/>
        <w:bottom w:val="none" w:sz="0" w:space="0" w:color="auto"/>
        <w:right w:val="none" w:sz="0" w:space="0" w:color="auto"/>
      </w:divBdr>
    </w:div>
    <w:div w:id="555507656">
      <w:bodyDiv w:val="1"/>
      <w:marLeft w:val="0"/>
      <w:marRight w:val="0"/>
      <w:marTop w:val="0"/>
      <w:marBottom w:val="0"/>
      <w:divBdr>
        <w:top w:val="none" w:sz="0" w:space="0" w:color="auto"/>
        <w:left w:val="none" w:sz="0" w:space="0" w:color="auto"/>
        <w:bottom w:val="none" w:sz="0" w:space="0" w:color="auto"/>
        <w:right w:val="none" w:sz="0" w:space="0" w:color="auto"/>
      </w:divBdr>
    </w:div>
    <w:div w:id="561914277">
      <w:bodyDiv w:val="1"/>
      <w:marLeft w:val="0"/>
      <w:marRight w:val="0"/>
      <w:marTop w:val="0"/>
      <w:marBottom w:val="0"/>
      <w:divBdr>
        <w:top w:val="none" w:sz="0" w:space="0" w:color="auto"/>
        <w:left w:val="none" w:sz="0" w:space="0" w:color="auto"/>
        <w:bottom w:val="none" w:sz="0" w:space="0" w:color="auto"/>
        <w:right w:val="none" w:sz="0" w:space="0" w:color="auto"/>
      </w:divBdr>
    </w:div>
    <w:div w:id="818377854">
      <w:bodyDiv w:val="1"/>
      <w:marLeft w:val="0"/>
      <w:marRight w:val="0"/>
      <w:marTop w:val="0"/>
      <w:marBottom w:val="0"/>
      <w:divBdr>
        <w:top w:val="none" w:sz="0" w:space="0" w:color="auto"/>
        <w:left w:val="none" w:sz="0" w:space="0" w:color="auto"/>
        <w:bottom w:val="none" w:sz="0" w:space="0" w:color="auto"/>
        <w:right w:val="none" w:sz="0" w:space="0" w:color="auto"/>
      </w:divBdr>
    </w:div>
    <w:div w:id="879435761">
      <w:bodyDiv w:val="1"/>
      <w:marLeft w:val="0"/>
      <w:marRight w:val="0"/>
      <w:marTop w:val="0"/>
      <w:marBottom w:val="0"/>
      <w:divBdr>
        <w:top w:val="none" w:sz="0" w:space="0" w:color="auto"/>
        <w:left w:val="none" w:sz="0" w:space="0" w:color="auto"/>
        <w:bottom w:val="none" w:sz="0" w:space="0" w:color="auto"/>
        <w:right w:val="none" w:sz="0" w:space="0" w:color="auto"/>
      </w:divBdr>
    </w:div>
    <w:div w:id="1025205768">
      <w:bodyDiv w:val="1"/>
      <w:marLeft w:val="0"/>
      <w:marRight w:val="0"/>
      <w:marTop w:val="0"/>
      <w:marBottom w:val="0"/>
      <w:divBdr>
        <w:top w:val="none" w:sz="0" w:space="0" w:color="auto"/>
        <w:left w:val="none" w:sz="0" w:space="0" w:color="auto"/>
        <w:bottom w:val="none" w:sz="0" w:space="0" w:color="auto"/>
        <w:right w:val="none" w:sz="0" w:space="0" w:color="auto"/>
      </w:divBdr>
    </w:div>
    <w:div w:id="1042485568">
      <w:bodyDiv w:val="1"/>
      <w:marLeft w:val="0"/>
      <w:marRight w:val="0"/>
      <w:marTop w:val="0"/>
      <w:marBottom w:val="0"/>
      <w:divBdr>
        <w:top w:val="none" w:sz="0" w:space="0" w:color="auto"/>
        <w:left w:val="none" w:sz="0" w:space="0" w:color="auto"/>
        <w:bottom w:val="none" w:sz="0" w:space="0" w:color="auto"/>
        <w:right w:val="none" w:sz="0" w:space="0" w:color="auto"/>
      </w:divBdr>
    </w:div>
    <w:div w:id="1146776245">
      <w:bodyDiv w:val="1"/>
      <w:marLeft w:val="0"/>
      <w:marRight w:val="0"/>
      <w:marTop w:val="0"/>
      <w:marBottom w:val="0"/>
      <w:divBdr>
        <w:top w:val="none" w:sz="0" w:space="0" w:color="auto"/>
        <w:left w:val="none" w:sz="0" w:space="0" w:color="auto"/>
        <w:bottom w:val="none" w:sz="0" w:space="0" w:color="auto"/>
        <w:right w:val="none" w:sz="0" w:space="0" w:color="auto"/>
      </w:divBdr>
      <w:divsChild>
        <w:div w:id="570846445">
          <w:marLeft w:val="0"/>
          <w:marRight w:val="0"/>
          <w:marTop w:val="0"/>
          <w:marBottom w:val="0"/>
          <w:divBdr>
            <w:top w:val="none" w:sz="0" w:space="0" w:color="auto"/>
            <w:left w:val="none" w:sz="0" w:space="0" w:color="auto"/>
            <w:bottom w:val="none" w:sz="0" w:space="0" w:color="auto"/>
            <w:right w:val="none" w:sz="0" w:space="0" w:color="auto"/>
          </w:divBdr>
        </w:div>
        <w:div w:id="1977298175">
          <w:marLeft w:val="0"/>
          <w:marRight w:val="0"/>
          <w:marTop w:val="0"/>
          <w:marBottom w:val="0"/>
          <w:divBdr>
            <w:top w:val="none" w:sz="0" w:space="0" w:color="auto"/>
            <w:left w:val="none" w:sz="0" w:space="0" w:color="auto"/>
            <w:bottom w:val="none" w:sz="0" w:space="0" w:color="auto"/>
            <w:right w:val="none" w:sz="0" w:space="0" w:color="auto"/>
          </w:divBdr>
        </w:div>
      </w:divsChild>
    </w:div>
    <w:div w:id="1150754958">
      <w:bodyDiv w:val="1"/>
      <w:marLeft w:val="0"/>
      <w:marRight w:val="0"/>
      <w:marTop w:val="0"/>
      <w:marBottom w:val="0"/>
      <w:divBdr>
        <w:top w:val="none" w:sz="0" w:space="0" w:color="auto"/>
        <w:left w:val="none" w:sz="0" w:space="0" w:color="auto"/>
        <w:bottom w:val="none" w:sz="0" w:space="0" w:color="auto"/>
        <w:right w:val="none" w:sz="0" w:space="0" w:color="auto"/>
      </w:divBdr>
    </w:div>
    <w:div w:id="1211111586">
      <w:marLeft w:val="0"/>
      <w:marRight w:val="0"/>
      <w:marTop w:val="0"/>
      <w:marBottom w:val="0"/>
      <w:divBdr>
        <w:top w:val="none" w:sz="0" w:space="0" w:color="auto"/>
        <w:left w:val="none" w:sz="0" w:space="0" w:color="auto"/>
        <w:bottom w:val="none" w:sz="0" w:space="0" w:color="auto"/>
        <w:right w:val="none" w:sz="0" w:space="0" w:color="auto"/>
      </w:divBdr>
    </w:div>
    <w:div w:id="1211111587">
      <w:marLeft w:val="0"/>
      <w:marRight w:val="0"/>
      <w:marTop w:val="0"/>
      <w:marBottom w:val="0"/>
      <w:divBdr>
        <w:top w:val="none" w:sz="0" w:space="0" w:color="auto"/>
        <w:left w:val="none" w:sz="0" w:space="0" w:color="auto"/>
        <w:bottom w:val="none" w:sz="0" w:space="0" w:color="auto"/>
        <w:right w:val="none" w:sz="0" w:space="0" w:color="auto"/>
      </w:divBdr>
    </w:div>
    <w:div w:id="1211111588">
      <w:marLeft w:val="0"/>
      <w:marRight w:val="0"/>
      <w:marTop w:val="0"/>
      <w:marBottom w:val="0"/>
      <w:divBdr>
        <w:top w:val="none" w:sz="0" w:space="0" w:color="auto"/>
        <w:left w:val="none" w:sz="0" w:space="0" w:color="auto"/>
        <w:bottom w:val="none" w:sz="0" w:space="0" w:color="auto"/>
        <w:right w:val="none" w:sz="0" w:space="0" w:color="auto"/>
      </w:divBdr>
    </w:div>
    <w:div w:id="1211111589">
      <w:marLeft w:val="0"/>
      <w:marRight w:val="0"/>
      <w:marTop w:val="0"/>
      <w:marBottom w:val="0"/>
      <w:divBdr>
        <w:top w:val="none" w:sz="0" w:space="0" w:color="auto"/>
        <w:left w:val="none" w:sz="0" w:space="0" w:color="auto"/>
        <w:bottom w:val="none" w:sz="0" w:space="0" w:color="auto"/>
        <w:right w:val="none" w:sz="0" w:space="0" w:color="auto"/>
      </w:divBdr>
    </w:div>
    <w:div w:id="1211111590">
      <w:marLeft w:val="0"/>
      <w:marRight w:val="0"/>
      <w:marTop w:val="0"/>
      <w:marBottom w:val="0"/>
      <w:divBdr>
        <w:top w:val="none" w:sz="0" w:space="0" w:color="auto"/>
        <w:left w:val="none" w:sz="0" w:space="0" w:color="auto"/>
        <w:bottom w:val="none" w:sz="0" w:space="0" w:color="auto"/>
        <w:right w:val="none" w:sz="0" w:space="0" w:color="auto"/>
      </w:divBdr>
    </w:div>
    <w:div w:id="1211111591">
      <w:marLeft w:val="0"/>
      <w:marRight w:val="0"/>
      <w:marTop w:val="0"/>
      <w:marBottom w:val="0"/>
      <w:divBdr>
        <w:top w:val="none" w:sz="0" w:space="0" w:color="auto"/>
        <w:left w:val="none" w:sz="0" w:space="0" w:color="auto"/>
        <w:bottom w:val="none" w:sz="0" w:space="0" w:color="auto"/>
        <w:right w:val="none" w:sz="0" w:space="0" w:color="auto"/>
      </w:divBdr>
    </w:div>
    <w:div w:id="1211111592">
      <w:marLeft w:val="0"/>
      <w:marRight w:val="0"/>
      <w:marTop w:val="0"/>
      <w:marBottom w:val="0"/>
      <w:divBdr>
        <w:top w:val="none" w:sz="0" w:space="0" w:color="auto"/>
        <w:left w:val="none" w:sz="0" w:space="0" w:color="auto"/>
        <w:bottom w:val="none" w:sz="0" w:space="0" w:color="auto"/>
        <w:right w:val="none" w:sz="0" w:space="0" w:color="auto"/>
      </w:divBdr>
    </w:div>
    <w:div w:id="1211111593">
      <w:marLeft w:val="0"/>
      <w:marRight w:val="0"/>
      <w:marTop w:val="0"/>
      <w:marBottom w:val="0"/>
      <w:divBdr>
        <w:top w:val="none" w:sz="0" w:space="0" w:color="auto"/>
        <w:left w:val="none" w:sz="0" w:space="0" w:color="auto"/>
        <w:bottom w:val="none" w:sz="0" w:space="0" w:color="auto"/>
        <w:right w:val="none" w:sz="0" w:space="0" w:color="auto"/>
      </w:divBdr>
    </w:div>
    <w:div w:id="1211111595">
      <w:marLeft w:val="0"/>
      <w:marRight w:val="0"/>
      <w:marTop w:val="0"/>
      <w:marBottom w:val="0"/>
      <w:divBdr>
        <w:top w:val="none" w:sz="0" w:space="0" w:color="auto"/>
        <w:left w:val="none" w:sz="0" w:space="0" w:color="auto"/>
        <w:bottom w:val="none" w:sz="0" w:space="0" w:color="auto"/>
        <w:right w:val="none" w:sz="0" w:space="0" w:color="auto"/>
      </w:divBdr>
      <w:divsChild>
        <w:div w:id="1211111594">
          <w:marLeft w:val="0"/>
          <w:marRight w:val="0"/>
          <w:marTop w:val="0"/>
          <w:marBottom w:val="0"/>
          <w:divBdr>
            <w:top w:val="none" w:sz="0" w:space="0" w:color="auto"/>
            <w:left w:val="none" w:sz="0" w:space="0" w:color="auto"/>
            <w:bottom w:val="none" w:sz="0" w:space="0" w:color="auto"/>
            <w:right w:val="none" w:sz="0" w:space="0" w:color="auto"/>
          </w:divBdr>
        </w:div>
        <w:div w:id="1211111596">
          <w:marLeft w:val="0"/>
          <w:marRight w:val="0"/>
          <w:marTop w:val="0"/>
          <w:marBottom w:val="0"/>
          <w:divBdr>
            <w:top w:val="none" w:sz="0" w:space="0" w:color="auto"/>
            <w:left w:val="none" w:sz="0" w:space="0" w:color="auto"/>
            <w:bottom w:val="none" w:sz="0" w:space="0" w:color="auto"/>
            <w:right w:val="none" w:sz="0" w:space="0" w:color="auto"/>
          </w:divBdr>
        </w:div>
      </w:divsChild>
    </w:div>
    <w:div w:id="1211111597">
      <w:marLeft w:val="0"/>
      <w:marRight w:val="0"/>
      <w:marTop w:val="0"/>
      <w:marBottom w:val="0"/>
      <w:divBdr>
        <w:top w:val="none" w:sz="0" w:space="0" w:color="auto"/>
        <w:left w:val="none" w:sz="0" w:space="0" w:color="auto"/>
        <w:bottom w:val="none" w:sz="0" w:space="0" w:color="auto"/>
        <w:right w:val="none" w:sz="0" w:space="0" w:color="auto"/>
      </w:divBdr>
    </w:div>
    <w:div w:id="1211111614">
      <w:marLeft w:val="0"/>
      <w:marRight w:val="0"/>
      <w:marTop w:val="0"/>
      <w:marBottom w:val="0"/>
      <w:divBdr>
        <w:top w:val="none" w:sz="0" w:space="0" w:color="auto"/>
        <w:left w:val="none" w:sz="0" w:space="0" w:color="auto"/>
        <w:bottom w:val="none" w:sz="0" w:space="0" w:color="auto"/>
        <w:right w:val="none" w:sz="0" w:space="0" w:color="auto"/>
      </w:divBdr>
      <w:divsChild>
        <w:div w:id="1211111599">
          <w:marLeft w:val="0"/>
          <w:marRight w:val="0"/>
          <w:marTop w:val="0"/>
          <w:marBottom w:val="0"/>
          <w:divBdr>
            <w:top w:val="none" w:sz="0" w:space="0" w:color="auto"/>
            <w:left w:val="none" w:sz="0" w:space="0" w:color="auto"/>
            <w:bottom w:val="none" w:sz="0" w:space="0" w:color="auto"/>
            <w:right w:val="none" w:sz="0" w:space="0" w:color="auto"/>
          </w:divBdr>
        </w:div>
        <w:div w:id="1211111600">
          <w:marLeft w:val="0"/>
          <w:marRight w:val="0"/>
          <w:marTop w:val="0"/>
          <w:marBottom w:val="0"/>
          <w:divBdr>
            <w:top w:val="none" w:sz="0" w:space="0" w:color="auto"/>
            <w:left w:val="none" w:sz="0" w:space="0" w:color="auto"/>
            <w:bottom w:val="none" w:sz="0" w:space="0" w:color="auto"/>
            <w:right w:val="none" w:sz="0" w:space="0" w:color="auto"/>
          </w:divBdr>
        </w:div>
        <w:div w:id="1211111605">
          <w:marLeft w:val="0"/>
          <w:marRight w:val="0"/>
          <w:marTop w:val="0"/>
          <w:marBottom w:val="0"/>
          <w:divBdr>
            <w:top w:val="none" w:sz="0" w:space="0" w:color="auto"/>
            <w:left w:val="none" w:sz="0" w:space="0" w:color="auto"/>
            <w:bottom w:val="none" w:sz="0" w:space="0" w:color="auto"/>
            <w:right w:val="none" w:sz="0" w:space="0" w:color="auto"/>
          </w:divBdr>
        </w:div>
        <w:div w:id="1211111606">
          <w:marLeft w:val="0"/>
          <w:marRight w:val="0"/>
          <w:marTop w:val="0"/>
          <w:marBottom w:val="0"/>
          <w:divBdr>
            <w:top w:val="none" w:sz="0" w:space="0" w:color="auto"/>
            <w:left w:val="none" w:sz="0" w:space="0" w:color="auto"/>
            <w:bottom w:val="none" w:sz="0" w:space="0" w:color="auto"/>
            <w:right w:val="none" w:sz="0" w:space="0" w:color="auto"/>
          </w:divBdr>
        </w:div>
        <w:div w:id="1211111608">
          <w:marLeft w:val="0"/>
          <w:marRight w:val="0"/>
          <w:marTop w:val="0"/>
          <w:marBottom w:val="0"/>
          <w:divBdr>
            <w:top w:val="none" w:sz="0" w:space="0" w:color="auto"/>
            <w:left w:val="none" w:sz="0" w:space="0" w:color="auto"/>
            <w:bottom w:val="none" w:sz="0" w:space="0" w:color="auto"/>
            <w:right w:val="none" w:sz="0" w:space="0" w:color="auto"/>
          </w:divBdr>
        </w:div>
        <w:div w:id="1211111609">
          <w:marLeft w:val="0"/>
          <w:marRight w:val="0"/>
          <w:marTop w:val="0"/>
          <w:marBottom w:val="0"/>
          <w:divBdr>
            <w:top w:val="none" w:sz="0" w:space="0" w:color="auto"/>
            <w:left w:val="none" w:sz="0" w:space="0" w:color="auto"/>
            <w:bottom w:val="none" w:sz="0" w:space="0" w:color="auto"/>
            <w:right w:val="none" w:sz="0" w:space="0" w:color="auto"/>
          </w:divBdr>
        </w:div>
        <w:div w:id="1211111610">
          <w:marLeft w:val="0"/>
          <w:marRight w:val="0"/>
          <w:marTop w:val="0"/>
          <w:marBottom w:val="0"/>
          <w:divBdr>
            <w:top w:val="none" w:sz="0" w:space="0" w:color="auto"/>
            <w:left w:val="none" w:sz="0" w:space="0" w:color="auto"/>
            <w:bottom w:val="none" w:sz="0" w:space="0" w:color="auto"/>
            <w:right w:val="none" w:sz="0" w:space="0" w:color="auto"/>
          </w:divBdr>
        </w:div>
        <w:div w:id="1211111611">
          <w:marLeft w:val="0"/>
          <w:marRight w:val="0"/>
          <w:marTop w:val="0"/>
          <w:marBottom w:val="0"/>
          <w:divBdr>
            <w:top w:val="none" w:sz="0" w:space="0" w:color="auto"/>
            <w:left w:val="none" w:sz="0" w:space="0" w:color="auto"/>
            <w:bottom w:val="none" w:sz="0" w:space="0" w:color="auto"/>
            <w:right w:val="none" w:sz="0" w:space="0" w:color="auto"/>
          </w:divBdr>
        </w:div>
        <w:div w:id="1211111612">
          <w:marLeft w:val="0"/>
          <w:marRight w:val="0"/>
          <w:marTop w:val="0"/>
          <w:marBottom w:val="0"/>
          <w:divBdr>
            <w:top w:val="none" w:sz="0" w:space="0" w:color="auto"/>
            <w:left w:val="none" w:sz="0" w:space="0" w:color="auto"/>
            <w:bottom w:val="none" w:sz="0" w:space="0" w:color="auto"/>
            <w:right w:val="none" w:sz="0" w:space="0" w:color="auto"/>
          </w:divBdr>
        </w:div>
        <w:div w:id="1211111617">
          <w:marLeft w:val="0"/>
          <w:marRight w:val="0"/>
          <w:marTop w:val="0"/>
          <w:marBottom w:val="0"/>
          <w:divBdr>
            <w:top w:val="none" w:sz="0" w:space="0" w:color="auto"/>
            <w:left w:val="none" w:sz="0" w:space="0" w:color="auto"/>
            <w:bottom w:val="none" w:sz="0" w:space="0" w:color="auto"/>
            <w:right w:val="none" w:sz="0" w:space="0" w:color="auto"/>
          </w:divBdr>
        </w:div>
        <w:div w:id="1211111619">
          <w:marLeft w:val="0"/>
          <w:marRight w:val="0"/>
          <w:marTop w:val="0"/>
          <w:marBottom w:val="0"/>
          <w:divBdr>
            <w:top w:val="none" w:sz="0" w:space="0" w:color="auto"/>
            <w:left w:val="none" w:sz="0" w:space="0" w:color="auto"/>
            <w:bottom w:val="none" w:sz="0" w:space="0" w:color="auto"/>
            <w:right w:val="none" w:sz="0" w:space="0" w:color="auto"/>
          </w:divBdr>
        </w:div>
        <w:div w:id="1211111620">
          <w:marLeft w:val="0"/>
          <w:marRight w:val="0"/>
          <w:marTop w:val="0"/>
          <w:marBottom w:val="0"/>
          <w:divBdr>
            <w:top w:val="none" w:sz="0" w:space="0" w:color="auto"/>
            <w:left w:val="none" w:sz="0" w:space="0" w:color="auto"/>
            <w:bottom w:val="none" w:sz="0" w:space="0" w:color="auto"/>
            <w:right w:val="none" w:sz="0" w:space="0" w:color="auto"/>
          </w:divBdr>
        </w:div>
        <w:div w:id="1211111621">
          <w:marLeft w:val="0"/>
          <w:marRight w:val="0"/>
          <w:marTop w:val="0"/>
          <w:marBottom w:val="0"/>
          <w:divBdr>
            <w:top w:val="none" w:sz="0" w:space="0" w:color="auto"/>
            <w:left w:val="none" w:sz="0" w:space="0" w:color="auto"/>
            <w:bottom w:val="none" w:sz="0" w:space="0" w:color="auto"/>
            <w:right w:val="none" w:sz="0" w:space="0" w:color="auto"/>
          </w:divBdr>
        </w:div>
        <w:div w:id="1211111623">
          <w:marLeft w:val="0"/>
          <w:marRight w:val="0"/>
          <w:marTop w:val="0"/>
          <w:marBottom w:val="0"/>
          <w:divBdr>
            <w:top w:val="none" w:sz="0" w:space="0" w:color="auto"/>
            <w:left w:val="none" w:sz="0" w:space="0" w:color="auto"/>
            <w:bottom w:val="none" w:sz="0" w:space="0" w:color="auto"/>
            <w:right w:val="none" w:sz="0" w:space="0" w:color="auto"/>
          </w:divBdr>
        </w:div>
        <w:div w:id="1211111624">
          <w:marLeft w:val="0"/>
          <w:marRight w:val="0"/>
          <w:marTop w:val="0"/>
          <w:marBottom w:val="0"/>
          <w:divBdr>
            <w:top w:val="none" w:sz="0" w:space="0" w:color="auto"/>
            <w:left w:val="none" w:sz="0" w:space="0" w:color="auto"/>
            <w:bottom w:val="none" w:sz="0" w:space="0" w:color="auto"/>
            <w:right w:val="none" w:sz="0" w:space="0" w:color="auto"/>
          </w:divBdr>
        </w:div>
        <w:div w:id="1211111626">
          <w:marLeft w:val="0"/>
          <w:marRight w:val="0"/>
          <w:marTop w:val="0"/>
          <w:marBottom w:val="0"/>
          <w:divBdr>
            <w:top w:val="none" w:sz="0" w:space="0" w:color="auto"/>
            <w:left w:val="none" w:sz="0" w:space="0" w:color="auto"/>
            <w:bottom w:val="none" w:sz="0" w:space="0" w:color="auto"/>
            <w:right w:val="none" w:sz="0" w:space="0" w:color="auto"/>
          </w:divBdr>
        </w:div>
        <w:div w:id="1211111627">
          <w:marLeft w:val="0"/>
          <w:marRight w:val="0"/>
          <w:marTop w:val="0"/>
          <w:marBottom w:val="0"/>
          <w:divBdr>
            <w:top w:val="none" w:sz="0" w:space="0" w:color="auto"/>
            <w:left w:val="none" w:sz="0" w:space="0" w:color="auto"/>
            <w:bottom w:val="none" w:sz="0" w:space="0" w:color="auto"/>
            <w:right w:val="none" w:sz="0" w:space="0" w:color="auto"/>
          </w:divBdr>
        </w:div>
        <w:div w:id="1211111628">
          <w:marLeft w:val="0"/>
          <w:marRight w:val="0"/>
          <w:marTop w:val="0"/>
          <w:marBottom w:val="0"/>
          <w:divBdr>
            <w:top w:val="none" w:sz="0" w:space="0" w:color="auto"/>
            <w:left w:val="none" w:sz="0" w:space="0" w:color="auto"/>
            <w:bottom w:val="none" w:sz="0" w:space="0" w:color="auto"/>
            <w:right w:val="none" w:sz="0" w:space="0" w:color="auto"/>
          </w:divBdr>
        </w:div>
      </w:divsChild>
    </w:div>
    <w:div w:id="1211111618">
      <w:marLeft w:val="0"/>
      <w:marRight w:val="0"/>
      <w:marTop w:val="0"/>
      <w:marBottom w:val="0"/>
      <w:divBdr>
        <w:top w:val="none" w:sz="0" w:space="0" w:color="auto"/>
        <w:left w:val="none" w:sz="0" w:space="0" w:color="auto"/>
        <w:bottom w:val="none" w:sz="0" w:space="0" w:color="auto"/>
        <w:right w:val="none" w:sz="0" w:space="0" w:color="auto"/>
      </w:divBdr>
      <w:divsChild>
        <w:div w:id="1211111598">
          <w:marLeft w:val="0"/>
          <w:marRight w:val="0"/>
          <w:marTop w:val="0"/>
          <w:marBottom w:val="0"/>
          <w:divBdr>
            <w:top w:val="none" w:sz="0" w:space="0" w:color="auto"/>
            <w:left w:val="none" w:sz="0" w:space="0" w:color="auto"/>
            <w:bottom w:val="none" w:sz="0" w:space="0" w:color="auto"/>
            <w:right w:val="none" w:sz="0" w:space="0" w:color="auto"/>
          </w:divBdr>
        </w:div>
        <w:div w:id="1211111601">
          <w:marLeft w:val="0"/>
          <w:marRight w:val="0"/>
          <w:marTop w:val="0"/>
          <w:marBottom w:val="0"/>
          <w:divBdr>
            <w:top w:val="none" w:sz="0" w:space="0" w:color="auto"/>
            <w:left w:val="none" w:sz="0" w:space="0" w:color="auto"/>
            <w:bottom w:val="none" w:sz="0" w:space="0" w:color="auto"/>
            <w:right w:val="none" w:sz="0" w:space="0" w:color="auto"/>
          </w:divBdr>
        </w:div>
        <w:div w:id="1211111602">
          <w:marLeft w:val="0"/>
          <w:marRight w:val="0"/>
          <w:marTop w:val="0"/>
          <w:marBottom w:val="0"/>
          <w:divBdr>
            <w:top w:val="none" w:sz="0" w:space="0" w:color="auto"/>
            <w:left w:val="none" w:sz="0" w:space="0" w:color="auto"/>
            <w:bottom w:val="none" w:sz="0" w:space="0" w:color="auto"/>
            <w:right w:val="none" w:sz="0" w:space="0" w:color="auto"/>
          </w:divBdr>
        </w:div>
        <w:div w:id="1211111603">
          <w:marLeft w:val="0"/>
          <w:marRight w:val="0"/>
          <w:marTop w:val="0"/>
          <w:marBottom w:val="0"/>
          <w:divBdr>
            <w:top w:val="none" w:sz="0" w:space="0" w:color="auto"/>
            <w:left w:val="none" w:sz="0" w:space="0" w:color="auto"/>
            <w:bottom w:val="none" w:sz="0" w:space="0" w:color="auto"/>
            <w:right w:val="none" w:sz="0" w:space="0" w:color="auto"/>
          </w:divBdr>
        </w:div>
        <w:div w:id="1211111607">
          <w:marLeft w:val="0"/>
          <w:marRight w:val="0"/>
          <w:marTop w:val="0"/>
          <w:marBottom w:val="0"/>
          <w:divBdr>
            <w:top w:val="none" w:sz="0" w:space="0" w:color="auto"/>
            <w:left w:val="none" w:sz="0" w:space="0" w:color="auto"/>
            <w:bottom w:val="none" w:sz="0" w:space="0" w:color="auto"/>
            <w:right w:val="none" w:sz="0" w:space="0" w:color="auto"/>
          </w:divBdr>
        </w:div>
        <w:div w:id="1211111613">
          <w:marLeft w:val="0"/>
          <w:marRight w:val="0"/>
          <w:marTop w:val="0"/>
          <w:marBottom w:val="0"/>
          <w:divBdr>
            <w:top w:val="none" w:sz="0" w:space="0" w:color="auto"/>
            <w:left w:val="none" w:sz="0" w:space="0" w:color="auto"/>
            <w:bottom w:val="none" w:sz="0" w:space="0" w:color="auto"/>
            <w:right w:val="none" w:sz="0" w:space="0" w:color="auto"/>
          </w:divBdr>
        </w:div>
        <w:div w:id="1211111616">
          <w:marLeft w:val="0"/>
          <w:marRight w:val="0"/>
          <w:marTop w:val="0"/>
          <w:marBottom w:val="0"/>
          <w:divBdr>
            <w:top w:val="none" w:sz="0" w:space="0" w:color="auto"/>
            <w:left w:val="none" w:sz="0" w:space="0" w:color="auto"/>
            <w:bottom w:val="none" w:sz="0" w:space="0" w:color="auto"/>
            <w:right w:val="none" w:sz="0" w:space="0" w:color="auto"/>
          </w:divBdr>
        </w:div>
        <w:div w:id="1211111629">
          <w:marLeft w:val="0"/>
          <w:marRight w:val="0"/>
          <w:marTop w:val="0"/>
          <w:marBottom w:val="0"/>
          <w:divBdr>
            <w:top w:val="none" w:sz="0" w:space="0" w:color="auto"/>
            <w:left w:val="none" w:sz="0" w:space="0" w:color="auto"/>
            <w:bottom w:val="none" w:sz="0" w:space="0" w:color="auto"/>
            <w:right w:val="none" w:sz="0" w:space="0" w:color="auto"/>
          </w:divBdr>
        </w:div>
        <w:div w:id="1211111630">
          <w:marLeft w:val="0"/>
          <w:marRight w:val="0"/>
          <w:marTop w:val="0"/>
          <w:marBottom w:val="0"/>
          <w:divBdr>
            <w:top w:val="none" w:sz="0" w:space="0" w:color="auto"/>
            <w:left w:val="none" w:sz="0" w:space="0" w:color="auto"/>
            <w:bottom w:val="none" w:sz="0" w:space="0" w:color="auto"/>
            <w:right w:val="none" w:sz="0" w:space="0" w:color="auto"/>
          </w:divBdr>
        </w:div>
      </w:divsChild>
    </w:div>
    <w:div w:id="1211111622">
      <w:marLeft w:val="0"/>
      <w:marRight w:val="0"/>
      <w:marTop w:val="0"/>
      <w:marBottom w:val="0"/>
      <w:divBdr>
        <w:top w:val="none" w:sz="0" w:space="0" w:color="auto"/>
        <w:left w:val="none" w:sz="0" w:space="0" w:color="auto"/>
        <w:bottom w:val="none" w:sz="0" w:space="0" w:color="auto"/>
        <w:right w:val="none" w:sz="0" w:space="0" w:color="auto"/>
      </w:divBdr>
      <w:divsChild>
        <w:div w:id="1211111604">
          <w:marLeft w:val="0"/>
          <w:marRight w:val="0"/>
          <w:marTop w:val="0"/>
          <w:marBottom w:val="0"/>
          <w:divBdr>
            <w:top w:val="none" w:sz="0" w:space="0" w:color="auto"/>
            <w:left w:val="none" w:sz="0" w:space="0" w:color="auto"/>
            <w:bottom w:val="none" w:sz="0" w:space="0" w:color="auto"/>
            <w:right w:val="none" w:sz="0" w:space="0" w:color="auto"/>
          </w:divBdr>
        </w:div>
        <w:div w:id="1211111615">
          <w:marLeft w:val="0"/>
          <w:marRight w:val="0"/>
          <w:marTop w:val="0"/>
          <w:marBottom w:val="0"/>
          <w:divBdr>
            <w:top w:val="none" w:sz="0" w:space="0" w:color="auto"/>
            <w:left w:val="none" w:sz="0" w:space="0" w:color="auto"/>
            <w:bottom w:val="none" w:sz="0" w:space="0" w:color="auto"/>
            <w:right w:val="none" w:sz="0" w:space="0" w:color="auto"/>
          </w:divBdr>
        </w:div>
        <w:div w:id="1211111625">
          <w:marLeft w:val="0"/>
          <w:marRight w:val="0"/>
          <w:marTop w:val="0"/>
          <w:marBottom w:val="0"/>
          <w:divBdr>
            <w:top w:val="none" w:sz="0" w:space="0" w:color="auto"/>
            <w:left w:val="none" w:sz="0" w:space="0" w:color="auto"/>
            <w:bottom w:val="none" w:sz="0" w:space="0" w:color="auto"/>
            <w:right w:val="none" w:sz="0" w:space="0" w:color="auto"/>
          </w:divBdr>
        </w:div>
      </w:divsChild>
    </w:div>
    <w:div w:id="1211111631">
      <w:marLeft w:val="0"/>
      <w:marRight w:val="0"/>
      <w:marTop w:val="0"/>
      <w:marBottom w:val="0"/>
      <w:divBdr>
        <w:top w:val="none" w:sz="0" w:space="0" w:color="auto"/>
        <w:left w:val="none" w:sz="0" w:space="0" w:color="auto"/>
        <w:bottom w:val="none" w:sz="0" w:space="0" w:color="auto"/>
        <w:right w:val="none" w:sz="0" w:space="0" w:color="auto"/>
      </w:divBdr>
    </w:div>
    <w:div w:id="1211111632">
      <w:marLeft w:val="0"/>
      <w:marRight w:val="0"/>
      <w:marTop w:val="0"/>
      <w:marBottom w:val="0"/>
      <w:divBdr>
        <w:top w:val="none" w:sz="0" w:space="0" w:color="auto"/>
        <w:left w:val="none" w:sz="0" w:space="0" w:color="auto"/>
        <w:bottom w:val="none" w:sz="0" w:space="0" w:color="auto"/>
        <w:right w:val="none" w:sz="0" w:space="0" w:color="auto"/>
      </w:divBdr>
    </w:div>
    <w:div w:id="1211111633">
      <w:marLeft w:val="0"/>
      <w:marRight w:val="0"/>
      <w:marTop w:val="0"/>
      <w:marBottom w:val="0"/>
      <w:divBdr>
        <w:top w:val="none" w:sz="0" w:space="0" w:color="auto"/>
        <w:left w:val="none" w:sz="0" w:space="0" w:color="auto"/>
        <w:bottom w:val="none" w:sz="0" w:space="0" w:color="auto"/>
        <w:right w:val="none" w:sz="0" w:space="0" w:color="auto"/>
      </w:divBdr>
    </w:div>
    <w:div w:id="1211111634">
      <w:marLeft w:val="0"/>
      <w:marRight w:val="0"/>
      <w:marTop w:val="0"/>
      <w:marBottom w:val="0"/>
      <w:divBdr>
        <w:top w:val="none" w:sz="0" w:space="0" w:color="auto"/>
        <w:left w:val="none" w:sz="0" w:space="0" w:color="auto"/>
        <w:bottom w:val="none" w:sz="0" w:space="0" w:color="auto"/>
        <w:right w:val="none" w:sz="0" w:space="0" w:color="auto"/>
      </w:divBdr>
    </w:div>
    <w:div w:id="1211111639">
      <w:marLeft w:val="0"/>
      <w:marRight w:val="0"/>
      <w:marTop w:val="0"/>
      <w:marBottom w:val="0"/>
      <w:divBdr>
        <w:top w:val="none" w:sz="0" w:space="0" w:color="auto"/>
        <w:left w:val="none" w:sz="0" w:space="0" w:color="auto"/>
        <w:bottom w:val="none" w:sz="0" w:space="0" w:color="auto"/>
        <w:right w:val="none" w:sz="0" w:space="0" w:color="auto"/>
      </w:divBdr>
      <w:divsChild>
        <w:div w:id="1211111642">
          <w:marLeft w:val="0"/>
          <w:marRight w:val="0"/>
          <w:marTop w:val="0"/>
          <w:marBottom w:val="0"/>
          <w:divBdr>
            <w:top w:val="none" w:sz="0" w:space="0" w:color="auto"/>
            <w:left w:val="none" w:sz="0" w:space="0" w:color="auto"/>
            <w:bottom w:val="none" w:sz="0" w:space="0" w:color="auto"/>
            <w:right w:val="none" w:sz="0" w:space="0" w:color="auto"/>
          </w:divBdr>
        </w:div>
        <w:div w:id="1211111644">
          <w:marLeft w:val="0"/>
          <w:marRight w:val="0"/>
          <w:marTop w:val="0"/>
          <w:marBottom w:val="0"/>
          <w:divBdr>
            <w:top w:val="none" w:sz="0" w:space="0" w:color="auto"/>
            <w:left w:val="none" w:sz="0" w:space="0" w:color="auto"/>
            <w:bottom w:val="none" w:sz="0" w:space="0" w:color="auto"/>
            <w:right w:val="none" w:sz="0" w:space="0" w:color="auto"/>
          </w:divBdr>
        </w:div>
      </w:divsChild>
    </w:div>
    <w:div w:id="1211111643">
      <w:marLeft w:val="0"/>
      <w:marRight w:val="0"/>
      <w:marTop w:val="0"/>
      <w:marBottom w:val="0"/>
      <w:divBdr>
        <w:top w:val="none" w:sz="0" w:space="0" w:color="auto"/>
        <w:left w:val="none" w:sz="0" w:space="0" w:color="auto"/>
        <w:bottom w:val="none" w:sz="0" w:space="0" w:color="auto"/>
        <w:right w:val="none" w:sz="0" w:space="0" w:color="auto"/>
      </w:divBdr>
      <w:divsChild>
        <w:div w:id="1211111635">
          <w:marLeft w:val="0"/>
          <w:marRight w:val="0"/>
          <w:marTop w:val="0"/>
          <w:marBottom w:val="0"/>
          <w:divBdr>
            <w:top w:val="none" w:sz="0" w:space="0" w:color="auto"/>
            <w:left w:val="none" w:sz="0" w:space="0" w:color="auto"/>
            <w:bottom w:val="none" w:sz="0" w:space="0" w:color="auto"/>
            <w:right w:val="none" w:sz="0" w:space="0" w:color="auto"/>
          </w:divBdr>
        </w:div>
        <w:div w:id="1211111636">
          <w:marLeft w:val="0"/>
          <w:marRight w:val="0"/>
          <w:marTop w:val="0"/>
          <w:marBottom w:val="0"/>
          <w:divBdr>
            <w:top w:val="none" w:sz="0" w:space="0" w:color="auto"/>
            <w:left w:val="none" w:sz="0" w:space="0" w:color="auto"/>
            <w:bottom w:val="none" w:sz="0" w:space="0" w:color="auto"/>
            <w:right w:val="none" w:sz="0" w:space="0" w:color="auto"/>
          </w:divBdr>
        </w:div>
        <w:div w:id="1211111637">
          <w:marLeft w:val="0"/>
          <w:marRight w:val="0"/>
          <w:marTop w:val="0"/>
          <w:marBottom w:val="0"/>
          <w:divBdr>
            <w:top w:val="none" w:sz="0" w:space="0" w:color="auto"/>
            <w:left w:val="none" w:sz="0" w:space="0" w:color="auto"/>
            <w:bottom w:val="none" w:sz="0" w:space="0" w:color="auto"/>
            <w:right w:val="none" w:sz="0" w:space="0" w:color="auto"/>
          </w:divBdr>
        </w:div>
        <w:div w:id="1211111638">
          <w:marLeft w:val="0"/>
          <w:marRight w:val="0"/>
          <w:marTop w:val="0"/>
          <w:marBottom w:val="0"/>
          <w:divBdr>
            <w:top w:val="none" w:sz="0" w:space="0" w:color="auto"/>
            <w:left w:val="none" w:sz="0" w:space="0" w:color="auto"/>
            <w:bottom w:val="none" w:sz="0" w:space="0" w:color="auto"/>
            <w:right w:val="none" w:sz="0" w:space="0" w:color="auto"/>
          </w:divBdr>
        </w:div>
        <w:div w:id="1211111640">
          <w:marLeft w:val="0"/>
          <w:marRight w:val="0"/>
          <w:marTop w:val="0"/>
          <w:marBottom w:val="0"/>
          <w:divBdr>
            <w:top w:val="none" w:sz="0" w:space="0" w:color="auto"/>
            <w:left w:val="none" w:sz="0" w:space="0" w:color="auto"/>
            <w:bottom w:val="none" w:sz="0" w:space="0" w:color="auto"/>
            <w:right w:val="none" w:sz="0" w:space="0" w:color="auto"/>
          </w:divBdr>
        </w:div>
        <w:div w:id="1211111641">
          <w:marLeft w:val="0"/>
          <w:marRight w:val="0"/>
          <w:marTop w:val="0"/>
          <w:marBottom w:val="0"/>
          <w:divBdr>
            <w:top w:val="none" w:sz="0" w:space="0" w:color="auto"/>
            <w:left w:val="none" w:sz="0" w:space="0" w:color="auto"/>
            <w:bottom w:val="none" w:sz="0" w:space="0" w:color="auto"/>
            <w:right w:val="none" w:sz="0" w:space="0" w:color="auto"/>
          </w:divBdr>
        </w:div>
        <w:div w:id="1211111645">
          <w:marLeft w:val="0"/>
          <w:marRight w:val="0"/>
          <w:marTop w:val="0"/>
          <w:marBottom w:val="0"/>
          <w:divBdr>
            <w:top w:val="none" w:sz="0" w:space="0" w:color="auto"/>
            <w:left w:val="none" w:sz="0" w:space="0" w:color="auto"/>
            <w:bottom w:val="none" w:sz="0" w:space="0" w:color="auto"/>
            <w:right w:val="none" w:sz="0" w:space="0" w:color="auto"/>
          </w:divBdr>
        </w:div>
      </w:divsChild>
    </w:div>
    <w:div w:id="1211111647">
      <w:marLeft w:val="0"/>
      <w:marRight w:val="0"/>
      <w:marTop w:val="0"/>
      <w:marBottom w:val="0"/>
      <w:divBdr>
        <w:top w:val="none" w:sz="0" w:space="0" w:color="auto"/>
        <w:left w:val="none" w:sz="0" w:space="0" w:color="auto"/>
        <w:bottom w:val="none" w:sz="0" w:space="0" w:color="auto"/>
        <w:right w:val="none" w:sz="0" w:space="0" w:color="auto"/>
      </w:divBdr>
    </w:div>
    <w:div w:id="1211111649">
      <w:marLeft w:val="0"/>
      <w:marRight w:val="0"/>
      <w:marTop w:val="0"/>
      <w:marBottom w:val="0"/>
      <w:divBdr>
        <w:top w:val="none" w:sz="0" w:space="0" w:color="auto"/>
        <w:left w:val="none" w:sz="0" w:space="0" w:color="auto"/>
        <w:bottom w:val="none" w:sz="0" w:space="0" w:color="auto"/>
        <w:right w:val="none" w:sz="0" w:space="0" w:color="auto"/>
      </w:divBdr>
      <w:divsChild>
        <w:div w:id="1211111646">
          <w:marLeft w:val="0"/>
          <w:marRight w:val="0"/>
          <w:marTop w:val="0"/>
          <w:marBottom w:val="0"/>
          <w:divBdr>
            <w:top w:val="none" w:sz="0" w:space="0" w:color="auto"/>
            <w:left w:val="none" w:sz="0" w:space="0" w:color="auto"/>
            <w:bottom w:val="none" w:sz="0" w:space="0" w:color="auto"/>
            <w:right w:val="none" w:sz="0" w:space="0" w:color="auto"/>
          </w:divBdr>
        </w:div>
        <w:div w:id="1211111648">
          <w:marLeft w:val="0"/>
          <w:marRight w:val="0"/>
          <w:marTop w:val="0"/>
          <w:marBottom w:val="0"/>
          <w:divBdr>
            <w:top w:val="none" w:sz="0" w:space="0" w:color="auto"/>
            <w:left w:val="none" w:sz="0" w:space="0" w:color="auto"/>
            <w:bottom w:val="none" w:sz="0" w:space="0" w:color="auto"/>
            <w:right w:val="none" w:sz="0" w:space="0" w:color="auto"/>
          </w:divBdr>
        </w:div>
      </w:divsChild>
    </w:div>
    <w:div w:id="1211111650">
      <w:marLeft w:val="0"/>
      <w:marRight w:val="0"/>
      <w:marTop w:val="0"/>
      <w:marBottom w:val="0"/>
      <w:divBdr>
        <w:top w:val="none" w:sz="0" w:space="0" w:color="auto"/>
        <w:left w:val="none" w:sz="0" w:space="0" w:color="auto"/>
        <w:bottom w:val="none" w:sz="0" w:space="0" w:color="auto"/>
        <w:right w:val="none" w:sz="0" w:space="0" w:color="auto"/>
      </w:divBdr>
    </w:div>
    <w:div w:id="1211111651">
      <w:marLeft w:val="0"/>
      <w:marRight w:val="0"/>
      <w:marTop w:val="0"/>
      <w:marBottom w:val="0"/>
      <w:divBdr>
        <w:top w:val="none" w:sz="0" w:space="0" w:color="auto"/>
        <w:left w:val="none" w:sz="0" w:space="0" w:color="auto"/>
        <w:bottom w:val="none" w:sz="0" w:space="0" w:color="auto"/>
        <w:right w:val="none" w:sz="0" w:space="0" w:color="auto"/>
      </w:divBdr>
    </w:div>
    <w:div w:id="1211111657">
      <w:marLeft w:val="0"/>
      <w:marRight w:val="0"/>
      <w:marTop w:val="0"/>
      <w:marBottom w:val="0"/>
      <w:divBdr>
        <w:top w:val="none" w:sz="0" w:space="0" w:color="auto"/>
        <w:left w:val="none" w:sz="0" w:space="0" w:color="auto"/>
        <w:bottom w:val="none" w:sz="0" w:space="0" w:color="auto"/>
        <w:right w:val="none" w:sz="0" w:space="0" w:color="auto"/>
      </w:divBdr>
      <w:divsChild>
        <w:div w:id="1211111654">
          <w:marLeft w:val="0"/>
          <w:marRight w:val="0"/>
          <w:marTop w:val="0"/>
          <w:marBottom w:val="0"/>
          <w:divBdr>
            <w:top w:val="none" w:sz="0" w:space="0" w:color="auto"/>
            <w:left w:val="none" w:sz="0" w:space="0" w:color="auto"/>
            <w:bottom w:val="none" w:sz="0" w:space="0" w:color="auto"/>
            <w:right w:val="none" w:sz="0" w:space="0" w:color="auto"/>
          </w:divBdr>
        </w:div>
        <w:div w:id="1211111660">
          <w:marLeft w:val="0"/>
          <w:marRight w:val="0"/>
          <w:marTop w:val="0"/>
          <w:marBottom w:val="0"/>
          <w:divBdr>
            <w:top w:val="none" w:sz="0" w:space="0" w:color="auto"/>
            <w:left w:val="none" w:sz="0" w:space="0" w:color="auto"/>
            <w:bottom w:val="none" w:sz="0" w:space="0" w:color="auto"/>
            <w:right w:val="none" w:sz="0" w:space="0" w:color="auto"/>
          </w:divBdr>
        </w:div>
        <w:div w:id="1211111664">
          <w:marLeft w:val="0"/>
          <w:marRight w:val="0"/>
          <w:marTop w:val="0"/>
          <w:marBottom w:val="0"/>
          <w:divBdr>
            <w:top w:val="none" w:sz="0" w:space="0" w:color="auto"/>
            <w:left w:val="none" w:sz="0" w:space="0" w:color="auto"/>
            <w:bottom w:val="none" w:sz="0" w:space="0" w:color="auto"/>
            <w:right w:val="none" w:sz="0" w:space="0" w:color="auto"/>
          </w:divBdr>
        </w:div>
        <w:div w:id="1211111667">
          <w:marLeft w:val="0"/>
          <w:marRight w:val="0"/>
          <w:marTop w:val="0"/>
          <w:marBottom w:val="0"/>
          <w:divBdr>
            <w:top w:val="none" w:sz="0" w:space="0" w:color="auto"/>
            <w:left w:val="none" w:sz="0" w:space="0" w:color="auto"/>
            <w:bottom w:val="none" w:sz="0" w:space="0" w:color="auto"/>
            <w:right w:val="none" w:sz="0" w:space="0" w:color="auto"/>
          </w:divBdr>
        </w:div>
        <w:div w:id="1211111668">
          <w:marLeft w:val="0"/>
          <w:marRight w:val="0"/>
          <w:marTop w:val="0"/>
          <w:marBottom w:val="0"/>
          <w:divBdr>
            <w:top w:val="none" w:sz="0" w:space="0" w:color="auto"/>
            <w:left w:val="none" w:sz="0" w:space="0" w:color="auto"/>
            <w:bottom w:val="none" w:sz="0" w:space="0" w:color="auto"/>
            <w:right w:val="none" w:sz="0" w:space="0" w:color="auto"/>
          </w:divBdr>
        </w:div>
        <w:div w:id="1211111670">
          <w:marLeft w:val="0"/>
          <w:marRight w:val="0"/>
          <w:marTop w:val="0"/>
          <w:marBottom w:val="0"/>
          <w:divBdr>
            <w:top w:val="none" w:sz="0" w:space="0" w:color="auto"/>
            <w:left w:val="none" w:sz="0" w:space="0" w:color="auto"/>
            <w:bottom w:val="none" w:sz="0" w:space="0" w:color="auto"/>
            <w:right w:val="none" w:sz="0" w:space="0" w:color="auto"/>
          </w:divBdr>
        </w:div>
      </w:divsChild>
    </w:div>
    <w:div w:id="1211111661">
      <w:marLeft w:val="0"/>
      <w:marRight w:val="0"/>
      <w:marTop w:val="0"/>
      <w:marBottom w:val="0"/>
      <w:divBdr>
        <w:top w:val="none" w:sz="0" w:space="0" w:color="auto"/>
        <w:left w:val="none" w:sz="0" w:space="0" w:color="auto"/>
        <w:bottom w:val="none" w:sz="0" w:space="0" w:color="auto"/>
        <w:right w:val="none" w:sz="0" w:space="0" w:color="auto"/>
      </w:divBdr>
      <w:divsChild>
        <w:div w:id="1211111652">
          <w:marLeft w:val="0"/>
          <w:marRight w:val="0"/>
          <w:marTop w:val="0"/>
          <w:marBottom w:val="0"/>
          <w:divBdr>
            <w:top w:val="none" w:sz="0" w:space="0" w:color="auto"/>
            <w:left w:val="none" w:sz="0" w:space="0" w:color="auto"/>
            <w:bottom w:val="none" w:sz="0" w:space="0" w:color="auto"/>
            <w:right w:val="none" w:sz="0" w:space="0" w:color="auto"/>
          </w:divBdr>
        </w:div>
        <w:div w:id="1211111653">
          <w:marLeft w:val="0"/>
          <w:marRight w:val="0"/>
          <w:marTop w:val="0"/>
          <w:marBottom w:val="0"/>
          <w:divBdr>
            <w:top w:val="none" w:sz="0" w:space="0" w:color="auto"/>
            <w:left w:val="none" w:sz="0" w:space="0" w:color="auto"/>
            <w:bottom w:val="none" w:sz="0" w:space="0" w:color="auto"/>
            <w:right w:val="none" w:sz="0" w:space="0" w:color="auto"/>
          </w:divBdr>
        </w:div>
        <w:div w:id="1211111658">
          <w:marLeft w:val="0"/>
          <w:marRight w:val="0"/>
          <w:marTop w:val="0"/>
          <w:marBottom w:val="0"/>
          <w:divBdr>
            <w:top w:val="none" w:sz="0" w:space="0" w:color="auto"/>
            <w:left w:val="none" w:sz="0" w:space="0" w:color="auto"/>
            <w:bottom w:val="none" w:sz="0" w:space="0" w:color="auto"/>
            <w:right w:val="none" w:sz="0" w:space="0" w:color="auto"/>
          </w:divBdr>
        </w:div>
        <w:div w:id="1211111659">
          <w:marLeft w:val="0"/>
          <w:marRight w:val="0"/>
          <w:marTop w:val="0"/>
          <w:marBottom w:val="0"/>
          <w:divBdr>
            <w:top w:val="none" w:sz="0" w:space="0" w:color="auto"/>
            <w:left w:val="none" w:sz="0" w:space="0" w:color="auto"/>
            <w:bottom w:val="none" w:sz="0" w:space="0" w:color="auto"/>
            <w:right w:val="none" w:sz="0" w:space="0" w:color="auto"/>
          </w:divBdr>
        </w:div>
        <w:div w:id="1211111665">
          <w:marLeft w:val="0"/>
          <w:marRight w:val="0"/>
          <w:marTop w:val="0"/>
          <w:marBottom w:val="0"/>
          <w:divBdr>
            <w:top w:val="none" w:sz="0" w:space="0" w:color="auto"/>
            <w:left w:val="none" w:sz="0" w:space="0" w:color="auto"/>
            <w:bottom w:val="none" w:sz="0" w:space="0" w:color="auto"/>
            <w:right w:val="none" w:sz="0" w:space="0" w:color="auto"/>
          </w:divBdr>
        </w:div>
        <w:div w:id="1211111666">
          <w:marLeft w:val="0"/>
          <w:marRight w:val="0"/>
          <w:marTop w:val="0"/>
          <w:marBottom w:val="0"/>
          <w:divBdr>
            <w:top w:val="none" w:sz="0" w:space="0" w:color="auto"/>
            <w:left w:val="none" w:sz="0" w:space="0" w:color="auto"/>
            <w:bottom w:val="none" w:sz="0" w:space="0" w:color="auto"/>
            <w:right w:val="none" w:sz="0" w:space="0" w:color="auto"/>
          </w:divBdr>
        </w:div>
      </w:divsChild>
    </w:div>
    <w:div w:id="1211111663">
      <w:marLeft w:val="0"/>
      <w:marRight w:val="0"/>
      <w:marTop w:val="0"/>
      <w:marBottom w:val="0"/>
      <w:divBdr>
        <w:top w:val="none" w:sz="0" w:space="0" w:color="auto"/>
        <w:left w:val="none" w:sz="0" w:space="0" w:color="auto"/>
        <w:bottom w:val="none" w:sz="0" w:space="0" w:color="auto"/>
        <w:right w:val="none" w:sz="0" w:space="0" w:color="auto"/>
      </w:divBdr>
      <w:divsChild>
        <w:div w:id="1211111655">
          <w:marLeft w:val="0"/>
          <w:marRight w:val="0"/>
          <w:marTop w:val="0"/>
          <w:marBottom w:val="0"/>
          <w:divBdr>
            <w:top w:val="none" w:sz="0" w:space="0" w:color="auto"/>
            <w:left w:val="none" w:sz="0" w:space="0" w:color="auto"/>
            <w:bottom w:val="none" w:sz="0" w:space="0" w:color="auto"/>
            <w:right w:val="none" w:sz="0" w:space="0" w:color="auto"/>
          </w:divBdr>
        </w:div>
        <w:div w:id="1211111656">
          <w:marLeft w:val="0"/>
          <w:marRight w:val="0"/>
          <w:marTop w:val="0"/>
          <w:marBottom w:val="0"/>
          <w:divBdr>
            <w:top w:val="none" w:sz="0" w:space="0" w:color="auto"/>
            <w:left w:val="none" w:sz="0" w:space="0" w:color="auto"/>
            <w:bottom w:val="none" w:sz="0" w:space="0" w:color="auto"/>
            <w:right w:val="none" w:sz="0" w:space="0" w:color="auto"/>
          </w:divBdr>
        </w:div>
        <w:div w:id="1211111662">
          <w:marLeft w:val="0"/>
          <w:marRight w:val="0"/>
          <w:marTop w:val="0"/>
          <w:marBottom w:val="0"/>
          <w:divBdr>
            <w:top w:val="none" w:sz="0" w:space="0" w:color="auto"/>
            <w:left w:val="none" w:sz="0" w:space="0" w:color="auto"/>
            <w:bottom w:val="none" w:sz="0" w:space="0" w:color="auto"/>
            <w:right w:val="none" w:sz="0" w:space="0" w:color="auto"/>
          </w:divBdr>
        </w:div>
        <w:div w:id="1211111669">
          <w:marLeft w:val="0"/>
          <w:marRight w:val="0"/>
          <w:marTop w:val="0"/>
          <w:marBottom w:val="0"/>
          <w:divBdr>
            <w:top w:val="none" w:sz="0" w:space="0" w:color="auto"/>
            <w:left w:val="none" w:sz="0" w:space="0" w:color="auto"/>
            <w:bottom w:val="none" w:sz="0" w:space="0" w:color="auto"/>
            <w:right w:val="none" w:sz="0" w:space="0" w:color="auto"/>
          </w:divBdr>
        </w:div>
        <w:div w:id="1211111671">
          <w:marLeft w:val="0"/>
          <w:marRight w:val="0"/>
          <w:marTop w:val="0"/>
          <w:marBottom w:val="0"/>
          <w:divBdr>
            <w:top w:val="none" w:sz="0" w:space="0" w:color="auto"/>
            <w:left w:val="none" w:sz="0" w:space="0" w:color="auto"/>
            <w:bottom w:val="none" w:sz="0" w:space="0" w:color="auto"/>
            <w:right w:val="none" w:sz="0" w:space="0" w:color="auto"/>
          </w:divBdr>
        </w:div>
      </w:divsChild>
    </w:div>
    <w:div w:id="1211111674">
      <w:marLeft w:val="0"/>
      <w:marRight w:val="0"/>
      <w:marTop w:val="0"/>
      <w:marBottom w:val="0"/>
      <w:divBdr>
        <w:top w:val="none" w:sz="0" w:space="0" w:color="auto"/>
        <w:left w:val="none" w:sz="0" w:space="0" w:color="auto"/>
        <w:bottom w:val="none" w:sz="0" w:space="0" w:color="auto"/>
        <w:right w:val="none" w:sz="0" w:space="0" w:color="auto"/>
      </w:divBdr>
      <w:divsChild>
        <w:div w:id="1211111672">
          <w:marLeft w:val="0"/>
          <w:marRight w:val="0"/>
          <w:marTop w:val="0"/>
          <w:marBottom w:val="0"/>
          <w:divBdr>
            <w:top w:val="none" w:sz="0" w:space="0" w:color="auto"/>
            <w:left w:val="none" w:sz="0" w:space="0" w:color="auto"/>
            <w:bottom w:val="none" w:sz="0" w:space="0" w:color="auto"/>
            <w:right w:val="none" w:sz="0" w:space="0" w:color="auto"/>
          </w:divBdr>
        </w:div>
        <w:div w:id="1211111673">
          <w:marLeft w:val="0"/>
          <w:marRight w:val="0"/>
          <w:marTop w:val="0"/>
          <w:marBottom w:val="0"/>
          <w:divBdr>
            <w:top w:val="none" w:sz="0" w:space="0" w:color="auto"/>
            <w:left w:val="none" w:sz="0" w:space="0" w:color="auto"/>
            <w:bottom w:val="none" w:sz="0" w:space="0" w:color="auto"/>
            <w:right w:val="none" w:sz="0" w:space="0" w:color="auto"/>
          </w:divBdr>
        </w:div>
        <w:div w:id="1211111675">
          <w:marLeft w:val="0"/>
          <w:marRight w:val="0"/>
          <w:marTop w:val="0"/>
          <w:marBottom w:val="0"/>
          <w:divBdr>
            <w:top w:val="none" w:sz="0" w:space="0" w:color="auto"/>
            <w:left w:val="none" w:sz="0" w:space="0" w:color="auto"/>
            <w:bottom w:val="none" w:sz="0" w:space="0" w:color="auto"/>
            <w:right w:val="none" w:sz="0" w:space="0" w:color="auto"/>
          </w:divBdr>
        </w:div>
        <w:div w:id="1211111676">
          <w:marLeft w:val="0"/>
          <w:marRight w:val="0"/>
          <w:marTop w:val="0"/>
          <w:marBottom w:val="0"/>
          <w:divBdr>
            <w:top w:val="none" w:sz="0" w:space="0" w:color="auto"/>
            <w:left w:val="none" w:sz="0" w:space="0" w:color="auto"/>
            <w:bottom w:val="none" w:sz="0" w:space="0" w:color="auto"/>
            <w:right w:val="none" w:sz="0" w:space="0" w:color="auto"/>
          </w:divBdr>
        </w:div>
      </w:divsChild>
    </w:div>
    <w:div w:id="1262495389">
      <w:bodyDiv w:val="1"/>
      <w:marLeft w:val="0"/>
      <w:marRight w:val="0"/>
      <w:marTop w:val="0"/>
      <w:marBottom w:val="0"/>
      <w:divBdr>
        <w:top w:val="none" w:sz="0" w:space="0" w:color="auto"/>
        <w:left w:val="none" w:sz="0" w:space="0" w:color="auto"/>
        <w:bottom w:val="none" w:sz="0" w:space="0" w:color="auto"/>
        <w:right w:val="none" w:sz="0" w:space="0" w:color="auto"/>
      </w:divBdr>
    </w:div>
    <w:div w:id="1262909719">
      <w:bodyDiv w:val="1"/>
      <w:marLeft w:val="0"/>
      <w:marRight w:val="0"/>
      <w:marTop w:val="0"/>
      <w:marBottom w:val="0"/>
      <w:divBdr>
        <w:top w:val="none" w:sz="0" w:space="0" w:color="auto"/>
        <w:left w:val="none" w:sz="0" w:space="0" w:color="auto"/>
        <w:bottom w:val="none" w:sz="0" w:space="0" w:color="auto"/>
        <w:right w:val="none" w:sz="0" w:space="0" w:color="auto"/>
      </w:divBdr>
    </w:div>
    <w:div w:id="1304118939">
      <w:bodyDiv w:val="1"/>
      <w:marLeft w:val="0"/>
      <w:marRight w:val="0"/>
      <w:marTop w:val="0"/>
      <w:marBottom w:val="0"/>
      <w:divBdr>
        <w:top w:val="none" w:sz="0" w:space="0" w:color="auto"/>
        <w:left w:val="none" w:sz="0" w:space="0" w:color="auto"/>
        <w:bottom w:val="none" w:sz="0" w:space="0" w:color="auto"/>
        <w:right w:val="none" w:sz="0" w:space="0" w:color="auto"/>
      </w:divBdr>
    </w:div>
    <w:div w:id="1322461999">
      <w:bodyDiv w:val="1"/>
      <w:marLeft w:val="0"/>
      <w:marRight w:val="0"/>
      <w:marTop w:val="0"/>
      <w:marBottom w:val="0"/>
      <w:divBdr>
        <w:top w:val="none" w:sz="0" w:space="0" w:color="auto"/>
        <w:left w:val="none" w:sz="0" w:space="0" w:color="auto"/>
        <w:bottom w:val="none" w:sz="0" w:space="0" w:color="auto"/>
        <w:right w:val="none" w:sz="0" w:space="0" w:color="auto"/>
      </w:divBdr>
    </w:div>
    <w:div w:id="1378120457">
      <w:bodyDiv w:val="1"/>
      <w:marLeft w:val="0"/>
      <w:marRight w:val="0"/>
      <w:marTop w:val="0"/>
      <w:marBottom w:val="0"/>
      <w:divBdr>
        <w:top w:val="none" w:sz="0" w:space="0" w:color="auto"/>
        <w:left w:val="none" w:sz="0" w:space="0" w:color="auto"/>
        <w:bottom w:val="none" w:sz="0" w:space="0" w:color="auto"/>
        <w:right w:val="none" w:sz="0" w:space="0" w:color="auto"/>
      </w:divBdr>
    </w:div>
    <w:div w:id="1392773405">
      <w:bodyDiv w:val="1"/>
      <w:marLeft w:val="0"/>
      <w:marRight w:val="0"/>
      <w:marTop w:val="0"/>
      <w:marBottom w:val="0"/>
      <w:divBdr>
        <w:top w:val="none" w:sz="0" w:space="0" w:color="auto"/>
        <w:left w:val="none" w:sz="0" w:space="0" w:color="auto"/>
        <w:bottom w:val="none" w:sz="0" w:space="0" w:color="auto"/>
        <w:right w:val="none" w:sz="0" w:space="0" w:color="auto"/>
      </w:divBdr>
    </w:div>
    <w:div w:id="1440905369">
      <w:bodyDiv w:val="1"/>
      <w:marLeft w:val="0"/>
      <w:marRight w:val="0"/>
      <w:marTop w:val="0"/>
      <w:marBottom w:val="0"/>
      <w:divBdr>
        <w:top w:val="none" w:sz="0" w:space="0" w:color="auto"/>
        <w:left w:val="none" w:sz="0" w:space="0" w:color="auto"/>
        <w:bottom w:val="none" w:sz="0" w:space="0" w:color="auto"/>
        <w:right w:val="none" w:sz="0" w:space="0" w:color="auto"/>
      </w:divBdr>
      <w:divsChild>
        <w:div w:id="394856838">
          <w:marLeft w:val="360"/>
          <w:marRight w:val="0"/>
          <w:marTop w:val="0"/>
          <w:marBottom w:val="0"/>
          <w:divBdr>
            <w:top w:val="none" w:sz="0" w:space="0" w:color="auto"/>
            <w:left w:val="none" w:sz="0" w:space="0" w:color="auto"/>
            <w:bottom w:val="none" w:sz="0" w:space="0" w:color="auto"/>
            <w:right w:val="none" w:sz="0" w:space="0" w:color="auto"/>
          </w:divBdr>
        </w:div>
      </w:divsChild>
    </w:div>
    <w:div w:id="1445736386">
      <w:bodyDiv w:val="1"/>
      <w:marLeft w:val="0"/>
      <w:marRight w:val="0"/>
      <w:marTop w:val="0"/>
      <w:marBottom w:val="0"/>
      <w:divBdr>
        <w:top w:val="none" w:sz="0" w:space="0" w:color="auto"/>
        <w:left w:val="none" w:sz="0" w:space="0" w:color="auto"/>
        <w:bottom w:val="none" w:sz="0" w:space="0" w:color="auto"/>
        <w:right w:val="none" w:sz="0" w:space="0" w:color="auto"/>
      </w:divBdr>
    </w:div>
    <w:div w:id="1530727195">
      <w:bodyDiv w:val="1"/>
      <w:marLeft w:val="0"/>
      <w:marRight w:val="0"/>
      <w:marTop w:val="0"/>
      <w:marBottom w:val="0"/>
      <w:divBdr>
        <w:top w:val="none" w:sz="0" w:space="0" w:color="auto"/>
        <w:left w:val="none" w:sz="0" w:space="0" w:color="auto"/>
        <w:bottom w:val="none" w:sz="0" w:space="0" w:color="auto"/>
        <w:right w:val="none" w:sz="0" w:space="0" w:color="auto"/>
      </w:divBdr>
    </w:div>
    <w:div w:id="1572348907">
      <w:bodyDiv w:val="1"/>
      <w:marLeft w:val="0"/>
      <w:marRight w:val="0"/>
      <w:marTop w:val="0"/>
      <w:marBottom w:val="0"/>
      <w:divBdr>
        <w:top w:val="none" w:sz="0" w:space="0" w:color="auto"/>
        <w:left w:val="none" w:sz="0" w:space="0" w:color="auto"/>
        <w:bottom w:val="none" w:sz="0" w:space="0" w:color="auto"/>
        <w:right w:val="none" w:sz="0" w:space="0" w:color="auto"/>
      </w:divBdr>
      <w:divsChild>
        <w:div w:id="419378679">
          <w:marLeft w:val="360"/>
          <w:marRight w:val="0"/>
          <w:marTop w:val="0"/>
          <w:marBottom w:val="0"/>
          <w:divBdr>
            <w:top w:val="none" w:sz="0" w:space="0" w:color="auto"/>
            <w:left w:val="none" w:sz="0" w:space="0" w:color="auto"/>
            <w:bottom w:val="none" w:sz="0" w:space="0" w:color="auto"/>
            <w:right w:val="none" w:sz="0" w:space="0" w:color="auto"/>
          </w:divBdr>
        </w:div>
      </w:divsChild>
    </w:div>
    <w:div w:id="1616516499">
      <w:bodyDiv w:val="1"/>
      <w:marLeft w:val="0"/>
      <w:marRight w:val="0"/>
      <w:marTop w:val="0"/>
      <w:marBottom w:val="0"/>
      <w:divBdr>
        <w:top w:val="none" w:sz="0" w:space="0" w:color="auto"/>
        <w:left w:val="none" w:sz="0" w:space="0" w:color="auto"/>
        <w:bottom w:val="none" w:sz="0" w:space="0" w:color="auto"/>
        <w:right w:val="none" w:sz="0" w:space="0" w:color="auto"/>
      </w:divBdr>
    </w:div>
    <w:div w:id="1618100800">
      <w:bodyDiv w:val="1"/>
      <w:marLeft w:val="0"/>
      <w:marRight w:val="0"/>
      <w:marTop w:val="0"/>
      <w:marBottom w:val="0"/>
      <w:divBdr>
        <w:top w:val="none" w:sz="0" w:space="0" w:color="auto"/>
        <w:left w:val="none" w:sz="0" w:space="0" w:color="auto"/>
        <w:bottom w:val="none" w:sz="0" w:space="0" w:color="auto"/>
        <w:right w:val="none" w:sz="0" w:space="0" w:color="auto"/>
      </w:divBdr>
    </w:div>
    <w:div w:id="1806197440">
      <w:bodyDiv w:val="1"/>
      <w:marLeft w:val="0"/>
      <w:marRight w:val="0"/>
      <w:marTop w:val="0"/>
      <w:marBottom w:val="0"/>
      <w:divBdr>
        <w:top w:val="none" w:sz="0" w:space="0" w:color="auto"/>
        <w:left w:val="none" w:sz="0" w:space="0" w:color="auto"/>
        <w:bottom w:val="none" w:sz="0" w:space="0" w:color="auto"/>
        <w:right w:val="none" w:sz="0" w:space="0" w:color="auto"/>
      </w:divBdr>
    </w:div>
    <w:div w:id="1891453511">
      <w:bodyDiv w:val="1"/>
      <w:marLeft w:val="0"/>
      <w:marRight w:val="0"/>
      <w:marTop w:val="0"/>
      <w:marBottom w:val="0"/>
      <w:divBdr>
        <w:top w:val="none" w:sz="0" w:space="0" w:color="auto"/>
        <w:left w:val="none" w:sz="0" w:space="0" w:color="auto"/>
        <w:bottom w:val="none" w:sz="0" w:space="0" w:color="auto"/>
        <w:right w:val="none" w:sz="0" w:space="0" w:color="auto"/>
      </w:divBdr>
    </w:div>
    <w:div w:id="1903251888">
      <w:bodyDiv w:val="1"/>
      <w:marLeft w:val="0"/>
      <w:marRight w:val="0"/>
      <w:marTop w:val="0"/>
      <w:marBottom w:val="0"/>
      <w:divBdr>
        <w:top w:val="none" w:sz="0" w:space="0" w:color="auto"/>
        <w:left w:val="none" w:sz="0" w:space="0" w:color="auto"/>
        <w:bottom w:val="none" w:sz="0" w:space="0" w:color="auto"/>
        <w:right w:val="none" w:sz="0" w:space="0" w:color="auto"/>
      </w:divBdr>
    </w:div>
    <w:div w:id="1955012528">
      <w:bodyDiv w:val="1"/>
      <w:marLeft w:val="0"/>
      <w:marRight w:val="0"/>
      <w:marTop w:val="0"/>
      <w:marBottom w:val="0"/>
      <w:divBdr>
        <w:top w:val="none" w:sz="0" w:space="0" w:color="auto"/>
        <w:left w:val="none" w:sz="0" w:space="0" w:color="auto"/>
        <w:bottom w:val="none" w:sz="0" w:space="0" w:color="auto"/>
        <w:right w:val="none" w:sz="0" w:space="0" w:color="auto"/>
      </w:divBdr>
    </w:div>
    <w:div w:id="2043089471">
      <w:bodyDiv w:val="1"/>
      <w:marLeft w:val="0"/>
      <w:marRight w:val="0"/>
      <w:marTop w:val="0"/>
      <w:marBottom w:val="0"/>
      <w:divBdr>
        <w:top w:val="none" w:sz="0" w:space="0" w:color="auto"/>
        <w:left w:val="none" w:sz="0" w:space="0" w:color="auto"/>
        <w:bottom w:val="none" w:sz="0" w:space="0" w:color="auto"/>
        <w:right w:val="none" w:sz="0" w:space="0" w:color="auto"/>
      </w:divBdr>
    </w:div>
    <w:div w:id="2054425573">
      <w:bodyDiv w:val="1"/>
      <w:marLeft w:val="0"/>
      <w:marRight w:val="0"/>
      <w:marTop w:val="0"/>
      <w:marBottom w:val="0"/>
      <w:divBdr>
        <w:top w:val="none" w:sz="0" w:space="0" w:color="auto"/>
        <w:left w:val="none" w:sz="0" w:space="0" w:color="auto"/>
        <w:bottom w:val="none" w:sz="0" w:space="0" w:color="auto"/>
        <w:right w:val="none" w:sz="0" w:space="0" w:color="auto"/>
      </w:divBdr>
    </w:div>
    <w:div w:id="2057773163">
      <w:bodyDiv w:val="1"/>
      <w:marLeft w:val="0"/>
      <w:marRight w:val="0"/>
      <w:marTop w:val="0"/>
      <w:marBottom w:val="0"/>
      <w:divBdr>
        <w:top w:val="none" w:sz="0" w:space="0" w:color="auto"/>
        <w:left w:val="none" w:sz="0" w:space="0" w:color="auto"/>
        <w:bottom w:val="none" w:sz="0" w:space="0" w:color="auto"/>
        <w:right w:val="none" w:sz="0" w:space="0" w:color="auto"/>
      </w:divBdr>
    </w:div>
    <w:div w:id="2095125958">
      <w:bodyDiv w:val="1"/>
      <w:marLeft w:val="0"/>
      <w:marRight w:val="0"/>
      <w:marTop w:val="0"/>
      <w:marBottom w:val="0"/>
      <w:divBdr>
        <w:top w:val="none" w:sz="0" w:space="0" w:color="auto"/>
        <w:left w:val="none" w:sz="0" w:space="0" w:color="auto"/>
        <w:bottom w:val="none" w:sz="0" w:space="0" w:color="auto"/>
        <w:right w:val="none" w:sz="0" w:space="0" w:color="auto"/>
      </w:divBdr>
    </w:div>
    <w:div w:id="2124033244">
      <w:bodyDiv w:val="1"/>
      <w:marLeft w:val="0"/>
      <w:marRight w:val="0"/>
      <w:marTop w:val="0"/>
      <w:marBottom w:val="0"/>
      <w:divBdr>
        <w:top w:val="none" w:sz="0" w:space="0" w:color="auto"/>
        <w:left w:val="none" w:sz="0" w:space="0" w:color="auto"/>
        <w:bottom w:val="none" w:sz="0" w:space="0" w:color="auto"/>
        <w:right w:val="none" w:sz="0" w:space="0" w:color="auto"/>
      </w:divBdr>
    </w:div>
    <w:div w:id="2135898998">
      <w:bodyDiv w:val="1"/>
      <w:marLeft w:val="0"/>
      <w:marRight w:val="0"/>
      <w:marTop w:val="0"/>
      <w:marBottom w:val="0"/>
      <w:divBdr>
        <w:top w:val="none" w:sz="0" w:space="0" w:color="auto"/>
        <w:left w:val="none" w:sz="0" w:space="0" w:color="auto"/>
        <w:bottom w:val="none" w:sz="0" w:space="0" w:color="auto"/>
        <w:right w:val="none" w:sz="0" w:space="0" w:color="auto"/>
      </w:divBdr>
    </w:div>
    <w:div w:id="2141027371">
      <w:bodyDiv w:val="1"/>
      <w:marLeft w:val="0"/>
      <w:marRight w:val="0"/>
      <w:marTop w:val="0"/>
      <w:marBottom w:val="0"/>
      <w:divBdr>
        <w:top w:val="none" w:sz="0" w:space="0" w:color="auto"/>
        <w:left w:val="none" w:sz="0" w:space="0" w:color="auto"/>
        <w:bottom w:val="none" w:sz="0" w:space="0" w:color="auto"/>
        <w:right w:val="none" w:sz="0" w:space="0" w:color="auto"/>
      </w:divBdr>
    </w:div>
    <w:div w:id="214246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9A3FD-30B6-4AB0-BADA-23DD0A19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2382</Words>
  <Characters>14294</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BeSquare</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Lemańska</dc:creator>
  <cp:keywords/>
  <dc:description/>
  <cp:lastModifiedBy>Anna Buśka</cp:lastModifiedBy>
  <cp:revision>2</cp:revision>
  <cp:lastPrinted>2024-06-27T10:49:00Z</cp:lastPrinted>
  <dcterms:created xsi:type="dcterms:W3CDTF">2025-07-15T08:21:00Z</dcterms:created>
  <dcterms:modified xsi:type="dcterms:W3CDTF">2025-07-15T08:21:00Z</dcterms:modified>
</cp:coreProperties>
</file>