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376" w:rsidRPr="00284376" w:rsidRDefault="00284376" w:rsidP="002843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Burmistrz Trzcianki</w:t>
      </w: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 xml:space="preserve"> - Gminny Komisarz Spisowy</w:t>
      </w:r>
    </w:p>
    <w:p w:rsidR="00284376" w:rsidRPr="00284376" w:rsidRDefault="00284376" w:rsidP="002843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ogłasza nabór kandydatów na 2 stanowiska rachmistrzów spisowych do przeprowadzenia Powszechnego Spisu Rolnego,</w:t>
      </w:r>
    </w:p>
    <w:p w:rsidR="00284376" w:rsidRPr="00284376" w:rsidRDefault="00284376" w:rsidP="0028437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który odbędzie się w dniach od 01 września 2020 r. do 30 listopada 2020 r.</w:t>
      </w:r>
    </w:p>
    <w:p w:rsidR="00284376" w:rsidRPr="00284376" w:rsidRDefault="00284376" w:rsidP="00284376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Nabór kandydatów na rachmistrzów terenowych dokonywany jest w oparciu o przepisy ustawy z dnia 31 lipca 2019 r. o powszechnym spisie rolnym w 2020 r. (Dz.U. z 2019 r.,  poz. 1728).</w:t>
      </w:r>
    </w:p>
    <w:p w:rsidR="00284376" w:rsidRPr="00284376" w:rsidRDefault="00284376" w:rsidP="00284376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Naboru kandydatów na rachmistrzów terenowych dokonuje się spośród osób:</w:t>
      </w:r>
    </w:p>
    <w:p w:rsidR="00284376" w:rsidRPr="00284376" w:rsidRDefault="00284376" w:rsidP="00284376">
      <w:pPr>
        <w:numPr>
          <w:ilvl w:val="1"/>
          <w:numId w:val="1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pełnoletnich;</w:t>
      </w:r>
    </w:p>
    <w:p w:rsidR="00284376" w:rsidRPr="00284376" w:rsidRDefault="00284376" w:rsidP="00284376">
      <w:pPr>
        <w:numPr>
          <w:ilvl w:val="1"/>
          <w:numId w:val="1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zamieszkałych na terenie danej gminy;</w:t>
      </w:r>
    </w:p>
    <w:p w:rsidR="00284376" w:rsidRPr="00284376" w:rsidRDefault="00284376" w:rsidP="00284376">
      <w:pPr>
        <w:numPr>
          <w:ilvl w:val="1"/>
          <w:numId w:val="1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posiadających co najmniej średnie wykształcenie;</w:t>
      </w:r>
    </w:p>
    <w:p w:rsidR="00284376" w:rsidRPr="00284376" w:rsidRDefault="00284376" w:rsidP="00284376">
      <w:pPr>
        <w:numPr>
          <w:ilvl w:val="1"/>
          <w:numId w:val="1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posługujących się językiem polskim w mowie i w piśmie;</w:t>
      </w:r>
    </w:p>
    <w:p w:rsidR="00284376" w:rsidRPr="00284376" w:rsidRDefault="00284376" w:rsidP="00284376">
      <w:pPr>
        <w:numPr>
          <w:ilvl w:val="1"/>
          <w:numId w:val="1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które nie były skazane za umyślne przestępstwo lub umyślne przestępstwo skarbowe.</w:t>
      </w:r>
    </w:p>
    <w:p w:rsidR="00284376" w:rsidRPr="00284376" w:rsidRDefault="00284376" w:rsidP="00284376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 xml:space="preserve">Oświadczenie o spełnianiu wymogu, o którym mowa w pkt 2 </w:t>
      </w:r>
      <w:proofErr w:type="spellStart"/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ppkt</w:t>
      </w:r>
      <w:proofErr w:type="spellEnd"/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 xml:space="preserve"> 5, kandydat na rachmistrza terenowego składa pod rygorem odpowiedzialności karnej za składanie fałszywych oświadczeń. Oświadczenie to zawiera klauzulę następującej treści: „Jestem świadomy odpowiedzialności karnej za złożenie fałszywego oświadczenia.” Klauzula ta zastępuje pouczenie o odpowiedzialności karnej za składanie fałszywych oświadczeń.</w:t>
      </w:r>
    </w:p>
    <w:p w:rsidR="00284376" w:rsidRPr="00284376" w:rsidRDefault="00284376" w:rsidP="00284376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Nabór kandydatów na rachmistrzów terenowych odbywa się w okresie od 15 czerwca 2020 r. do 8 lipca 2020 r.</w:t>
      </w:r>
    </w:p>
    <w:p w:rsidR="00284376" w:rsidRPr="00284376" w:rsidRDefault="00284376" w:rsidP="00284376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Oferta kandydata na rachmistrza terenowego musi zawierać:</w:t>
      </w:r>
    </w:p>
    <w:p w:rsidR="00284376" w:rsidRPr="00284376" w:rsidRDefault="00284376" w:rsidP="00284376">
      <w:pPr>
        <w:numPr>
          <w:ilvl w:val="1"/>
          <w:numId w:val="2"/>
        </w:numPr>
        <w:shd w:val="clear" w:color="auto" w:fill="FFFFFF"/>
        <w:spacing w:after="0" w:line="240" w:lineRule="auto"/>
        <w:ind w:left="960" w:hanging="3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Zgłoszenie kandydatury z podaniem (druk do pobrania):</w:t>
      </w:r>
    </w:p>
    <w:p w:rsidR="00284376" w:rsidRPr="00284376" w:rsidRDefault="00284376" w:rsidP="00284376">
      <w:pPr>
        <w:numPr>
          <w:ilvl w:val="2"/>
          <w:numId w:val="2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imienia (imion) i nazwiska</w:t>
      </w:r>
    </w:p>
    <w:p w:rsidR="00284376" w:rsidRPr="00284376" w:rsidRDefault="00284376" w:rsidP="00284376">
      <w:pPr>
        <w:numPr>
          <w:ilvl w:val="2"/>
          <w:numId w:val="2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daty urodzenia</w:t>
      </w:r>
    </w:p>
    <w:p w:rsidR="00284376" w:rsidRPr="00284376" w:rsidRDefault="00284376" w:rsidP="00284376">
      <w:pPr>
        <w:numPr>
          <w:ilvl w:val="2"/>
          <w:numId w:val="2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adresu zamieszkania</w:t>
      </w:r>
    </w:p>
    <w:p w:rsidR="00284376" w:rsidRPr="00284376" w:rsidRDefault="00284376" w:rsidP="00284376">
      <w:pPr>
        <w:numPr>
          <w:ilvl w:val="2"/>
          <w:numId w:val="2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numeru telefonu</w:t>
      </w:r>
    </w:p>
    <w:p w:rsidR="00284376" w:rsidRPr="00284376" w:rsidRDefault="00284376" w:rsidP="00284376">
      <w:pPr>
        <w:numPr>
          <w:ilvl w:val="2"/>
          <w:numId w:val="2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adresu e-mail</w:t>
      </w:r>
    </w:p>
    <w:p w:rsidR="00284376" w:rsidRPr="00284376" w:rsidRDefault="00284376" w:rsidP="00284376">
      <w:pPr>
        <w:numPr>
          <w:ilvl w:val="2"/>
          <w:numId w:val="2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spełnienia warunku dotyczącego wykształcenia</w:t>
      </w:r>
    </w:p>
    <w:p w:rsidR="00284376" w:rsidRPr="00284376" w:rsidRDefault="00284376" w:rsidP="00284376">
      <w:pPr>
        <w:numPr>
          <w:ilvl w:val="1"/>
          <w:numId w:val="3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kserokopię dokumentów potwierdzających posiadane wykształcenie</w:t>
      </w:r>
    </w:p>
    <w:p w:rsidR="00284376" w:rsidRPr="00284376" w:rsidRDefault="00284376" w:rsidP="00284376">
      <w:pPr>
        <w:numPr>
          <w:ilvl w:val="1"/>
          <w:numId w:val="3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oświadczenie o spełnieniu wymogu, o którym mowa w art. 20 ust. 1 pkt 5 PSR 2020, zawierające klauzulę następującej treści: „Jestem świadomy odpowiedzialności karnej za złożenie fałszywego oświadczenia.” (druk do pobrania). Oświadczenie o spełnieniu wymogu, o którym mowa w art. 20 ust. 1 pkt 5 PSR 2020, kandydat na rachmistrza terenowego składa pod rygorem odpowiedzialności karnej za składanie fałszywych oświadczeń. Powyższa klauzula zastępuje pouczenie o odpowiedzialności karnej za składanie fałszywych oświadczeń</w:t>
      </w:r>
    </w:p>
    <w:p w:rsidR="00284376" w:rsidRPr="00284376" w:rsidRDefault="00284376" w:rsidP="00284376">
      <w:pPr>
        <w:numPr>
          <w:ilvl w:val="1"/>
          <w:numId w:val="3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dokumenty potwierdzające znajomość języka polskiego (dotyczy kandydatów nieposiadających obywatelstwa polskiego)</w:t>
      </w:r>
    </w:p>
    <w:p w:rsidR="00284376" w:rsidRPr="00284376" w:rsidRDefault="00284376" w:rsidP="00284376">
      <w:p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Dokumenty zawarte w zamkniętej kopercie z podanym imieniem, nazwiskiem i adresem zwrotnym kandydata oraz z dopiskiem: „Nabór kandydatów na rachmistrzów terenowych”, należy składać osobiście lub przesyłać na adres:</w:t>
      </w:r>
    </w:p>
    <w:p w:rsidR="00284376" w:rsidRPr="00284376" w:rsidRDefault="00284376" w:rsidP="00284376">
      <w:p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>
        <w:rPr>
          <w:rFonts w:ascii="Arial" w:eastAsia="Times New Roman" w:hAnsi="Arial" w:cs="Arial"/>
          <w:color w:val="555555"/>
          <w:sz w:val="19"/>
          <w:szCs w:val="19"/>
          <w:lang w:eastAsia="pl-PL"/>
        </w:rPr>
        <w:t>Urząd Miejski Trzcianki</w:t>
      </w: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br/>
        <w:t xml:space="preserve">ul. </w:t>
      </w:r>
      <w:r>
        <w:rPr>
          <w:rFonts w:ascii="Arial" w:eastAsia="Times New Roman" w:hAnsi="Arial" w:cs="Arial"/>
          <w:color w:val="555555"/>
          <w:sz w:val="19"/>
          <w:szCs w:val="19"/>
          <w:lang w:eastAsia="pl-PL"/>
        </w:rPr>
        <w:t>Sikorskiego  7</w:t>
      </w: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, 64-</w:t>
      </w:r>
      <w:r>
        <w:rPr>
          <w:rFonts w:ascii="Arial" w:eastAsia="Times New Roman" w:hAnsi="Arial" w:cs="Arial"/>
          <w:color w:val="555555"/>
          <w:sz w:val="19"/>
          <w:szCs w:val="19"/>
          <w:lang w:eastAsia="pl-PL"/>
        </w:rPr>
        <w:t>980 Trzcianka</w:t>
      </w: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,</w:t>
      </w: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br/>
      </w: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w terminie do dnia: 8 lipca 2020 r.</w:t>
      </w:r>
    </w:p>
    <w:p w:rsidR="00284376" w:rsidRPr="00284376" w:rsidRDefault="00284376" w:rsidP="00284376">
      <w:p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Za datę doręczenia uważa się datę otrzymania dokumentów przez Urząd (datę wpływu).</w:t>
      </w:r>
    </w:p>
    <w:p w:rsidR="00284376" w:rsidRPr="00284376" w:rsidRDefault="00284376" w:rsidP="00284376">
      <w:pPr>
        <w:shd w:val="clear" w:color="auto" w:fill="FFFFFF"/>
        <w:spacing w:before="120" w:after="12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Oferty kandydatów złożone po terminie, w inny sposób niż określony w ogłoszeniu lub bez kompletu wymaganych dokumentów nie będą brane pod uwagę w postępowaniu rekrutacyjnym.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Dane podane przez kandydatów na rachmistrzów terenowych są rejestrowane w Systemie Ewidencji Rachmistrzów (SER).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Podczas rejestracji kandydata system wygeneruje dane do uwierzytelniania (login do aplikacji e/m-learning, który jest przekazywany kandydatowi). Jednocześnie na podany adres zostanie automatycznie wysłana wiadomość email zawierająca wygenerowane hasło, które w połączeniu z loginem przekazanym w momencie rejestracji kandydata na rachmistrza posłuży do zalogowania się do systemu  oraz do uzyskania  informacji o sposobie dostępu do aplikacji e/m-learning, na której są materiały i przykłady szkoleniowe, niezbędne instrukcje oraz prezentacje i materiały popularyzacyjne.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Kandydaci na rachmistrzów terenowych otrzymają od urzędu gminy w czasie rejestrowania ich danych w SER informacje o dacie i miejscu szkolenia, którego ukończenie z wynikiem pozytywnym będzie warunkiem koniecznym do uzyskania możliwości kwalifikacji na rachmistrza terenowego. Szkolenia kandydatów na rachmistrzów terenowych odbędą się w okresie sierpień-wrzesień br. Informacje o dokładnej dacie, miejscu i trybie szkolenia kandydaci na rachmistrzów terenowych otrzymają z gminy w późniejszym terminie.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Kandydaci na rachmistrzów terenowych podczas szkolenia i egzaminu po szkoleniu</w:t>
      </w: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 </w:t>
      </w:r>
      <w:r w:rsidRPr="00284376">
        <w:rPr>
          <w:rFonts w:ascii="Arial" w:eastAsia="Times New Roman" w:hAnsi="Arial" w:cs="Arial"/>
          <w:b/>
          <w:bCs/>
          <w:color w:val="555555"/>
          <w:sz w:val="19"/>
          <w:szCs w:val="19"/>
          <w:lang w:eastAsia="pl-PL"/>
        </w:rPr>
        <w:t>posługują się własnym urządzeniem mobilnym z dostępem do Internetu</w:t>
      </w: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lastRenderedPageBreak/>
        <w:t>Egzamin po szkoleniu, o którym mowa w pkt 10 będzie realizowany za pomocą aplikacji e/m-learning. Wyniki egzaminu pojawią się w SER w postaci liczby punktów zdobytych przez kandydata. GBS sprawdza wyniki i kolejność zgłoszeń (ważne w przypadku uzyskania przez kandydatów jednakowej liczby punktów) i dla osób, które zakwalifikowały się – zmienia status z „kandydata na rachmistrza” na „rachmistrza” (w SER jest możliwość sortowania po liczbie punktów, ułatwiająca zmianę statusu kandydata).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GBS przesyła powiadomienie do rachmistrza, że ma uzupełnić dane w aplikacji m-learning  – W SER jest funkcjonalność powiadomienia rachmistrzów mailem wielu adresatów równocześnie.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Dane o których mowa w pkt 12 dotyczą zdjęcia w formacie .jpg do identyfikatora rachmistrza spisowego oraz innych danych niezbędnych do zawarcia umowy zlecenia.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 xml:space="preserve">Rachmistrz terenowy zapisuje swoje dane w aplikacji e/m-learning. Dane automatycznie implementowane są do modułu w </w:t>
      </w:r>
      <w:proofErr w:type="spellStart"/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Softusie</w:t>
      </w:r>
      <w:proofErr w:type="spellEnd"/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 xml:space="preserve"> w celu podpisania umowy.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Rachmistrz terenowy jako funkcjonariusz publiczny, będzie posługiwał się identyfikatorem rachmistrza spisowego, który otrzyma przed rozpoczęciem prac spisowych. Identyfikator będzie stanowił jeden z elementów uwierzytelniających rachmistrza.</w:t>
      </w:r>
    </w:p>
    <w:p w:rsidR="00284376" w:rsidRPr="00284376" w:rsidRDefault="00284376" w:rsidP="00284376">
      <w:pPr>
        <w:numPr>
          <w:ilvl w:val="0"/>
          <w:numId w:val="3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Rachmistrz terenowy będzie dopuszczony do wykonywania prac spisowych:</w:t>
      </w:r>
    </w:p>
    <w:p w:rsidR="00284376" w:rsidRPr="00284376" w:rsidRDefault="00284376" w:rsidP="00284376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po przeszkoleniu z zakresu ochrony danych osobowych i otrzymaniu upoważnienia do przetwarzania danych osobowych;</w:t>
      </w:r>
    </w:p>
    <w:p w:rsidR="00284376" w:rsidRPr="00284376" w:rsidRDefault="00284376" w:rsidP="00284376">
      <w:pPr>
        <w:numPr>
          <w:ilvl w:val="1"/>
          <w:numId w:val="4"/>
        </w:numPr>
        <w:shd w:val="clear" w:color="auto" w:fill="FFFFFF"/>
        <w:spacing w:after="0" w:line="240" w:lineRule="auto"/>
        <w:ind w:left="96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po przeszkoleniu i pouczeniu o istocie tajemnicy statystycznej oraz po złożeniu pisemnego przyrzeczenia o zachowaniu tajemnicy statystycznej.</w:t>
      </w:r>
    </w:p>
    <w:p w:rsidR="00284376" w:rsidRPr="00284376" w:rsidRDefault="00284376" w:rsidP="00284376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Rachmistrz terenowy zostanie powiadomiony przez pracowników WBS na adres e-mail o dacie i miejscu podpisania umowy zlecenia z Dyrektorem Urzędu Statystycznego, przekazania mu identyfikatora rachmistrza oraz urządzenia mobilnego, na którym będzie rejestrował dane zebrane od respondentów.</w:t>
      </w:r>
    </w:p>
    <w:p w:rsidR="00284376" w:rsidRDefault="00284376" w:rsidP="00284376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>Dane kandydatów na rachmistrzów terenowych, którzy nie zdadzą egzaminu lub nie zostaną wybrani do roli rachmistrza terenowego, zostaną usunięte po 3 tygodniach od zakończenia procesu naboru.</w:t>
      </w:r>
    </w:p>
    <w:p w:rsidR="007611B1" w:rsidRPr="00284376" w:rsidRDefault="007611B1" w:rsidP="007611B1">
      <w:p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</w:p>
    <w:p w:rsidR="00284376" w:rsidRPr="00284376" w:rsidRDefault="00284376" w:rsidP="00284376">
      <w:pPr>
        <w:shd w:val="clear" w:color="auto" w:fill="FFFFFF"/>
        <w:spacing w:before="120" w:after="120" w:line="240" w:lineRule="auto"/>
        <w:jc w:val="right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>
        <w:rPr>
          <w:rFonts w:ascii="Arial" w:eastAsia="Times New Roman" w:hAnsi="Arial" w:cs="Arial"/>
          <w:color w:val="555555"/>
          <w:sz w:val="19"/>
          <w:szCs w:val="19"/>
          <w:lang w:eastAsia="pl-PL"/>
        </w:rPr>
        <w:t xml:space="preserve">Burmistrz Trzcianki </w:t>
      </w:r>
    </w:p>
    <w:p w:rsidR="00284376" w:rsidRDefault="00284376" w:rsidP="00284376">
      <w:pPr>
        <w:shd w:val="clear" w:color="auto" w:fill="FFFFFF"/>
        <w:spacing w:before="120" w:after="120" w:line="240" w:lineRule="auto"/>
        <w:jc w:val="right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  <w:r w:rsidRPr="00284376">
        <w:rPr>
          <w:rFonts w:ascii="Arial" w:eastAsia="Times New Roman" w:hAnsi="Arial" w:cs="Arial"/>
          <w:color w:val="555555"/>
          <w:sz w:val="19"/>
          <w:szCs w:val="19"/>
          <w:lang w:eastAsia="pl-PL"/>
        </w:rPr>
        <w:t xml:space="preserve">/-/ </w:t>
      </w:r>
      <w:r>
        <w:rPr>
          <w:rFonts w:ascii="Arial" w:eastAsia="Times New Roman" w:hAnsi="Arial" w:cs="Arial"/>
          <w:color w:val="555555"/>
          <w:sz w:val="19"/>
          <w:szCs w:val="19"/>
          <w:lang w:eastAsia="pl-PL"/>
        </w:rPr>
        <w:t>Krzysztof Wojciech Jaworski</w:t>
      </w:r>
    </w:p>
    <w:p w:rsidR="007611B1" w:rsidRDefault="007611B1" w:rsidP="00284376">
      <w:pPr>
        <w:shd w:val="clear" w:color="auto" w:fill="FFFFFF"/>
        <w:spacing w:before="120" w:after="120" w:line="240" w:lineRule="auto"/>
        <w:jc w:val="right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</w:p>
    <w:p w:rsidR="007611B1" w:rsidRDefault="007611B1" w:rsidP="00284376">
      <w:pPr>
        <w:shd w:val="clear" w:color="auto" w:fill="FFFFFF"/>
        <w:spacing w:before="120" w:after="120" w:line="240" w:lineRule="auto"/>
        <w:jc w:val="right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</w:p>
    <w:p w:rsidR="007611B1" w:rsidRPr="00284376" w:rsidRDefault="007611B1" w:rsidP="00284376">
      <w:pPr>
        <w:shd w:val="clear" w:color="auto" w:fill="FFFFFF"/>
        <w:spacing w:before="120" w:after="120" w:line="240" w:lineRule="auto"/>
        <w:jc w:val="right"/>
        <w:rPr>
          <w:rFonts w:ascii="Arial" w:eastAsia="Times New Roman" w:hAnsi="Arial" w:cs="Arial"/>
          <w:color w:val="555555"/>
          <w:sz w:val="19"/>
          <w:szCs w:val="19"/>
          <w:lang w:eastAsia="pl-PL"/>
        </w:rPr>
      </w:pPr>
    </w:p>
    <w:p w:rsidR="00284376" w:rsidRPr="007611B1" w:rsidRDefault="007611B1" w:rsidP="00284376">
      <w:pPr>
        <w:numPr>
          <w:ilvl w:val="0"/>
          <w:numId w:val="5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sz w:val="19"/>
          <w:szCs w:val="19"/>
          <w:lang w:eastAsia="pl-PL"/>
        </w:rPr>
      </w:pPr>
      <w:hyperlink r:id="rId5" w:tooltip="Formularz zgłoszeniowy" w:history="1">
        <w:r w:rsidR="00284376" w:rsidRPr="007611B1">
          <w:rPr>
            <w:rFonts w:ascii="Arial" w:eastAsia="Times New Roman" w:hAnsi="Arial" w:cs="Arial"/>
            <w:b/>
            <w:bCs/>
            <w:sz w:val="19"/>
            <w:szCs w:val="19"/>
            <w:lang w:eastAsia="pl-PL"/>
          </w:rPr>
          <w:t>Formularz zgłoszeniowy</w:t>
        </w:r>
      </w:hyperlink>
    </w:p>
    <w:p w:rsidR="00284376" w:rsidRPr="007611B1" w:rsidRDefault="007611B1" w:rsidP="00284376">
      <w:pPr>
        <w:numPr>
          <w:ilvl w:val="0"/>
          <w:numId w:val="5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sz w:val="19"/>
          <w:szCs w:val="19"/>
          <w:lang w:eastAsia="pl-PL"/>
        </w:rPr>
      </w:pPr>
      <w:hyperlink r:id="rId6" w:tooltip="Oświadzczenie o niekaralności" w:history="1">
        <w:r w:rsidR="006863D9" w:rsidRPr="007611B1">
          <w:rPr>
            <w:rFonts w:ascii="Arial" w:eastAsia="Times New Roman" w:hAnsi="Arial" w:cs="Arial"/>
            <w:b/>
            <w:bCs/>
            <w:sz w:val="19"/>
            <w:szCs w:val="19"/>
            <w:lang w:eastAsia="pl-PL"/>
          </w:rPr>
          <w:t>Oświadczenie</w:t>
        </w:r>
        <w:r w:rsidR="00284376" w:rsidRPr="007611B1">
          <w:rPr>
            <w:rFonts w:ascii="Arial" w:eastAsia="Times New Roman" w:hAnsi="Arial" w:cs="Arial"/>
            <w:b/>
            <w:bCs/>
            <w:sz w:val="19"/>
            <w:szCs w:val="19"/>
            <w:lang w:eastAsia="pl-PL"/>
          </w:rPr>
          <w:t xml:space="preserve"> o niekaralności</w:t>
        </w:r>
      </w:hyperlink>
    </w:p>
    <w:p w:rsidR="00284376" w:rsidRPr="007611B1" w:rsidRDefault="007611B1" w:rsidP="00284376">
      <w:pPr>
        <w:numPr>
          <w:ilvl w:val="0"/>
          <w:numId w:val="5"/>
        </w:numPr>
        <w:shd w:val="clear" w:color="auto" w:fill="FFFFFF"/>
        <w:spacing w:after="0" w:line="240" w:lineRule="auto"/>
        <w:ind w:left="480"/>
        <w:rPr>
          <w:rFonts w:ascii="Arial" w:eastAsia="Times New Roman" w:hAnsi="Arial" w:cs="Arial"/>
          <w:sz w:val="19"/>
          <w:szCs w:val="19"/>
          <w:lang w:eastAsia="pl-PL"/>
        </w:rPr>
      </w:pPr>
      <w:hyperlink r:id="rId7" w:tooltip="Informacje dot. przetwarzania danych osobowych" w:history="1">
        <w:r w:rsidR="00284376" w:rsidRPr="007611B1">
          <w:rPr>
            <w:rFonts w:ascii="Arial" w:eastAsia="Times New Roman" w:hAnsi="Arial" w:cs="Arial"/>
            <w:b/>
            <w:bCs/>
            <w:sz w:val="19"/>
            <w:szCs w:val="19"/>
            <w:lang w:eastAsia="pl-PL"/>
          </w:rPr>
          <w:t>Informacje dot. przetwarzania danych osobowych</w:t>
        </w:r>
      </w:hyperlink>
    </w:p>
    <w:p w:rsidR="00402349" w:rsidRDefault="00402349">
      <w:bookmarkStart w:id="0" w:name="_GoBack"/>
      <w:bookmarkEnd w:id="0"/>
    </w:p>
    <w:sectPr w:rsidR="00402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704B16"/>
    <w:multiLevelType w:val="multilevel"/>
    <w:tmpl w:val="86EEE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812C7B"/>
    <w:multiLevelType w:val="multilevel"/>
    <w:tmpl w:val="286CF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  <w:num w:numId="3">
    <w:abstractNumId w:val="0"/>
    <w:lvlOverride w:ilvl="1">
      <w:startOverride w:val="2"/>
    </w:lvlOverride>
  </w:num>
  <w:num w:numId="4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76"/>
    <w:rsid w:val="00284376"/>
    <w:rsid w:val="00402349"/>
    <w:rsid w:val="006863D9"/>
    <w:rsid w:val="007611B1"/>
    <w:rsid w:val="0090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B2CB6-10BB-453C-89E9-D81148CA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14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4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ip.budzyn.pl/budzyn/zasoby/files/spis/2020/06-16/zal-2-informacje-dotyczace-przetwarzania-danych-osobowych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udzyn.pl/budzyn/zasoby/files/spis/2020/06-16/zal.-1-oswiadczenia-dla-kandydatow-na-rachmistrzow.docx" TargetMode="External"/><Relationship Id="rId5" Type="http://schemas.openxmlformats.org/officeDocument/2006/relationships/hyperlink" Target="http://bip.budzyn.pl/budzyn/zasoby/files/spis/2020/06-16/zgloszenie-kandydatury-nabor-rachmistrzpl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Boch-Bobik</dc:creator>
  <cp:keywords/>
  <dc:description/>
  <cp:lastModifiedBy>Karolina Boch-Bobik</cp:lastModifiedBy>
  <cp:revision>4</cp:revision>
  <cp:lastPrinted>2020-06-17T12:11:00Z</cp:lastPrinted>
  <dcterms:created xsi:type="dcterms:W3CDTF">2020-06-17T11:49:00Z</dcterms:created>
  <dcterms:modified xsi:type="dcterms:W3CDTF">2020-06-18T07:16:00Z</dcterms:modified>
</cp:coreProperties>
</file>