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6E" w:rsidRDefault="002E266E" w:rsidP="002E266E">
      <w:pPr>
        <w:pStyle w:val="Standard"/>
        <w:jc w:val="both"/>
        <w:rPr>
          <w:color w:val="FF0000"/>
        </w:rPr>
      </w:pPr>
    </w:p>
    <w:p w:rsidR="002E266E" w:rsidRDefault="002E266E" w:rsidP="002E266E">
      <w:pPr>
        <w:pStyle w:val="Standard"/>
        <w:jc w:val="both"/>
      </w:pPr>
      <w:r>
        <w:rPr>
          <w:color w:val="FF0000"/>
        </w:rPr>
        <w:t xml:space="preserve">Wszystkie urządzenia rekreacyjno - zabawowe powinny posiadać certyfikaty zgodności z normami serii PN EN 1176 – wyposażenie placów zabaw i nawierzchnie. </w:t>
      </w:r>
      <w:r>
        <w:rPr>
          <w:bCs/>
          <w:color w:val="FF0000"/>
        </w:rPr>
        <w:t xml:space="preserve">Wszystkie certyfikaty powinny być </w:t>
      </w:r>
      <w:r>
        <w:rPr>
          <w:color w:val="FF0000"/>
        </w:rPr>
        <w:t>wydane przez akredytowaną jednostkę certyfikującą. Certyfikaty Wykonawca jest zobowiązany złożyć wraz z ofertą. Certyfikaty muszą dotyczyć poszczególnych urządzeń, nie mogą dotyczyć systemu urządzeń.</w:t>
      </w:r>
    </w:p>
    <w:p w:rsidR="002E266E" w:rsidRDefault="002E266E" w:rsidP="002E266E">
      <w:pPr>
        <w:pStyle w:val="Standard"/>
        <w:jc w:val="both"/>
        <w:rPr>
          <w:color w:val="FF0000"/>
        </w:rPr>
      </w:pPr>
      <w:r>
        <w:rPr>
          <w:color w:val="FF0000"/>
        </w:rPr>
        <w:t>Wykonawca wraz z ofertą jest zobowiązany złożyć karty katalogowe przedstawiające rysunki lub zdjęcia oferowanych urządzeń, w których powinny znajdować się wymiary urządzeń, wymiary stref bezpieczeństwa. Dopuszcza się rozbieżność wymiarów urządzeń i stref bezpieczeństwa w tolerancji +/- 2%. Zamawiający nie dopuszcza zastosowania innego rodzaju materiałów na urządzenia niż wskazano w dokumentacji technicznej.</w:t>
      </w:r>
    </w:p>
    <w:p w:rsidR="002E266E" w:rsidRDefault="002E266E" w:rsidP="002E266E">
      <w:pPr>
        <w:pStyle w:val="Standard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Urządzenia powinny odznaczać się wysoką odpornością na oddziaływaniem czynników atmosferycznych oraz uszkodzenia w wyniku aktów wandalizmu. Elementy łączące wzajemnie poszczególne elementy urządzeń oraz łańcuchy huśtawek powinny być wykonane ze stali nierdzewnej, wystające końcówki elementów złącznych zabezpieczone plastikowymi zaślepkami. Urządzenia kotwione w podłożu przy pomocy fundamentu betonowego.</w:t>
      </w:r>
    </w:p>
    <w:p w:rsidR="002E266E" w:rsidRDefault="002E266E" w:rsidP="00B90019">
      <w:pPr>
        <w:pStyle w:val="Standard"/>
        <w:rPr>
          <w:b/>
        </w:rPr>
      </w:pPr>
    </w:p>
    <w:p w:rsidR="00B90019" w:rsidRDefault="00710266" w:rsidP="00B90019">
      <w:pPr>
        <w:pStyle w:val="Standard"/>
        <w:rPr>
          <w:b/>
        </w:rPr>
      </w:pPr>
      <w:r w:rsidRPr="00710266"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-4445</wp:posOffset>
            </wp:positionV>
            <wp:extent cx="2400300" cy="179996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019">
        <w:rPr>
          <w:b/>
        </w:rPr>
        <w:t xml:space="preserve">Piaskownica </w:t>
      </w:r>
    </w:p>
    <w:p w:rsidR="00710266" w:rsidRDefault="00710266" w:rsidP="00B90019">
      <w:pPr>
        <w:pStyle w:val="Standard"/>
        <w:rPr>
          <w:b/>
        </w:rPr>
      </w:pPr>
    </w:p>
    <w:tbl>
      <w:tblPr>
        <w:tblW w:w="4335" w:type="dxa"/>
        <w:tblInd w:w="-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64"/>
        <w:gridCol w:w="1471"/>
      </w:tblGrid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358 x 318 cm</w:t>
            </w:r>
          </w:p>
        </w:tc>
      </w:tr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658 x 618 cm</w:t>
            </w:r>
          </w:p>
        </w:tc>
      </w:tr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37 cm</w:t>
            </w:r>
          </w:p>
        </w:tc>
      </w:tr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37 cm</w:t>
            </w:r>
          </w:p>
        </w:tc>
      </w:tr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Produkt zgodny z PN EN 1176-1:2009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TAK</w:t>
            </w:r>
          </w:p>
        </w:tc>
      </w:tr>
      <w:tr w:rsidR="00B90019" w:rsidTr="003C60BA">
        <w:tc>
          <w:tcPr>
            <w:tcW w:w="2864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1471" w:type="dxa"/>
            <w:tcBorders>
              <w:left w:val="single" w:sz="4" w:space="0" w:color="DBDBDB"/>
              <w:right w:val="single" w:sz="4" w:space="0" w:color="DBDBDB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019" w:rsidRDefault="00B90019" w:rsidP="003C60BA">
            <w:pPr>
              <w:pStyle w:val="Standard"/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1-7</w:t>
            </w:r>
          </w:p>
        </w:tc>
      </w:tr>
    </w:tbl>
    <w:p w:rsidR="00B90019" w:rsidRDefault="00B90019" w:rsidP="00B90019">
      <w:pPr>
        <w:pStyle w:val="Standard"/>
      </w:pPr>
    </w:p>
    <w:p w:rsidR="00B90019" w:rsidRDefault="00B90019" w:rsidP="00B90019">
      <w:pPr>
        <w:pStyle w:val="Standard"/>
      </w:pPr>
      <w:r>
        <w:rPr>
          <w:b/>
        </w:rPr>
        <w:t>Konstrukcja:</w:t>
      </w:r>
      <w:r>
        <w:t xml:space="preserve">  stal piaskowana, cynkowana i malowana proszkowo farbami poliestrowymi</w:t>
      </w:r>
    </w:p>
    <w:p w:rsidR="00B90019" w:rsidRDefault="00B90019" w:rsidP="00B90019">
      <w:pPr>
        <w:pStyle w:val="Standard"/>
      </w:pPr>
      <w:r>
        <w:rPr>
          <w:b/>
        </w:rPr>
        <w:t>Płyty:</w:t>
      </w:r>
      <w:r>
        <w:t xml:space="preserve"> ścianki z kolorowego trójwarstwowego polietylenu HDPE 15 mm</w:t>
      </w:r>
    </w:p>
    <w:p w:rsidR="00B90019" w:rsidRDefault="00B90019" w:rsidP="00B90019">
      <w:pPr>
        <w:pStyle w:val="Standard"/>
      </w:pPr>
      <w:r>
        <w:rPr>
          <w:b/>
        </w:rPr>
        <w:t>Zaślepki śrub</w:t>
      </w:r>
      <w:r>
        <w:t>: poliamid formowany metodą wtryskową.</w:t>
      </w:r>
    </w:p>
    <w:p w:rsidR="00B90019" w:rsidRDefault="00B90019" w:rsidP="00B90019">
      <w:pPr>
        <w:pStyle w:val="Standard"/>
      </w:pPr>
    </w:p>
    <w:p w:rsidR="00710266" w:rsidRDefault="00710266" w:rsidP="00B90019">
      <w:pPr>
        <w:pStyle w:val="Standard"/>
      </w:pPr>
    </w:p>
    <w:p w:rsidR="00B90019" w:rsidRDefault="00B90019" w:rsidP="00B90019">
      <w:pPr>
        <w:pStyle w:val="Standard"/>
        <w:rPr>
          <w:b/>
        </w:rPr>
      </w:pPr>
      <w:r>
        <w:rPr>
          <w:b/>
        </w:rPr>
        <w:t xml:space="preserve">Bujak </w:t>
      </w:r>
      <w:r w:rsidR="00710266">
        <w:rPr>
          <w:b/>
        </w:rPr>
        <w:t>podwójny</w:t>
      </w:r>
    </w:p>
    <w:p w:rsidR="00710266" w:rsidRDefault="00710266" w:rsidP="00B90019">
      <w:pPr>
        <w:pStyle w:val="Standard"/>
        <w:rPr>
          <w:b/>
        </w:rPr>
      </w:pPr>
      <w:r w:rsidRPr="00710266">
        <w:rPr>
          <w:b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10160</wp:posOffset>
            </wp:positionV>
            <wp:extent cx="2095500" cy="1569084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4"/>
        <w:gridCol w:w="1471"/>
      </w:tblGrid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77 x 181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277 x 441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105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79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Produkt zgodny z EN 1176-1:2017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Tak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1 - 12</w:t>
            </w:r>
          </w:p>
        </w:tc>
      </w:tr>
    </w:tbl>
    <w:p w:rsidR="00B90019" w:rsidRDefault="00B90019" w:rsidP="00B90019">
      <w:pPr>
        <w:pStyle w:val="Standard"/>
        <w:rPr>
          <w:b/>
        </w:rPr>
      </w:pPr>
    </w:p>
    <w:p w:rsidR="00B90019" w:rsidRDefault="00B90019" w:rsidP="00B90019">
      <w:pPr>
        <w:pStyle w:val="Standard"/>
        <w:rPr>
          <w:b/>
        </w:rPr>
      </w:pPr>
    </w:p>
    <w:p w:rsidR="00B90019" w:rsidRDefault="00B90019" w:rsidP="00B90019">
      <w:pPr>
        <w:pStyle w:val="Standard"/>
      </w:pPr>
      <w:r>
        <w:rPr>
          <w:b/>
        </w:rPr>
        <w:t>Konstrukcja</w:t>
      </w:r>
      <w:r>
        <w:t xml:space="preserve">: : stal piaskowana, cynkowana i malowana proszkowo farbami poliestrowymi, stal nierdzewna AISI304, trójwarstwowy HDPE o grubości 15 mm, sprężyna średnica 200 mm - stal sprężynowa cynkowana i malowana proszkowo farbami poliestrowymi o średnicy 20 mm.  </w:t>
      </w:r>
    </w:p>
    <w:p w:rsidR="00B90019" w:rsidRDefault="00B90019" w:rsidP="00B90019">
      <w:pPr>
        <w:pStyle w:val="Standard"/>
      </w:pPr>
      <w:r>
        <w:rPr>
          <w:b/>
        </w:rPr>
        <w:t xml:space="preserve">Płyty boczne: </w:t>
      </w:r>
      <w:r>
        <w:t>HPL o grubości 13 mm</w:t>
      </w:r>
    </w:p>
    <w:p w:rsidR="00B90019" w:rsidRDefault="00B90019" w:rsidP="00B90019">
      <w:pPr>
        <w:pStyle w:val="Standard"/>
      </w:pPr>
      <w:r>
        <w:rPr>
          <w:b/>
        </w:rPr>
        <w:t>Elementy złączne</w:t>
      </w:r>
      <w:r>
        <w:t>: stal nierdzewna</w:t>
      </w:r>
    </w:p>
    <w:p w:rsidR="00B90019" w:rsidRDefault="00B90019" w:rsidP="00B90019">
      <w:pPr>
        <w:pStyle w:val="Standard"/>
      </w:pPr>
      <w:r>
        <w:rPr>
          <w:b/>
        </w:rPr>
        <w:lastRenderedPageBreak/>
        <w:t>Zaślepki śrub</w:t>
      </w:r>
      <w:r>
        <w:t>: poliamid formowany metodą wtryskową.</w:t>
      </w:r>
    </w:p>
    <w:p w:rsidR="00B90019" w:rsidRDefault="00B90019" w:rsidP="00B90019">
      <w:pPr>
        <w:rPr>
          <w:rFonts w:cs="Times New Roman"/>
          <w:b/>
        </w:rPr>
      </w:pPr>
    </w:p>
    <w:p w:rsidR="00B90019" w:rsidRDefault="00710266" w:rsidP="00B90019">
      <w:pPr>
        <w:rPr>
          <w:rFonts w:cs="Times New Roman"/>
          <w:b/>
        </w:rPr>
      </w:pPr>
      <w:r w:rsidRPr="00710266">
        <w:rPr>
          <w:rFonts w:cs="Times New Roman"/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476500" cy="18567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>Domek</w:t>
      </w: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4"/>
        <w:gridCol w:w="1471"/>
      </w:tblGrid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215 x 153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515 x 453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195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77 cm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Produkt zgodny z EN 1176-1:2017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Tak</w:t>
            </w:r>
          </w:p>
        </w:tc>
      </w:tr>
      <w:tr w:rsidR="00710266" w:rsidRPr="00710266" w:rsidTr="00710266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710266" w:rsidRPr="00710266" w:rsidRDefault="00710266" w:rsidP="00710266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71026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1 - 8</w:t>
            </w:r>
          </w:p>
        </w:tc>
      </w:tr>
    </w:tbl>
    <w:p w:rsidR="00710266" w:rsidRDefault="00710266" w:rsidP="00B90019">
      <w:pPr>
        <w:rPr>
          <w:rFonts w:cs="Times New Roman"/>
          <w:b/>
        </w:rPr>
      </w:pPr>
    </w:p>
    <w:p w:rsidR="00B90019" w:rsidRDefault="00B90019" w:rsidP="00B90019">
      <w:pPr>
        <w:rPr>
          <w:rFonts w:cs="Times New Roman"/>
          <w:b/>
        </w:rPr>
      </w:pPr>
    </w:p>
    <w:p w:rsidR="00710266" w:rsidRDefault="00710266" w:rsidP="00B90019">
      <w:pPr>
        <w:rPr>
          <w:rFonts w:cs="Times New Roman"/>
          <w:b/>
        </w:rPr>
      </w:pPr>
    </w:p>
    <w:p w:rsidR="00710266" w:rsidRDefault="00710266" w:rsidP="00710266">
      <w:pPr>
        <w:pStyle w:val="Standard"/>
      </w:pPr>
      <w:r>
        <w:rPr>
          <w:b/>
        </w:rPr>
        <w:t>Konstrukcja</w:t>
      </w:r>
      <w:r>
        <w:t>: Drewno drzew iglastych o przekroju 90x90 mm, bezrdzeniowe, klejone warstwowo klejami poliuretanowymi całkowicie odpornymi na wodę. Drewno poddane trzyetapowemu procesowi impregnacji.</w:t>
      </w:r>
    </w:p>
    <w:p w:rsidR="009D4BFB" w:rsidRPr="009D4BFB" w:rsidRDefault="009D4BFB" w:rsidP="00710266">
      <w:pPr>
        <w:pStyle w:val="Standard"/>
        <w:rPr>
          <w:b/>
          <w:bCs/>
        </w:rPr>
      </w:pPr>
      <w:r w:rsidRPr="00295351">
        <w:rPr>
          <w:b/>
          <w:bCs/>
        </w:rPr>
        <w:t>Płyty ścianek i podestów</w:t>
      </w:r>
      <w:r w:rsidR="00295351">
        <w:rPr>
          <w:b/>
          <w:bCs/>
        </w:rPr>
        <w:t xml:space="preserve">: </w:t>
      </w:r>
      <w:r>
        <w:t xml:space="preserve"> z kolorowego tworzywa HPL o grubości 13 mm, najwyższej jakości, całkowicie odpornego na wilgoć i UV.</w:t>
      </w:r>
    </w:p>
    <w:p w:rsidR="00710266" w:rsidRDefault="00710266" w:rsidP="00710266">
      <w:pPr>
        <w:pStyle w:val="Standard"/>
      </w:pPr>
      <w:r>
        <w:rPr>
          <w:b/>
        </w:rPr>
        <w:t xml:space="preserve">Płyty: </w:t>
      </w:r>
      <w:r>
        <w:t>trójwarstwowy HDPE o grubości 15 mm.</w:t>
      </w:r>
    </w:p>
    <w:p w:rsidR="00710266" w:rsidRDefault="00710266" w:rsidP="00710266">
      <w:pPr>
        <w:pStyle w:val="Standard"/>
      </w:pPr>
      <w:r>
        <w:rPr>
          <w:b/>
        </w:rPr>
        <w:t>Elementy złączne</w:t>
      </w:r>
      <w:r>
        <w:t>: stal nierdzewna</w:t>
      </w:r>
    </w:p>
    <w:p w:rsidR="00710266" w:rsidRDefault="00710266" w:rsidP="00710266">
      <w:pPr>
        <w:pStyle w:val="Standard"/>
      </w:pPr>
      <w:r>
        <w:rPr>
          <w:b/>
        </w:rPr>
        <w:t>Zaślepki śrub</w:t>
      </w:r>
      <w:r>
        <w:t>: poliamid formowany metodą wtryskową.</w:t>
      </w:r>
    </w:p>
    <w:p w:rsidR="00295351" w:rsidRDefault="00710266" w:rsidP="00710266">
      <w:pPr>
        <w:pStyle w:val="Standard"/>
      </w:pPr>
      <w:r>
        <w:rPr>
          <w:b/>
        </w:rPr>
        <w:t xml:space="preserve">Kotwy: </w:t>
      </w:r>
      <w:r w:rsidR="00295351">
        <w:t>Słupy drewniane mocowane do gruntu za pośrednictwem stalowych kotew cynkowanych proszkowo i malowanych proszkowo.</w:t>
      </w:r>
    </w:p>
    <w:p w:rsidR="00295351" w:rsidRPr="00295351" w:rsidRDefault="00295351" w:rsidP="00710266">
      <w:pPr>
        <w:pStyle w:val="Standard"/>
        <w:rPr>
          <w:b/>
          <w:bCs/>
        </w:rPr>
      </w:pPr>
      <w:r w:rsidRPr="00295351">
        <w:rPr>
          <w:b/>
          <w:bCs/>
        </w:rPr>
        <w:t>Moduł liczydło</w:t>
      </w:r>
      <w:r>
        <w:rPr>
          <w:b/>
          <w:bCs/>
        </w:rPr>
        <w:t>:</w:t>
      </w:r>
      <w:r>
        <w:t xml:space="preserve"> wykonany z kolorowej płyty HDPE o grubości 15 mm oraz stali nierdzewnej</w:t>
      </w:r>
    </w:p>
    <w:p w:rsidR="00710266" w:rsidRDefault="00710266" w:rsidP="00710266">
      <w:pPr>
        <w:pStyle w:val="Standard"/>
      </w:pPr>
    </w:p>
    <w:p w:rsidR="00710266" w:rsidRDefault="00295351" w:rsidP="00B90019">
      <w:pPr>
        <w:rPr>
          <w:rFonts w:cs="Times New Roman"/>
          <w:b/>
        </w:rPr>
      </w:pPr>
      <w:r w:rsidRPr="00295351">
        <w:rPr>
          <w:rFonts w:cs="Times New Roman"/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238375" cy="167853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 xml:space="preserve">Zestaw ze zjeżdżalnią </w:t>
      </w: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4"/>
        <w:gridCol w:w="1471"/>
      </w:tblGrid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392 x 694 cm</w:t>
            </w:r>
          </w:p>
        </w:tc>
      </w:tr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874 x 812 cm</w:t>
            </w:r>
          </w:p>
        </w:tc>
      </w:tr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357 cm</w:t>
            </w:r>
          </w:p>
        </w:tc>
      </w:tr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204 cm</w:t>
            </w:r>
          </w:p>
        </w:tc>
      </w:tr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Produkt zgodny z EN 1176-1:2017-12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TAK</w:t>
            </w:r>
          </w:p>
        </w:tc>
      </w:tr>
      <w:tr w:rsidR="00295351" w:rsidRPr="00295351" w:rsidTr="00295351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295351" w:rsidRPr="00295351" w:rsidRDefault="00295351" w:rsidP="00295351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295351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3-12</w:t>
            </w:r>
          </w:p>
        </w:tc>
      </w:tr>
    </w:tbl>
    <w:p w:rsidR="00295351" w:rsidRDefault="00295351" w:rsidP="00B90019">
      <w:pPr>
        <w:rPr>
          <w:rFonts w:cs="Times New Roman"/>
          <w:b/>
        </w:rPr>
      </w:pPr>
    </w:p>
    <w:p w:rsidR="00295351" w:rsidRDefault="00295351" w:rsidP="00295351">
      <w:pPr>
        <w:pStyle w:val="Standard"/>
      </w:pPr>
      <w:r>
        <w:rPr>
          <w:b/>
        </w:rPr>
        <w:t>Konstrukcja</w:t>
      </w:r>
      <w:r>
        <w:t>: Solidna konstrukcja ze stali czarnej S235JR oczyszczona w procesie piaskowania. Zabezpieczona przed korozją przez cynkowanie i malowanie proszkowe farbami poliestrowymi, odpornymi na UV z atestem QUALICOAT.</w:t>
      </w:r>
    </w:p>
    <w:p w:rsidR="00295351" w:rsidRDefault="00295351" w:rsidP="00295351">
      <w:pPr>
        <w:pStyle w:val="Standard"/>
      </w:pPr>
      <w:r>
        <w:rPr>
          <w:b/>
        </w:rPr>
        <w:t xml:space="preserve">Okienko:  </w:t>
      </w:r>
      <w:r>
        <w:t>Bulaj w kształcie połowy kuli o średnicy 400 mm. Materiał: Termo formowany poliwęglan o grubości 5 mm,</w:t>
      </w:r>
    </w:p>
    <w:p w:rsidR="00295351" w:rsidRDefault="00295351" w:rsidP="00295351">
      <w:pPr>
        <w:pStyle w:val="Standard"/>
      </w:pPr>
      <w:r>
        <w:rPr>
          <w:b/>
        </w:rPr>
        <w:t>Łączniki płyt i lin</w:t>
      </w:r>
      <w:r>
        <w:t xml:space="preserve"> wykonane z poliamidu.</w:t>
      </w:r>
    </w:p>
    <w:p w:rsidR="00295351" w:rsidRDefault="00295351" w:rsidP="00295351">
      <w:pPr>
        <w:pStyle w:val="Standard"/>
      </w:pPr>
      <w:r>
        <w:rPr>
          <w:b/>
        </w:rPr>
        <w:t xml:space="preserve">Ślizg: </w:t>
      </w:r>
      <w:r>
        <w:t xml:space="preserve">ze stali nierdzewnej AISI304. Blacha o grubości 2 mm kształtowana w technice CNC. </w:t>
      </w:r>
      <w:r w:rsidRPr="00295351">
        <w:rPr>
          <w:b/>
          <w:bCs/>
        </w:rPr>
        <w:t>Płyty boczne</w:t>
      </w:r>
      <w:r>
        <w:t>: z polietylenu HDPE o grubości 15 mm</w:t>
      </w:r>
    </w:p>
    <w:p w:rsidR="00295351" w:rsidRDefault="00295351" w:rsidP="00295351">
      <w:pPr>
        <w:pStyle w:val="Standard"/>
      </w:pPr>
      <w:r>
        <w:rPr>
          <w:b/>
        </w:rPr>
        <w:t xml:space="preserve">Liny: </w:t>
      </w:r>
      <w:r>
        <w:t>polipropylenowe typu pp-multisplit o średnicy 16 mm z rdzeniem stalowym</w:t>
      </w:r>
    </w:p>
    <w:p w:rsidR="00295351" w:rsidRDefault="00295351" w:rsidP="00295351">
      <w:pPr>
        <w:pStyle w:val="Standard"/>
      </w:pPr>
      <w:r>
        <w:rPr>
          <w:b/>
        </w:rPr>
        <w:t>Elementy złączne</w:t>
      </w:r>
      <w:r>
        <w:t>: stal nierdzewna</w:t>
      </w:r>
    </w:p>
    <w:p w:rsidR="00295351" w:rsidRDefault="00295351" w:rsidP="00295351">
      <w:pPr>
        <w:pStyle w:val="Standard"/>
      </w:pPr>
      <w:r>
        <w:rPr>
          <w:b/>
        </w:rPr>
        <w:lastRenderedPageBreak/>
        <w:t xml:space="preserve">Podesty: </w:t>
      </w:r>
      <w:r>
        <w:t>płyta HPL o grubości 13 mm</w:t>
      </w:r>
    </w:p>
    <w:p w:rsidR="00295351" w:rsidRDefault="00295351" w:rsidP="00295351">
      <w:pPr>
        <w:pStyle w:val="Standard"/>
      </w:pPr>
      <w:r>
        <w:rPr>
          <w:b/>
        </w:rPr>
        <w:t xml:space="preserve">Daszek, ścianki funkcyjne, boki ślizgów: </w:t>
      </w:r>
      <w:r>
        <w:t>trójwarstwowy HDPE o grubości 15 mm.</w:t>
      </w:r>
    </w:p>
    <w:p w:rsidR="00295351" w:rsidRDefault="00295351" w:rsidP="00295351">
      <w:pPr>
        <w:pStyle w:val="Standard"/>
      </w:pPr>
      <w:r>
        <w:rPr>
          <w:b/>
        </w:rPr>
        <w:t>Zaślepki śrub</w:t>
      </w:r>
      <w:r>
        <w:t>: poliamid formowany metodą wtryskową.</w:t>
      </w:r>
    </w:p>
    <w:p w:rsidR="00295351" w:rsidRDefault="00295351" w:rsidP="00295351">
      <w:pPr>
        <w:pStyle w:val="Standard"/>
      </w:pPr>
      <w:r>
        <w:rPr>
          <w:b/>
        </w:rPr>
        <w:t xml:space="preserve">Konstrukcja elementów narażonych na wycieranie: </w:t>
      </w:r>
      <w:r>
        <w:t>stal nierdzewna AISI304</w:t>
      </w:r>
    </w:p>
    <w:p w:rsidR="00295351" w:rsidRDefault="00295351" w:rsidP="00295351">
      <w:pPr>
        <w:pStyle w:val="Standard"/>
      </w:pPr>
      <w:r>
        <w:t>.</w:t>
      </w:r>
    </w:p>
    <w:p w:rsidR="00295351" w:rsidRDefault="00295351" w:rsidP="00295351">
      <w:pPr>
        <w:pStyle w:val="Standard"/>
        <w:rPr>
          <w:b/>
        </w:rPr>
      </w:pPr>
    </w:p>
    <w:p w:rsidR="003A16B9" w:rsidRDefault="00295351" w:rsidP="003A16B9">
      <w:pPr>
        <w:pStyle w:val="Standard"/>
      </w:pPr>
      <w:r>
        <w:rPr>
          <w:b/>
        </w:rPr>
        <w:t>Skład zestawu:</w:t>
      </w:r>
      <w:r>
        <w:t xml:space="preserve"> Wieże: dwie przylegające do siebie – jedna z dachem druga bez. Wysokość  podestów: 120 i  150 cm Ślizg wysokość podestu 150 cm, zejście w postaci tuby linowej, </w:t>
      </w:r>
      <w:r w:rsidR="008C61D6">
        <w:t>wejście ścianka wspinaczkowa z kamieniami</w:t>
      </w:r>
      <w:r>
        <w:t xml:space="preserve">, </w:t>
      </w:r>
      <w:r w:rsidR="008C61D6">
        <w:t>Ścianki funkcyjne:</w:t>
      </w:r>
      <w:r>
        <w:t xml:space="preserve"> bulaj</w:t>
      </w:r>
      <w:r w:rsidR="008C61D6">
        <w:t xml:space="preserve"> oraz</w:t>
      </w:r>
      <w:r>
        <w:t xml:space="preserve"> układ słoneczny.</w:t>
      </w:r>
    </w:p>
    <w:p w:rsidR="003A16B9" w:rsidRDefault="003A16B9" w:rsidP="003A16B9">
      <w:pPr>
        <w:pStyle w:val="Standard"/>
      </w:pPr>
      <w:r>
        <w:t xml:space="preserve">2 x </w:t>
      </w:r>
      <w:r w:rsidRPr="003A16B9">
        <w:rPr>
          <w:bCs/>
        </w:rPr>
        <w:t>Siedzisko deseczka</w:t>
      </w:r>
      <w:r>
        <w:rPr>
          <w:b/>
        </w:rPr>
        <w:t xml:space="preserve"> </w:t>
      </w:r>
      <w:r>
        <w:t>o konstrukcji aluminiowej, pokryte miękką gumą EPDM, zawieszone na łańcuchach fi.6 mm zestali nierdzewnej.</w:t>
      </w:r>
    </w:p>
    <w:p w:rsidR="003A16B9" w:rsidRDefault="003A16B9" w:rsidP="00295351">
      <w:pPr>
        <w:pStyle w:val="Standard"/>
      </w:pPr>
    </w:p>
    <w:p w:rsidR="00295351" w:rsidRDefault="00295351" w:rsidP="00295351">
      <w:pPr>
        <w:pStyle w:val="Standard"/>
      </w:pPr>
    </w:p>
    <w:p w:rsidR="00295351" w:rsidRDefault="00295351" w:rsidP="00B90019">
      <w:pPr>
        <w:rPr>
          <w:rFonts w:cs="Times New Roman"/>
          <w:b/>
        </w:rPr>
      </w:pPr>
    </w:p>
    <w:p w:rsidR="003A16B9" w:rsidRDefault="003A16B9" w:rsidP="00B90019">
      <w:pPr>
        <w:rPr>
          <w:rFonts w:cs="Times New Roman"/>
          <w:b/>
        </w:rPr>
      </w:pPr>
    </w:p>
    <w:p w:rsidR="003A16B9" w:rsidRDefault="003A16B9" w:rsidP="00B90019">
      <w:pPr>
        <w:rPr>
          <w:rFonts w:cs="Times New Roman"/>
          <w:b/>
        </w:rPr>
      </w:pPr>
    </w:p>
    <w:p w:rsidR="00B90019" w:rsidRDefault="003A16B9" w:rsidP="00B90019">
      <w:pPr>
        <w:rPr>
          <w:rFonts w:cs="Times New Roman"/>
          <w:b/>
        </w:rPr>
      </w:pPr>
      <w:r>
        <w:rPr>
          <w:rFonts w:cs="Times New Roman"/>
          <w:b/>
        </w:rPr>
        <w:t>Huśtawka</w:t>
      </w:r>
    </w:p>
    <w:p w:rsidR="00B90019" w:rsidRDefault="00B90019" w:rsidP="00B90019">
      <w:pPr>
        <w:rPr>
          <w:rFonts w:cs="Times New Roman"/>
          <w:b/>
        </w:rPr>
      </w:pP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0"/>
        <w:gridCol w:w="1705"/>
      </w:tblGrid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319 x 319 cm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885 x 885 cm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Przestrzeń wolna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1085 x 1085 cm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265 cm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70 cm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Produkt zgodny z EN 1176-1:2017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Tak</w:t>
            </w:r>
          </w:p>
        </w:tc>
      </w:tr>
      <w:tr w:rsidR="003A16B9" w:rsidRPr="003A16B9" w:rsidTr="003A16B9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A16B9" w:rsidRPr="003A16B9" w:rsidRDefault="003A16B9" w:rsidP="003A16B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3A16B9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3 - 12</w:t>
            </w:r>
          </w:p>
        </w:tc>
      </w:tr>
    </w:tbl>
    <w:p w:rsidR="00B90019" w:rsidRDefault="003A16B9" w:rsidP="00B90019">
      <w:pPr>
        <w:rPr>
          <w:rFonts w:eastAsia="Calibri" w:cs="Times New Roman"/>
          <w:b/>
        </w:rPr>
      </w:pPr>
      <w:r w:rsidRPr="003A16B9">
        <w:rPr>
          <w:rFonts w:eastAsia="Calibri" w:cs="Times New Roman"/>
          <w:b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-1993900</wp:posOffset>
            </wp:positionV>
            <wp:extent cx="2152650" cy="196733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019" w:rsidRDefault="00B90019" w:rsidP="00B90019">
      <w:pPr>
        <w:pStyle w:val="Standard"/>
      </w:pPr>
      <w:r>
        <w:rPr>
          <w:b/>
        </w:rPr>
        <w:t>Konstrukcja</w:t>
      </w:r>
      <w:r>
        <w:t>: Solidna konstrukcja ze stali czarnej S235JR oczyszczona w procesie piaskowania. Zabezpieczona przed korozją przez cynkowanie i malowanie proszkowe farbami poliestrowymi, odpornymi na UV z atestem QUALICOAT.</w:t>
      </w:r>
    </w:p>
    <w:p w:rsidR="00B90019" w:rsidRDefault="00B90019" w:rsidP="00B90019">
      <w:pPr>
        <w:pStyle w:val="Standard"/>
      </w:pPr>
      <w:r>
        <w:rPr>
          <w:b/>
        </w:rPr>
        <w:t>Elementy złączne</w:t>
      </w:r>
      <w:r>
        <w:t>: stal nierdzewna</w:t>
      </w:r>
    </w:p>
    <w:p w:rsidR="00B90019" w:rsidRDefault="00B90019" w:rsidP="00B90019">
      <w:pPr>
        <w:pStyle w:val="Standard"/>
      </w:pPr>
      <w:r>
        <w:rPr>
          <w:b/>
        </w:rPr>
        <w:t>Zakończenia słupów:</w:t>
      </w:r>
      <w:r>
        <w:t xml:space="preserve"> w postaci czopów z miękkiej gumy EPDM</w:t>
      </w:r>
    </w:p>
    <w:p w:rsidR="00B90019" w:rsidRDefault="00B90019" w:rsidP="00B90019">
      <w:pPr>
        <w:pStyle w:val="Standard"/>
      </w:pPr>
      <w:r>
        <w:rPr>
          <w:b/>
        </w:rPr>
        <w:t>Płyty</w:t>
      </w:r>
      <w:r>
        <w:t>: Płyty ścianek z kolorowego trójwarstwowego polietylenu HDPE o grubości 15 mm, najwyższej jakości, całkowicie odporny na wilgoć i UV</w:t>
      </w:r>
    </w:p>
    <w:p w:rsidR="00B90019" w:rsidRDefault="00B90019" w:rsidP="00B90019">
      <w:pPr>
        <w:pStyle w:val="Standard"/>
      </w:pPr>
      <w:r>
        <w:rPr>
          <w:b/>
        </w:rPr>
        <w:t>Siedzisko</w:t>
      </w:r>
      <w:r>
        <w:t>: wykonane z miękkiej gumy, wewnątrz zbrojone stalową blachą. Zawieszone na galwanizowanym łańcuchu osłoniętym gumową powłoką.</w:t>
      </w:r>
    </w:p>
    <w:p w:rsidR="00B90019" w:rsidRDefault="00B90019"/>
    <w:p w:rsidR="00B90019" w:rsidRDefault="00823977" w:rsidP="00B90019">
      <w:pPr>
        <w:pStyle w:val="Standard"/>
        <w:jc w:val="both"/>
      </w:pPr>
      <w:r w:rsidRPr="00823977">
        <w:rPr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3360420</wp:posOffset>
            </wp:positionH>
            <wp:positionV relativeFrom="paragraph">
              <wp:posOffset>12700</wp:posOffset>
            </wp:positionV>
            <wp:extent cx="2409825" cy="192722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019" w:rsidRDefault="00FD35C2" w:rsidP="00B90019">
      <w:pPr>
        <w:pStyle w:val="Standard"/>
        <w:jc w:val="both"/>
      </w:pPr>
      <w:r>
        <w:rPr>
          <w:b/>
          <w:bCs/>
          <w:color w:val="000000"/>
        </w:rPr>
        <w:t>S</w:t>
      </w:r>
      <w:r w:rsidR="00B90019">
        <w:rPr>
          <w:b/>
          <w:bCs/>
          <w:color w:val="000000"/>
        </w:rPr>
        <w:t>tolik</w:t>
      </w:r>
      <w:r>
        <w:rPr>
          <w:b/>
          <w:bCs/>
          <w:color w:val="000000"/>
        </w:rPr>
        <w:t xml:space="preserve"> </w:t>
      </w:r>
    </w:p>
    <w:p w:rsidR="00B90019" w:rsidRDefault="00B90019" w:rsidP="00B90019">
      <w:pPr>
        <w:pStyle w:val="Standard"/>
        <w:jc w:val="both"/>
      </w:pP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4"/>
        <w:gridCol w:w="1471"/>
      </w:tblGrid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115 x 115 cm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415 x 415 cm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50 cm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30 cm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lastRenderedPageBreak/>
              <w:t>Wysokość podestu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30 cm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Produkt zgodny z EN 1176-1:2017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TAK</w:t>
            </w:r>
          </w:p>
        </w:tc>
      </w:tr>
      <w:tr w:rsidR="00FD35C2" w:rsidRPr="00FD35C2" w:rsidTr="00FD35C2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FD35C2" w:rsidRPr="00FD35C2" w:rsidRDefault="00FD35C2" w:rsidP="00FD35C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</w:pPr>
            <w:r w:rsidRPr="00FD35C2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pl-PL"/>
              </w:rPr>
              <w:t>1-7</w:t>
            </w:r>
          </w:p>
        </w:tc>
      </w:tr>
    </w:tbl>
    <w:p w:rsidR="00B90019" w:rsidRDefault="00B90019" w:rsidP="00B90019">
      <w:pPr>
        <w:pStyle w:val="Standard"/>
        <w:jc w:val="both"/>
      </w:pPr>
    </w:p>
    <w:p w:rsidR="00B90019" w:rsidRDefault="00B90019" w:rsidP="00B90019">
      <w:pPr>
        <w:pStyle w:val="Standard"/>
      </w:pPr>
      <w:r>
        <w:rPr>
          <w:b/>
        </w:rPr>
        <w:t>Konstrukcja</w:t>
      </w:r>
      <w:r>
        <w:t>: stal piaskowana, cynkowana i malowana proszkowo farbami poliestrowymi,</w:t>
      </w:r>
    </w:p>
    <w:p w:rsidR="00B90019" w:rsidRDefault="00B90019" w:rsidP="00B90019">
      <w:pPr>
        <w:pStyle w:val="Standard"/>
        <w:jc w:val="both"/>
      </w:pPr>
      <w:r>
        <w:rPr>
          <w:b/>
          <w:bCs/>
          <w:color w:val="000000"/>
        </w:rPr>
        <w:t xml:space="preserve">Płyty: </w:t>
      </w:r>
      <w:r>
        <w:rPr>
          <w:color w:val="000000"/>
        </w:rPr>
        <w:t>Antypoślizgowa płyta HDPE o grubości 15 mm</w:t>
      </w:r>
    </w:p>
    <w:p w:rsidR="00B90019" w:rsidRDefault="00B90019"/>
    <w:p w:rsidR="00823977" w:rsidRDefault="00823977">
      <w:r w:rsidRPr="00823977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31750</wp:posOffset>
            </wp:positionV>
            <wp:extent cx="2505075" cy="1878530"/>
            <wp:effectExtent l="0" t="0" r="0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Potrójny skakaniec </w:t>
      </w:r>
    </w:p>
    <w:tbl>
      <w:tblPr>
        <w:tblW w:w="4605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1"/>
        <w:gridCol w:w="1524"/>
      </w:tblGrid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Wymiary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208 x 235 cm</w:t>
            </w:r>
          </w:p>
        </w:tc>
      </w:tr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Strefa bezpieczeństwa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408 x 435 cm</w:t>
            </w:r>
          </w:p>
        </w:tc>
      </w:tr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Wysokość całkowita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73 cm</w:t>
            </w:r>
          </w:p>
        </w:tc>
      </w:tr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Wysokość swobodnego upadku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47 cm</w:t>
            </w:r>
          </w:p>
        </w:tc>
      </w:tr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Produkt zgodny z EN 1176-1:2017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Tak</w:t>
            </w:r>
          </w:p>
        </w:tc>
      </w:tr>
      <w:tr w:rsidR="00823977" w:rsidRPr="00823977" w:rsidTr="00823977"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Przedział wiekowy</w:t>
            </w:r>
          </w:p>
        </w:tc>
        <w:tc>
          <w:tcPr>
            <w:tcW w:w="0" w:type="auto"/>
            <w:tcBorders>
              <w:top w:val="nil"/>
              <w:left w:val="single" w:sz="6" w:space="0" w:color="DBDBDB"/>
              <w:bottom w:val="nil"/>
              <w:right w:val="single" w:sz="6" w:space="0" w:color="DBDBDB"/>
            </w:tcBorders>
            <w:shd w:val="clear" w:color="auto" w:fill="EEEEE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23977" w:rsidRPr="00823977" w:rsidRDefault="00823977" w:rsidP="0082397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8239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1-12</w:t>
            </w:r>
          </w:p>
        </w:tc>
      </w:tr>
    </w:tbl>
    <w:p w:rsidR="00823977" w:rsidRDefault="00823977" w:rsidP="00823977">
      <w:pPr>
        <w:pStyle w:val="Standard"/>
      </w:pPr>
      <w:r>
        <w:rPr>
          <w:b/>
        </w:rPr>
        <w:t>Konstrukcja</w:t>
      </w:r>
      <w:r>
        <w:t>: Solidna konstrukcja ze stali czarnej S235JR oczyszczona w procesie piaskowania. Zabezpieczona przed korozją przez cynkowanie i malowanie proszkowe farbami poliestrowymi, odpornymi na UV z atestem QUALICOAT.</w:t>
      </w:r>
    </w:p>
    <w:p w:rsidR="00823977" w:rsidRDefault="00823977" w:rsidP="00823977">
      <w:pPr>
        <w:pStyle w:val="Standard"/>
      </w:pPr>
      <w:r>
        <w:rPr>
          <w:b/>
        </w:rPr>
        <w:t>Płyty</w:t>
      </w:r>
      <w:r>
        <w:t>: Płyty ścianek z kolorowego trójwarstwowego polietylenu HDPE o grubości 15 mm, najwyższej jakości, całkowicie odporny na wilgoć i UV</w:t>
      </w:r>
    </w:p>
    <w:p w:rsidR="00823977" w:rsidRPr="00823977" w:rsidRDefault="00823977">
      <w:pPr>
        <w:rPr>
          <w:rFonts w:ascii="Times New Roman" w:hAnsi="Times New Roman" w:cs="Times New Roman"/>
          <w:sz w:val="24"/>
          <w:szCs w:val="24"/>
        </w:rPr>
      </w:pPr>
      <w:r w:rsidRPr="00823977">
        <w:rPr>
          <w:rFonts w:ascii="Times New Roman" w:hAnsi="Times New Roman" w:cs="Times New Roman"/>
          <w:b/>
          <w:bCs/>
          <w:sz w:val="24"/>
          <w:szCs w:val="24"/>
        </w:rPr>
        <w:t>Sprężyny bujaków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23977">
        <w:rPr>
          <w:rFonts w:ascii="Times New Roman" w:hAnsi="Times New Roman" w:cs="Times New Roman"/>
          <w:sz w:val="24"/>
          <w:szCs w:val="24"/>
        </w:rPr>
        <w:t xml:space="preserve"> ze stali sprężynowej. Średnica sprężyny wynosi 200 mm , a średnica pręta z którego jest wykonana to 20 mm. Sprężyny oraz ich mocowania są cynkowane i malowane proszkowo farbami poliestrowymi, odpornymi na UV z atestem QUALICOAT. Mocowania sprężyn zostały zaprojektowane specjalnie do zastosowań na placach zabaw, są pozbawione elementów mogących stanowić zagrożenie dla dzieci.</w:t>
      </w:r>
    </w:p>
    <w:sectPr w:rsidR="00823977" w:rsidRPr="00823977" w:rsidSect="00795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14690"/>
    <w:multiLevelType w:val="multilevel"/>
    <w:tmpl w:val="694E3330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90019"/>
    <w:rsid w:val="00295351"/>
    <w:rsid w:val="002E266E"/>
    <w:rsid w:val="003A16B9"/>
    <w:rsid w:val="00710266"/>
    <w:rsid w:val="007953DF"/>
    <w:rsid w:val="00823977"/>
    <w:rsid w:val="008C61D6"/>
    <w:rsid w:val="009D4BFB"/>
    <w:rsid w:val="00B3702F"/>
    <w:rsid w:val="00B90019"/>
    <w:rsid w:val="00C10728"/>
    <w:rsid w:val="00EC49BD"/>
    <w:rsid w:val="00FC5A70"/>
    <w:rsid w:val="00FD3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0019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900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90019"/>
    <w:pPr>
      <w:suppressLineNumbers/>
    </w:pPr>
  </w:style>
  <w:style w:type="paragraph" w:styleId="Akapitzlist">
    <w:name w:val="List Paragraph"/>
    <w:basedOn w:val="Normalny"/>
    <w:qFormat/>
    <w:rsid w:val="003A16B9"/>
    <w:pPr>
      <w:spacing w:after="0" w:line="240" w:lineRule="auto"/>
      <w:ind w:left="720"/>
      <w:textAlignment w:val="auto"/>
    </w:pPr>
    <w:rPr>
      <w:rFonts w:ascii="Times New Roman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Kamczycki</dc:creator>
  <cp:lastModifiedBy>bmierzwa</cp:lastModifiedBy>
  <cp:revision>2</cp:revision>
  <dcterms:created xsi:type="dcterms:W3CDTF">2020-08-03T10:24:00Z</dcterms:created>
  <dcterms:modified xsi:type="dcterms:W3CDTF">2020-08-03T10:24:00Z</dcterms:modified>
</cp:coreProperties>
</file>