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2C225" w14:textId="4E9CB5B8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Miejscowość, data .................................................</w:t>
      </w:r>
    </w:p>
    <w:p w14:paraId="19DECC7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13571F4B" w14:textId="77777777" w:rsidR="004C2F70" w:rsidRPr="004C2F70" w:rsidRDefault="004C2F70" w:rsidP="004C2F7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C2F70">
        <w:rPr>
          <w:rFonts w:ascii="Arial" w:hAnsi="Arial" w:cs="Arial"/>
          <w:b/>
          <w:bCs/>
          <w:sz w:val="20"/>
          <w:szCs w:val="20"/>
        </w:rPr>
        <w:t>U M O W A   (projekt)</w:t>
      </w:r>
    </w:p>
    <w:p w14:paraId="105831D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227D351D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</w:p>
    <w:p w14:paraId="386B66DD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zawarta w Trzciance, dnia………………………………….pomiędzy:</w:t>
      </w:r>
    </w:p>
    <w:p w14:paraId="0B55F126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Gmina Trzcianka, ul. Sikorskiego 7, 64-980 Trzcianka,</w:t>
      </w:r>
    </w:p>
    <w:p w14:paraId="7B10EF81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zwana w dalszej części umowy „Sprzedającym”, którego reprezentuje:</w:t>
      </w:r>
    </w:p>
    <w:p w14:paraId="348CA187" w14:textId="28AAD335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1. Pan Krzysztof  Wojciech Jaworski –  Burmistrz Trzcianki</w:t>
      </w:r>
    </w:p>
    <w:p w14:paraId="121D7F61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a………………………………………PESEL ……………………………………………………</w:t>
      </w:r>
    </w:p>
    <w:p w14:paraId="3F6DC653" w14:textId="3C75656E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NIP…………………………………………………………………</w:t>
      </w:r>
    </w:p>
    <w:p w14:paraId="715E42EE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zwanym w dalszej części umowy „Nabywcą”</w:t>
      </w:r>
    </w:p>
    <w:p w14:paraId="483A8A10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którego reprezentuje:</w:t>
      </w:r>
    </w:p>
    <w:p w14:paraId="08CF6D58" w14:textId="77777777" w:rsidR="004C2F70" w:rsidRPr="004C2F70" w:rsidRDefault="004C2F70" w:rsidP="00A93858">
      <w:pPr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……………………………………………………………………….</w:t>
      </w:r>
    </w:p>
    <w:p w14:paraId="18A2812B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2D420AF1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W wyniku rozstrzygnięcia pisemnego przetargu nieograniczonego na sprzedaż 5 sztuk drzew na pniu, które znajdują się na działkach o numerach ewidencyjnych 876 oraz 877/28, w obrębie miejscowości Biała, gmina Trzcianka, została zawarta umowa następującej treści:</w:t>
      </w:r>
    </w:p>
    <w:p w14:paraId="59AA7B7E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7C507699" w14:textId="77777777" w:rsidR="004C2F70" w:rsidRPr="004C2F70" w:rsidRDefault="004C2F70" w:rsidP="004C2F7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C2F70">
        <w:rPr>
          <w:rFonts w:ascii="Arial" w:hAnsi="Arial" w:cs="Arial"/>
          <w:b/>
          <w:bCs/>
          <w:sz w:val="20"/>
          <w:szCs w:val="20"/>
        </w:rPr>
        <w:t>§ 1</w:t>
      </w:r>
    </w:p>
    <w:p w14:paraId="35E2C604" w14:textId="4BA98F42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 xml:space="preserve">1. Sprzedający sprzedaje Nabywcy 5 sztuk drzew na pniu, opisanych w załączniku nr 3 do ogłoszenia z dnia </w:t>
      </w:r>
      <w:r w:rsidR="00017741">
        <w:rPr>
          <w:rFonts w:ascii="Arial" w:hAnsi="Arial" w:cs="Arial"/>
          <w:sz w:val="20"/>
          <w:szCs w:val="20"/>
        </w:rPr>
        <w:t>27</w:t>
      </w:r>
      <w:r w:rsidRPr="004C2F70">
        <w:rPr>
          <w:rFonts w:ascii="Arial" w:hAnsi="Arial" w:cs="Arial"/>
          <w:sz w:val="20"/>
          <w:szCs w:val="20"/>
        </w:rPr>
        <w:t xml:space="preserve"> listopada 2023 r., o pisemnym przetargu nieograniczonym na sprzedaż 5 sztuk drzew na pniu, które znajdują się na działkach o numerach ewidencyjnych 876 oraz 877/28, w obrębie miejscowości Biała, gmina Trzcianka. Nabywca, w ramach zawartej umowy jest zobowiązany do:</w:t>
      </w:r>
    </w:p>
    <w:p w14:paraId="57D359CC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a) ścinki przedmiotowych drzew</w:t>
      </w:r>
    </w:p>
    <w:p w14:paraId="6228D8D9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b) uprzątnięcie przedmiotowych drzew,</w:t>
      </w:r>
    </w:p>
    <w:p w14:paraId="5413F2B1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c) wywozu gałęzi i pozyskanego drewna,</w:t>
      </w:r>
    </w:p>
    <w:p w14:paraId="1C5265C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d) uprzątnięcia terenu po wyciętych drzewach.</w:t>
      </w:r>
    </w:p>
    <w:p w14:paraId="2017C908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2. Nabywca winien:</w:t>
      </w:r>
    </w:p>
    <w:p w14:paraId="4B87F8CB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a) usunąć drzewa objęte umową i jednocześnie uprzątnąć teren w terminie 30 dni od dnia podpisania umowy,</w:t>
      </w:r>
    </w:p>
    <w:p w14:paraId="3A606920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b) prowadzić roboty związane z wycinką, załadunkiem i transportem drewna zgodnie           z przepisami bezpieczeństwa ruchu drogowego oraz przepisami bezpieczeństwa i higieny pracy,</w:t>
      </w:r>
    </w:p>
    <w:p w14:paraId="1FADC140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c) prowadzić roboty z zachowaniem ciągłości ruchu drogowego przy możliwości jego ograniczenia i krótkotrwałego wstrzymania,</w:t>
      </w:r>
    </w:p>
    <w:p w14:paraId="67DB78CF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d) utrzymywać miejsce prowadzenia prac w należytym porządku,</w:t>
      </w:r>
    </w:p>
    <w:p w14:paraId="69B67EC1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e) ściąć drzewa możliwie równo z powierzchnią ziemi.</w:t>
      </w:r>
    </w:p>
    <w:p w14:paraId="19299EFD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lastRenderedPageBreak/>
        <w:t>3.  Powinności, o których mowa w powyższych punktach Nabywca spełni na własny koszt.</w:t>
      </w:r>
    </w:p>
    <w:p w14:paraId="6CC50076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4.  Dozwolone jest krótkotrwałe składowanie drewna i gałęzi na terenie w/w działki.</w:t>
      </w:r>
    </w:p>
    <w:p w14:paraId="5CAFA3AE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5. Nabywca zapewni kompetentne kierownictwo, pracowników, materiały, sprzęt, urządzenia, niezbędne do realizacji przedmiotu umowy i usunięcia wad w zakresie zapewniającym prawidłowe pod względem jakościowym, terminowe i bezpieczne wykonanie przedmiotu umowy.</w:t>
      </w:r>
    </w:p>
    <w:p w14:paraId="59272AF1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6.  Nabywca odpowiada za działania, uchybienia i zaniechania osób, z których pomocą wykonuje zadanie jak za własne.</w:t>
      </w:r>
    </w:p>
    <w:p w14:paraId="4EA74C7F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032E8207" w14:textId="77777777" w:rsidR="004C2F70" w:rsidRPr="004C2F70" w:rsidRDefault="004C2F70" w:rsidP="004C2F7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C2F70">
        <w:rPr>
          <w:rFonts w:ascii="Arial" w:hAnsi="Arial" w:cs="Arial"/>
          <w:b/>
          <w:bCs/>
          <w:sz w:val="20"/>
          <w:szCs w:val="20"/>
        </w:rPr>
        <w:t>§ 2</w:t>
      </w:r>
    </w:p>
    <w:p w14:paraId="4AB75E43" w14:textId="6BEFEEEE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1. Nabywca od dnia zawarcia umowy ze Sprzedającym ponosi całkowitą i wyłączną odpowiedzialność za szkody wyrządzone Sprzedającemu lub osobom trzecim będące skutkiem prowadzenia prac przez Nabywcę.</w:t>
      </w:r>
    </w:p>
    <w:p w14:paraId="77A8036F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2. Jeżeli osoba trzecia skieruje do Sprzedającego jakiekolwiek roszczenie będące skutkiem prowadzenia prac przez Nabywcę, Nabywca zwolni Sprzedającego od tych roszczeń.</w:t>
      </w:r>
    </w:p>
    <w:p w14:paraId="0398A407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11D946D6" w14:textId="77777777" w:rsidR="004C2F70" w:rsidRPr="004C2F70" w:rsidRDefault="004C2F70" w:rsidP="004C2F7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C2F70">
        <w:rPr>
          <w:rFonts w:ascii="Arial" w:hAnsi="Arial" w:cs="Arial"/>
          <w:b/>
          <w:bCs/>
          <w:sz w:val="20"/>
          <w:szCs w:val="20"/>
        </w:rPr>
        <w:t>§ 3</w:t>
      </w:r>
    </w:p>
    <w:p w14:paraId="577F2C40" w14:textId="431734D2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 xml:space="preserve">1. Nabywca nabędzie 5 sztuk drzew na pniu opisanych w załączniku nr 3 do ogłoszenia o pisemnym przetargu nieograniczonym na sprzedaż 5 sztuk drzew na pniu, które znajdują się na działkach o numerach ewidencyjnych 876 oraz 877/28, w obrębie miejscowości Trzcianka, gmina Trzcianka z dnia </w:t>
      </w:r>
      <w:r w:rsidR="000238E5">
        <w:rPr>
          <w:rFonts w:ascii="Arial" w:hAnsi="Arial" w:cs="Arial"/>
          <w:sz w:val="20"/>
          <w:szCs w:val="20"/>
        </w:rPr>
        <w:t>27</w:t>
      </w:r>
      <w:r w:rsidRPr="004C2F70">
        <w:rPr>
          <w:rFonts w:ascii="Arial" w:hAnsi="Arial" w:cs="Arial"/>
          <w:sz w:val="20"/>
          <w:szCs w:val="20"/>
        </w:rPr>
        <w:t>.11.2023 r. po cenie …………………..……. oferowanej  w dniu ………………………... w ramach pisemnego przetargu nieograniczonego.</w:t>
      </w:r>
    </w:p>
    <w:p w14:paraId="44D1690B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2. Należność za uprzątnięte drzewa należy wpłacić na konto Bank PEKAO S.A. I/O Trzcianka  80-1240-3741-1111-0000-4456-5279, najpóźniej w ciągu 7 dni od daty zawarcia niniejszej umowy.</w:t>
      </w:r>
    </w:p>
    <w:p w14:paraId="30B7A403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101BD8D7" w14:textId="77777777" w:rsidR="004C2F70" w:rsidRPr="004C2F70" w:rsidRDefault="004C2F70" w:rsidP="004C2F7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C2F70">
        <w:rPr>
          <w:rFonts w:ascii="Arial" w:hAnsi="Arial" w:cs="Arial"/>
          <w:b/>
          <w:bCs/>
          <w:sz w:val="20"/>
          <w:szCs w:val="20"/>
        </w:rPr>
        <w:t>§ 4</w:t>
      </w:r>
    </w:p>
    <w:p w14:paraId="175A6A1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1. Nabywca zapłaci Sprzedającemu karę umowną:</w:t>
      </w:r>
    </w:p>
    <w:p w14:paraId="02A5318E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a) za nieterminowe wykonanie zobowiązań umowy o których mowa w §1 lit. od a) do d) niniejszej umowy, w wysokości 5% całkowitej kwoty należnej Sprzedającemu, za każdy dzień opóźnienia.</w:t>
      </w:r>
    </w:p>
    <w:p w14:paraId="166ABA5A" w14:textId="43AF3A3D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d) z tytułu odstąpienia od umowy przez którakolwiek ze stron z przyczyn zawinionych przez Nabywcę, w wysokości 50% całkowitej kwoty należnej Sprzedającemu. Odstąpienie od umowy musi być wyrażone – pod rygorem nieważności - w formie pisemnej, wraz z uzasadnieniem.</w:t>
      </w:r>
    </w:p>
    <w:p w14:paraId="177BD728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2. Zapłata kary nastąpi poprzez wpłatę należnej kwoty na konto Sprzedającego.</w:t>
      </w:r>
    </w:p>
    <w:p w14:paraId="04F9D674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Nałożenie kary będzie miało formę pisemną, ze wskazaniem przyczyny, należnej kwoty, numeru konta Sprzedającego i terminu dokonania wpłaty.</w:t>
      </w:r>
    </w:p>
    <w:p w14:paraId="7FA4C71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3. Sprzedający zastrzega sobie prawo do dochodzenia odszkodowania ponad kary</w:t>
      </w:r>
    </w:p>
    <w:p w14:paraId="6F771BA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umowne, w szczególności w przypadku zniszczenia drogi lub wycinki większej ilości drzew, niż wymienione w przetargu.</w:t>
      </w:r>
    </w:p>
    <w:p w14:paraId="476D4643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462D5BC5" w14:textId="77777777" w:rsidR="004C2F70" w:rsidRPr="004C2F70" w:rsidRDefault="004C2F70" w:rsidP="004C2F7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C2F70">
        <w:rPr>
          <w:rFonts w:ascii="Arial" w:hAnsi="Arial" w:cs="Arial"/>
          <w:b/>
          <w:bCs/>
          <w:sz w:val="20"/>
          <w:szCs w:val="20"/>
        </w:rPr>
        <w:t>§ 5</w:t>
      </w:r>
    </w:p>
    <w:p w14:paraId="55266FD4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1. Wszelkie zmiany niniejszej umowy wymagają zgody stron wyrażonej na piśmie w formie aneksu, pod rygorem nieważności.</w:t>
      </w:r>
    </w:p>
    <w:p w14:paraId="3E9CFAFF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lastRenderedPageBreak/>
        <w:t>2. Nabywca bez pisemnej zgody Sprzedającego, pod rygorem nieważności, nie może przenieść wierzytelności wynikającej z niniejszej umowy na osoby trzecie.</w:t>
      </w:r>
    </w:p>
    <w:p w14:paraId="2755E074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3. W sprawach nieunormowanych niniejszą umową, a dotyczących jej przedmiotu, mają zastosowanie przepisy kodeksu cywilnego.</w:t>
      </w:r>
    </w:p>
    <w:p w14:paraId="2490977C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4. Ewentualne spory wynikłe z niniejszej umowy rozstrzygać będzie sąd właściwy dla Sprzedającego.</w:t>
      </w:r>
    </w:p>
    <w:p w14:paraId="5A10459D" w14:textId="5EAFC5CC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>5. Umowę sporządzono w trzech jednobrzmiących egzemplarzach: jeden dla Nabywcy i dwa dla Sprzedającego.</w:t>
      </w:r>
    </w:p>
    <w:p w14:paraId="3D4B8282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14DA9357" w14:textId="2CDD0591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 xml:space="preserve">SPRZEDAJĄCY             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C2F70">
        <w:rPr>
          <w:rFonts w:ascii="Arial" w:hAnsi="Arial" w:cs="Arial"/>
          <w:sz w:val="20"/>
          <w:szCs w:val="20"/>
        </w:rPr>
        <w:t xml:space="preserve">      NABYWCA</w:t>
      </w:r>
    </w:p>
    <w:p w14:paraId="2053297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316B01FE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  <w:r w:rsidRPr="004C2F70">
        <w:rPr>
          <w:rFonts w:ascii="Arial" w:hAnsi="Arial" w:cs="Arial"/>
          <w:sz w:val="20"/>
          <w:szCs w:val="20"/>
        </w:rPr>
        <w:t xml:space="preserve">                       </w:t>
      </w:r>
    </w:p>
    <w:p w14:paraId="71382A7D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12C2E69D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5A15C969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10DC99B7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7A01A96A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2CCD4098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5933CF13" w14:textId="77777777" w:rsidR="004C2F70" w:rsidRPr="004C2F70" w:rsidRDefault="004C2F70" w:rsidP="004C2F70">
      <w:pPr>
        <w:jc w:val="both"/>
        <w:rPr>
          <w:rFonts w:ascii="Arial" w:hAnsi="Arial" w:cs="Arial"/>
          <w:sz w:val="20"/>
          <w:szCs w:val="20"/>
        </w:rPr>
      </w:pPr>
    </w:p>
    <w:p w14:paraId="636B54A2" w14:textId="77777777" w:rsidR="000A3FE6" w:rsidRPr="004C2F70" w:rsidRDefault="000A3FE6" w:rsidP="004C2F70">
      <w:pPr>
        <w:jc w:val="both"/>
        <w:rPr>
          <w:rFonts w:ascii="Arial" w:hAnsi="Arial" w:cs="Arial"/>
          <w:sz w:val="20"/>
          <w:szCs w:val="20"/>
        </w:rPr>
      </w:pPr>
    </w:p>
    <w:sectPr w:rsidR="000A3FE6" w:rsidRPr="004C2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34C"/>
    <w:rsid w:val="00017741"/>
    <w:rsid w:val="000238E5"/>
    <w:rsid w:val="000A3FE6"/>
    <w:rsid w:val="004C2F70"/>
    <w:rsid w:val="009A734C"/>
    <w:rsid w:val="00A9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FD8CB"/>
  <w15:chartTrackingRefBased/>
  <w15:docId w15:val="{419122D0-1399-4B89-814D-0299321D2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7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708</Words>
  <Characters>4252</Characters>
  <Application>Microsoft Office Word</Application>
  <DocSecurity>0</DocSecurity>
  <Lines>35</Lines>
  <Paragraphs>9</Paragraphs>
  <ScaleCrop>false</ScaleCrop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Katarzyna Sawczyn</cp:lastModifiedBy>
  <cp:revision>5</cp:revision>
  <dcterms:created xsi:type="dcterms:W3CDTF">2023-11-13T11:53:00Z</dcterms:created>
  <dcterms:modified xsi:type="dcterms:W3CDTF">2023-11-27T11:22:00Z</dcterms:modified>
</cp:coreProperties>
</file>