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88890" w14:textId="77777777" w:rsidR="000810F9" w:rsidRDefault="000810F9" w:rsidP="000810F9">
      <w:pPr>
        <w:pStyle w:val="Standard"/>
      </w:pPr>
      <w:r>
        <w:rPr>
          <w:rFonts w:ascii="Calibri" w:hAnsi="Calibri" w:cs="Calibri"/>
          <w:sz w:val="20"/>
          <w:szCs w:val="20"/>
        </w:rPr>
        <w:t>RPN</w:t>
      </w:r>
    </w:p>
    <w:p w14:paraId="7C1BB88D" w14:textId="77777777" w:rsidR="000810F9" w:rsidRPr="00B46D0A" w:rsidRDefault="000810F9" w:rsidP="000810F9">
      <w:pPr>
        <w:pStyle w:val="Standard"/>
        <w:jc w:val="center"/>
        <w:rPr>
          <w:rFonts w:ascii="Calibri" w:hAnsi="Calibri" w:cs="Calibri"/>
          <w:b/>
        </w:rPr>
      </w:pPr>
      <w:r w:rsidRPr="00B46D0A">
        <w:rPr>
          <w:rFonts w:ascii="Calibri" w:hAnsi="Calibri" w:cs="Calibri"/>
          <w:b/>
        </w:rPr>
        <w:t>OGŁOSZENIE BURMISTRZA TRZCIANKI</w:t>
      </w:r>
    </w:p>
    <w:p w14:paraId="4E83FAEC" w14:textId="367B8D3D" w:rsidR="000810F9" w:rsidRPr="00B46D0A" w:rsidRDefault="000810F9" w:rsidP="000810F9">
      <w:pPr>
        <w:pStyle w:val="Standard"/>
        <w:jc w:val="center"/>
      </w:pPr>
      <w:r w:rsidRPr="00B46D0A">
        <w:rPr>
          <w:rFonts w:ascii="Calibri" w:hAnsi="Calibri" w:cs="Calibri"/>
          <w:b/>
        </w:rPr>
        <w:t>O WYKAZIE NIERUCHOMOŚCI PRZEZNACZONYCH DO</w:t>
      </w:r>
      <w:r w:rsidR="00F30844" w:rsidRPr="00B46D0A">
        <w:rPr>
          <w:rFonts w:ascii="Calibri" w:hAnsi="Calibri" w:cs="Calibri"/>
          <w:b/>
        </w:rPr>
        <w:t xml:space="preserve"> </w:t>
      </w:r>
      <w:r w:rsidR="003F4428" w:rsidRPr="00B46D0A">
        <w:rPr>
          <w:rFonts w:ascii="Calibri" w:hAnsi="Calibri" w:cs="Calibri"/>
          <w:b/>
        </w:rPr>
        <w:t>DZIERŻAWY, NAJMU I ZBYCIA</w:t>
      </w:r>
    </w:p>
    <w:p w14:paraId="383E19C2" w14:textId="77777777" w:rsidR="000810F9" w:rsidRPr="000C21EA" w:rsidRDefault="000810F9" w:rsidP="000810F9">
      <w:pPr>
        <w:pStyle w:val="Standard"/>
        <w:rPr>
          <w:rFonts w:ascii="Calibri" w:hAnsi="Calibri" w:cs="Calibri"/>
          <w:b/>
          <w:sz w:val="4"/>
          <w:szCs w:val="4"/>
          <w:highlight w:val="yellow"/>
        </w:rPr>
      </w:pPr>
    </w:p>
    <w:p w14:paraId="1C821E0F" w14:textId="57D6A88E" w:rsidR="00066F44" w:rsidRDefault="000810F9" w:rsidP="00847CBE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D069AC">
        <w:rPr>
          <w:rFonts w:ascii="Calibri" w:hAnsi="Calibri" w:cs="Calibri"/>
          <w:b/>
          <w:sz w:val="22"/>
          <w:szCs w:val="22"/>
        </w:rPr>
        <w:t xml:space="preserve">Na podstawie art. 35 ust. 1 ustawy z dnia 21 sierpnia 1997 r. o gospodarce nieruchomościami </w:t>
      </w:r>
      <w:r w:rsidRPr="00B23DD2">
        <w:rPr>
          <w:rFonts w:ascii="Calibri" w:hAnsi="Calibri" w:cs="Calibri"/>
          <w:b/>
          <w:sz w:val="22"/>
          <w:szCs w:val="22"/>
        </w:rPr>
        <w:t>(Dz. U. z 2023 r. poz. 40 ze zm.) Burmistrz</w:t>
      </w:r>
      <w:r w:rsidRPr="00D069AC">
        <w:rPr>
          <w:rFonts w:ascii="Calibri" w:hAnsi="Calibri" w:cs="Calibri"/>
          <w:b/>
          <w:sz w:val="22"/>
          <w:szCs w:val="22"/>
        </w:rPr>
        <w:t> Trzcianki podaje do publicznej wiadomości wykaz nieruchomości przeznaczonych do dzierżawy</w:t>
      </w:r>
      <w:r w:rsidR="00493FFD" w:rsidRPr="00D069AC">
        <w:rPr>
          <w:rFonts w:ascii="Calibri" w:hAnsi="Calibri" w:cs="Calibri"/>
          <w:b/>
          <w:sz w:val="22"/>
          <w:szCs w:val="22"/>
        </w:rPr>
        <w:t>, najmu i zbycia</w:t>
      </w:r>
      <w:r w:rsidR="00B7044B" w:rsidRPr="00D069AC">
        <w:rPr>
          <w:rFonts w:ascii="Calibri" w:hAnsi="Calibri" w:cs="Calibri"/>
          <w:b/>
          <w:sz w:val="22"/>
          <w:szCs w:val="22"/>
        </w:rPr>
        <w:t>.</w:t>
      </w:r>
    </w:p>
    <w:p w14:paraId="55509A59" w14:textId="77777777" w:rsidR="00847CBE" w:rsidRDefault="00847CBE" w:rsidP="00847CBE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603E3CCD" w14:textId="77777777" w:rsidR="00847CBE" w:rsidRDefault="00847CBE" w:rsidP="00847CBE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11FD9669" w14:textId="77777777" w:rsidR="00847CBE" w:rsidRDefault="00847CBE" w:rsidP="00847CBE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156868D1" w14:textId="77777777" w:rsidR="00847CBE" w:rsidRDefault="00847CBE" w:rsidP="00847CBE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35085182" w14:textId="77777777" w:rsidR="00847CBE" w:rsidRDefault="00847CBE" w:rsidP="00847CBE">
      <w:pPr>
        <w:pStyle w:val="Standard"/>
        <w:jc w:val="center"/>
      </w:pPr>
    </w:p>
    <w:tbl>
      <w:tblPr>
        <w:tblW w:w="15282" w:type="dxa"/>
        <w:tblInd w:w="-4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2605"/>
        <w:gridCol w:w="1305"/>
        <w:gridCol w:w="1134"/>
        <w:gridCol w:w="1870"/>
        <w:gridCol w:w="1871"/>
        <w:gridCol w:w="1617"/>
        <w:gridCol w:w="2268"/>
        <w:gridCol w:w="1984"/>
      </w:tblGrid>
      <w:tr w:rsidR="009C4A54" w14:paraId="608D9364" w14:textId="77777777" w:rsidTr="009C4A54">
        <w:tc>
          <w:tcPr>
            <w:tcW w:w="152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9292B" w14:textId="77777777" w:rsidR="009C4A54" w:rsidRPr="000C21EA" w:rsidRDefault="009C4A54" w:rsidP="003E2B10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12"/>
                <w:highlight w:val="yellow"/>
              </w:rPr>
            </w:pPr>
            <w:bookmarkStart w:id="0" w:name="_Hlk165378276"/>
            <w:bookmarkStart w:id="1" w:name="_Hlk165543286"/>
          </w:p>
          <w:p w14:paraId="335D425E" w14:textId="5756E153" w:rsidR="009C4A54" w:rsidRPr="0080243A" w:rsidRDefault="009C4A54" w:rsidP="003E2B10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12"/>
              </w:rPr>
            </w:pPr>
            <w:bookmarkStart w:id="2" w:name="_Hlk165528472"/>
            <w:r w:rsidRPr="0080243A">
              <w:rPr>
                <w:rFonts w:ascii="Calibri" w:hAnsi="Calibri" w:cs="Calibri"/>
                <w:b/>
                <w:bCs/>
                <w:sz w:val="22"/>
                <w:szCs w:val="12"/>
              </w:rPr>
              <w:t xml:space="preserve">NIERUCHOMOŚCI GRUNTOWE PRZEZNACZONE DO DZIERŻAWY </w:t>
            </w:r>
            <w:r w:rsidR="00812CD0" w:rsidRPr="0080243A">
              <w:rPr>
                <w:rFonts w:ascii="Calibri" w:hAnsi="Calibri" w:cs="Calibri"/>
                <w:b/>
                <w:bCs/>
                <w:sz w:val="22"/>
                <w:szCs w:val="12"/>
              </w:rPr>
              <w:t xml:space="preserve">W TRYBIE </w:t>
            </w:r>
            <w:r w:rsidR="00896CCA" w:rsidRPr="0080243A">
              <w:rPr>
                <w:rFonts w:ascii="Calibri" w:hAnsi="Calibri" w:cs="Calibri"/>
                <w:b/>
                <w:bCs/>
                <w:sz w:val="22"/>
                <w:szCs w:val="12"/>
              </w:rPr>
              <w:t>BEZPRZETA</w:t>
            </w:r>
            <w:r w:rsidR="00BE3B43">
              <w:rPr>
                <w:rFonts w:ascii="Calibri" w:hAnsi="Calibri" w:cs="Calibri"/>
                <w:b/>
                <w:bCs/>
                <w:sz w:val="22"/>
                <w:szCs w:val="12"/>
              </w:rPr>
              <w:t>R</w:t>
            </w:r>
            <w:r w:rsidR="00896CCA" w:rsidRPr="0080243A">
              <w:rPr>
                <w:rFonts w:ascii="Calibri" w:hAnsi="Calibri" w:cs="Calibri"/>
                <w:b/>
                <w:bCs/>
                <w:sz w:val="22"/>
                <w:szCs w:val="12"/>
              </w:rPr>
              <w:t>GOWYM</w:t>
            </w:r>
          </w:p>
          <w:bookmarkEnd w:id="2"/>
          <w:p w14:paraId="1BC7F1A2" w14:textId="77777777" w:rsidR="009C4A54" w:rsidRPr="000C21EA" w:rsidRDefault="009C4A54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highlight w:val="yellow"/>
              </w:rPr>
            </w:pPr>
          </w:p>
        </w:tc>
      </w:tr>
      <w:tr w:rsidR="009C4A54" w14:paraId="7471389D" w14:textId="77777777" w:rsidTr="00812CD0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4EAA" w14:textId="77777777" w:rsidR="009C4A54" w:rsidRDefault="009C4A54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Lp.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7D77" w14:textId="77777777" w:rsidR="009C4A54" w:rsidRDefault="009C4A54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Obręb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106D" w14:textId="2A1D5509" w:rsidR="009C4A54" w:rsidRPr="00C12096" w:rsidRDefault="009C4A54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12096">
              <w:rPr>
                <w:rFonts w:ascii="Calibri" w:hAnsi="Calibri" w:cs="Calibri"/>
                <w:b/>
                <w:sz w:val="21"/>
                <w:szCs w:val="21"/>
              </w:rPr>
              <w:t xml:space="preserve">Ark. </w:t>
            </w:r>
            <w:r w:rsidR="00F827F3" w:rsidRPr="00C12096">
              <w:rPr>
                <w:rFonts w:ascii="Calibri" w:hAnsi="Calibri" w:cs="Calibri"/>
                <w:b/>
                <w:sz w:val="21"/>
                <w:szCs w:val="21"/>
              </w:rPr>
              <w:t>M</w:t>
            </w:r>
            <w:r w:rsidRPr="00C12096">
              <w:rPr>
                <w:rFonts w:ascii="Calibri" w:hAnsi="Calibri" w:cs="Calibri"/>
                <w:b/>
                <w:sz w:val="21"/>
                <w:szCs w:val="21"/>
              </w:rPr>
              <w:t>apy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0968" w14:textId="0451A115" w:rsidR="009C4A54" w:rsidRPr="00C12096" w:rsidRDefault="00F87508" w:rsidP="003E2B10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12096">
              <w:rPr>
                <w:rFonts w:ascii="Calibri" w:hAnsi="Calibri" w:cs="Calibri"/>
                <w:b/>
                <w:bCs/>
                <w:sz w:val="21"/>
                <w:szCs w:val="21"/>
              </w:rPr>
              <w:t>Działka nr</w:t>
            </w:r>
            <w:r w:rsidR="009C4A54" w:rsidRPr="00C12096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8C29" w14:textId="77777777" w:rsidR="009C4A54" w:rsidRPr="00C12096" w:rsidRDefault="009C4A54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</w:pPr>
            <w:r w:rsidRPr="00C12096">
              <w:rPr>
                <w:rFonts w:ascii="Calibri" w:eastAsia="Times New Roman" w:hAnsi="Calibri" w:cs="Calibri"/>
                <w:b/>
                <w:sz w:val="21"/>
                <w:szCs w:val="21"/>
              </w:rPr>
              <w:t>Powierzchnia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CF44" w14:textId="77777777" w:rsidR="009C4A54" w:rsidRPr="00C12096" w:rsidRDefault="009C4A54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12096">
              <w:rPr>
                <w:rFonts w:ascii="Calibri" w:hAnsi="Calibri" w:cs="Calibri"/>
                <w:b/>
                <w:bCs/>
                <w:sz w:val="21"/>
                <w:szCs w:val="21"/>
              </w:rPr>
              <w:t>Użytek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63C2" w14:textId="77777777" w:rsidR="009C4A54" w:rsidRPr="00E16750" w:rsidRDefault="009C4A54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E16750">
              <w:rPr>
                <w:rFonts w:ascii="Calibri" w:hAnsi="Calibri" w:cs="Calibri"/>
                <w:b/>
                <w:sz w:val="21"/>
                <w:szCs w:val="21"/>
              </w:rPr>
              <w:t>Terminy wnoszenia opłat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CD49" w14:textId="77777777" w:rsidR="009C4A54" w:rsidRPr="000C21EA" w:rsidRDefault="009C4A54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highlight w:val="yellow"/>
              </w:rPr>
            </w:pPr>
            <w:r w:rsidRPr="00FC172E">
              <w:rPr>
                <w:rFonts w:ascii="Calibri" w:eastAsia="Times New Roman" w:hAnsi="Calibri" w:cs="Calibri"/>
                <w:b/>
                <w:sz w:val="21"/>
                <w:szCs w:val="21"/>
              </w:rPr>
              <w:t>Czynsz wywoławczy roczny z tytułu dzierżawy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E521F" w14:textId="77777777" w:rsidR="009C4A54" w:rsidRPr="000C21EA" w:rsidRDefault="009C4A54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highlight w:val="yellow"/>
              </w:rPr>
            </w:pPr>
            <w:r w:rsidRPr="0080243A">
              <w:rPr>
                <w:rFonts w:ascii="Calibri" w:hAnsi="Calibri" w:cs="Calibri"/>
                <w:b/>
                <w:bCs/>
                <w:sz w:val="21"/>
                <w:szCs w:val="21"/>
              </w:rPr>
              <w:t>KW</w:t>
            </w:r>
          </w:p>
        </w:tc>
      </w:tr>
      <w:tr w:rsidR="00812CD0" w14:paraId="7A9FE541" w14:textId="77777777" w:rsidTr="00985789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0E235" w14:textId="4B38D021" w:rsidR="00812CD0" w:rsidRDefault="00812CD0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bookmarkStart w:id="3" w:name="_Hlk165371189"/>
            <w:bookmarkEnd w:id="0"/>
            <w:r>
              <w:rPr>
                <w:rFonts w:ascii="Calibri" w:hAnsi="Calibri" w:cs="Calibri"/>
                <w:b/>
                <w:sz w:val="21"/>
                <w:szCs w:val="21"/>
              </w:rPr>
              <w:t>1.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2CB9E" w14:textId="5D956B43" w:rsidR="00812CD0" w:rsidRDefault="00812CD0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Miasto Trzcianka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475D" w14:textId="3A9F16B8" w:rsidR="00812CD0" w:rsidRPr="000C21EA" w:rsidRDefault="00C12096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  <w:highlight w:val="yellow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0B33E" w14:textId="1AC9943F" w:rsidR="00017122" w:rsidRDefault="00017122" w:rsidP="003E2B10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część </w:t>
            </w:r>
          </w:p>
          <w:p w14:paraId="7E2081E3" w14:textId="506E9180" w:rsidR="00812CD0" w:rsidRPr="00C12096" w:rsidRDefault="00440AEB" w:rsidP="003E2B10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12096">
              <w:rPr>
                <w:rFonts w:ascii="Calibri" w:hAnsi="Calibri" w:cs="Calibri"/>
                <w:b/>
                <w:bCs/>
                <w:sz w:val="21"/>
                <w:szCs w:val="21"/>
              </w:rPr>
              <w:t>700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3F021" w14:textId="5EF10FE3" w:rsidR="00812CD0" w:rsidRPr="00C12096" w:rsidRDefault="000B360B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</w:t>
            </w:r>
            <w:r w:rsidR="00812CD0" w:rsidRPr="00C12096">
              <w:rPr>
                <w:rFonts w:ascii="Calibri" w:hAnsi="Calibri" w:cs="Calibri"/>
                <w:sz w:val="21"/>
                <w:szCs w:val="21"/>
              </w:rPr>
              <w:t>.</w:t>
            </w:r>
            <w:r>
              <w:rPr>
                <w:rFonts w:ascii="Calibri" w:hAnsi="Calibri" w:cs="Calibri"/>
                <w:sz w:val="21"/>
                <w:szCs w:val="21"/>
              </w:rPr>
              <w:t>1250</w:t>
            </w:r>
            <w:r w:rsidR="00812CD0" w:rsidRPr="00C12096">
              <w:rPr>
                <w:rFonts w:ascii="Calibri" w:hAnsi="Calibri" w:cs="Calibri"/>
                <w:sz w:val="21"/>
                <w:szCs w:val="21"/>
              </w:rPr>
              <w:t xml:space="preserve"> ha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F5D5" w14:textId="107B5F3F" w:rsidR="00812CD0" w:rsidRPr="00C12096" w:rsidRDefault="00C12096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12096">
              <w:rPr>
                <w:rFonts w:ascii="Calibri" w:hAnsi="Calibri" w:cs="Calibri"/>
                <w:sz w:val="21"/>
                <w:szCs w:val="21"/>
              </w:rPr>
              <w:t>RV, RIVb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D00A" w14:textId="6A314C0B" w:rsidR="00812CD0" w:rsidRPr="00E16750" w:rsidRDefault="00812CD0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E16750">
              <w:rPr>
                <w:rFonts w:ascii="Calibri" w:hAnsi="Calibri" w:cs="Calibri"/>
                <w:sz w:val="21"/>
                <w:szCs w:val="21"/>
              </w:rPr>
              <w:t>Czynsz roczny płatny jest kwartalnie, w terminie do 20 dnia drugiego miesiąca kwartału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2525E" w14:textId="0A80E239" w:rsidR="00812CD0" w:rsidRPr="00D71F6F" w:rsidRDefault="00D71F6F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D71F6F">
              <w:rPr>
                <w:rFonts w:ascii="Calibri" w:hAnsi="Calibri" w:cs="Calibri"/>
                <w:b/>
                <w:bCs/>
                <w:sz w:val="21"/>
                <w:szCs w:val="21"/>
              </w:rPr>
              <w:t>3251,28</w:t>
            </w:r>
            <w:r w:rsidR="00812CD0" w:rsidRPr="00D71F6F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zł</w:t>
            </w:r>
          </w:p>
          <w:p w14:paraId="1FA7B314" w14:textId="22CBA712" w:rsidR="00FC172E" w:rsidRPr="000C21EA" w:rsidRDefault="00FC172E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highlight w:val="yellow"/>
              </w:rPr>
            </w:pPr>
            <w:r w:rsidRPr="00D71F6F">
              <w:rPr>
                <w:rFonts w:ascii="Calibri" w:eastAsia="Times New Roman" w:hAnsi="Calibri" w:cs="Calibri"/>
                <w:b/>
                <w:sz w:val="21"/>
                <w:szCs w:val="21"/>
              </w:rPr>
              <w:t>(w tym 23% VAT)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B684" w14:textId="726B30A1" w:rsidR="00812CD0" w:rsidRPr="000C21EA" w:rsidRDefault="00812CD0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highlight w:val="yellow"/>
              </w:rPr>
            </w:pPr>
            <w:r w:rsidRPr="00C12096">
              <w:rPr>
                <w:rFonts w:ascii="Calibri" w:hAnsi="Calibri" w:cs="Calibri"/>
                <w:sz w:val="21"/>
                <w:szCs w:val="21"/>
              </w:rPr>
              <w:t>PO1T/00009808/4</w:t>
            </w:r>
          </w:p>
        </w:tc>
      </w:tr>
      <w:tr w:rsidR="00812CD0" w14:paraId="68DB91BF" w14:textId="77777777" w:rsidTr="008C38E4"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08E1" w14:textId="77777777" w:rsidR="00812CD0" w:rsidRDefault="00812CD0" w:rsidP="00812CD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14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1918" w14:textId="2AE32AF3" w:rsidR="00812CD0" w:rsidRPr="00FA4289" w:rsidRDefault="006118DD" w:rsidP="00812CD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FA4289">
              <w:rPr>
                <w:rFonts w:ascii="Calibri" w:hAnsi="Calibri" w:cs="Calibri"/>
                <w:sz w:val="20"/>
                <w:szCs w:val="20"/>
              </w:rPr>
              <w:t>Działka studium znajduje się w terenie zabudowy mieszkaniowej jednorodzinnej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usług i zieleni urządzonej, </w:t>
            </w:r>
            <w:r w:rsidR="004E1F82" w:rsidRPr="00FA4289">
              <w:rPr>
                <w:rFonts w:ascii="Calibri" w:hAnsi="Calibri" w:cs="Calibri"/>
                <w:sz w:val="20"/>
                <w:szCs w:val="20"/>
              </w:rPr>
              <w:t>przy ulicy Ogrodowej w Trzciance. Teren w miarę równy, brak dostępu do drogi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klasy zbiorczej</w:t>
            </w:r>
            <w:r w:rsidR="00C40212" w:rsidRPr="00FA4289">
              <w:rPr>
                <w:rFonts w:ascii="Calibri" w:hAnsi="Calibri" w:cs="Calibri"/>
                <w:sz w:val="20"/>
                <w:szCs w:val="20"/>
              </w:rPr>
              <w:t>, częściowo porośnięty drzewami</w:t>
            </w:r>
            <w:r w:rsidR="004E1F82" w:rsidRPr="00FA4289">
              <w:rPr>
                <w:rFonts w:ascii="Calibri" w:hAnsi="Calibri" w:cs="Calibri"/>
                <w:sz w:val="20"/>
                <w:szCs w:val="20"/>
              </w:rPr>
              <w:t xml:space="preserve">. Dzierżawiony kawałek działki </w:t>
            </w:r>
            <w:r w:rsidR="005215BE" w:rsidRPr="00FA4289">
              <w:rPr>
                <w:rFonts w:ascii="Calibri" w:hAnsi="Calibri" w:cs="Calibri"/>
                <w:sz w:val="20"/>
                <w:szCs w:val="20"/>
              </w:rPr>
              <w:t>jest korzystny</w:t>
            </w:r>
            <w:r w:rsidR="004E1F82" w:rsidRPr="00FA4289">
              <w:rPr>
                <w:rFonts w:ascii="Calibri" w:hAnsi="Calibri" w:cs="Calibri"/>
                <w:sz w:val="20"/>
                <w:szCs w:val="20"/>
              </w:rPr>
              <w:t>. Dzierżawa następuje w trybie bezprzetargowym</w:t>
            </w:r>
            <w:r w:rsidR="0042121B">
              <w:rPr>
                <w:rFonts w:ascii="Calibri" w:hAnsi="Calibri" w:cs="Calibri"/>
                <w:sz w:val="20"/>
                <w:szCs w:val="20"/>
              </w:rPr>
              <w:t xml:space="preserve"> do 3 lat</w:t>
            </w:r>
            <w:r w:rsidR="004E1F82" w:rsidRPr="00FA4289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812CD0" w14:paraId="5FAF9857" w14:textId="77777777" w:rsidTr="007C713B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EA79" w14:textId="020FA1E8" w:rsidR="00812CD0" w:rsidRDefault="00812CD0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bookmarkStart w:id="4" w:name="_Hlk165371245"/>
            <w:bookmarkStart w:id="5" w:name="_Hlk166589313"/>
            <w:r>
              <w:rPr>
                <w:rFonts w:ascii="Calibri" w:hAnsi="Calibri" w:cs="Calibri"/>
                <w:b/>
                <w:sz w:val="21"/>
                <w:szCs w:val="21"/>
              </w:rPr>
              <w:t>2.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50AE8" w14:textId="2B6C27A0" w:rsidR="00812CD0" w:rsidRDefault="00C12096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Miasto Trzcianka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5626" w14:textId="5A21CE7B" w:rsidR="00812CD0" w:rsidRPr="00C12096" w:rsidRDefault="00C12096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12096">
              <w:rPr>
                <w:rFonts w:ascii="Calibri" w:hAnsi="Calibri" w:cs="Calibri"/>
                <w:b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D0E9" w14:textId="145E9201" w:rsidR="00812CD0" w:rsidRPr="00C12096" w:rsidRDefault="00C12096" w:rsidP="003E2B10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12096">
              <w:rPr>
                <w:rFonts w:ascii="Calibri" w:hAnsi="Calibri" w:cs="Calibri"/>
                <w:b/>
                <w:bCs/>
                <w:sz w:val="21"/>
                <w:szCs w:val="21"/>
              </w:rPr>
              <w:t>299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C6412" w14:textId="11E1971B" w:rsidR="00812CD0" w:rsidRPr="000C21EA" w:rsidRDefault="002133F7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0B360B">
              <w:rPr>
                <w:rFonts w:ascii="Calibri" w:hAnsi="Calibri" w:cs="Calibri"/>
                <w:sz w:val="21"/>
                <w:szCs w:val="21"/>
              </w:rPr>
              <w:t>1.8541</w:t>
            </w:r>
            <w:r w:rsidR="00812CD0" w:rsidRPr="000B360B">
              <w:rPr>
                <w:rFonts w:ascii="Calibri" w:hAnsi="Calibri" w:cs="Calibri"/>
                <w:sz w:val="21"/>
                <w:szCs w:val="21"/>
              </w:rPr>
              <w:t xml:space="preserve"> ha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CFD2" w14:textId="403512F2" w:rsidR="00812CD0" w:rsidRPr="000C21EA" w:rsidRDefault="00C12096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C12096">
              <w:rPr>
                <w:rFonts w:ascii="Calibri" w:hAnsi="Calibri" w:cs="Calibri"/>
                <w:sz w:val="21"/>
                <w:szCs w:val="21"/>
              </w:rPr>
              <w:t xml:space="preserve">RV, </w:t>
            </w:r>
            <w:r w:rsidR="00812CD0" w:rsidRPr="00C12096">
              <w:rPr>
                <w:rFonts w:ascii="Calibri" w:hAnsi="Calibri" w:cs="Calibri"/>
                <w:sz w:val="21"/>
                <w:szCs w:val="21"/>
              </w:rPr>
              <w:t>R</w:t>
            </w:r>
            <w:r>
              <w:rPr>
                <w:rFonts w:ascii="Calibri" w:hAnsi="Calibri" w:cs="Calibri"/>
                <w:sz w:val="21"/>
                <w:szCs w:val="21"/>
              </w:rPr>
              <w:t>VI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C777D" w14:textId="1211D4D3" w:rsidR="00812CD0" w:rsidRPr="000C21EA" w:rsidRDefault="00812CD0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E16750">
              <w:rPr>
                <w:rFonts w:ascii="Calibri" w:hAnsi="Calibri" w:cs="Calibri"/>
                <w:sz w:val="21"/>
                <w:szCs w:val="21"/>
              </w:rPr>
              <w:t>Czynsz roczny płatny jest kwartalnie, w terminie do 20 dnia drugiego miesiąca kwartału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0EC33" w14:textId="548A6644" w:rsidR="00812CD0" w:rsidRPr="000C21EA" w:rsidRDefault="00D069AC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highlight w:val="yellow"/>
              </w:rPr>
            </w:pPr>
            <w:r w:rsidRPr="002902E0">
              <w:rPr>
                <w:rFonts w:ascii="Calibri" w:hAnsi="Calibri" w:cs="Calibri"/>
                <w:b/>
                <w:bCs/>
                <w:sz w:val="21"/>
                <w:szCs w:val="21"/>
              </w:rPr>
              <w:t>795,91</w:t>
            </w:r>
            <w:r w:rsidR="00364626" w:rsidRPr="002902E0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228AE" w14:textId="54F52113" w:rsidR="00812CD0" w:rsidRPr="000C21EA" w:rsidRDefault="00C12096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C12096">
              <w:rPr>
                <w:rFonts w:ascii="Calibri" w:hAnsi="Calibri" w:cs="Calibri"/>
                <w:sz w:val="21"/>
                <w:szCs w:val="21"/>
              </w:rPr>
              <w:t>PO1T/00009808/4</w:t>
            </w:r>
          </w:p>
        </w:tc>
      </w:tr>
      <w:bookmarkEnd w:id="4"/>
      <w:tr w:rsidR="00812CD0" w14:paraId="3CEC9E83" w14:textId="77777777" w:rsidTr="002628A7">
        <w:tc>
          <w:tcPr>
            <w:tcW w:w="6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C7BF" w14:textId="77777777" w:rsidR="00812CD0" w:rsidRPr="00C40212" w:rsidRDefault="00812CD0" w:rsidP="00812CD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79E8" w14:textId="12885433" w:rsidR="001147F4" w:rsidRPr="00FA4289" w:rsidRDefault="00AD1CF1" w:rsidP="00812CD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FA4289">
              <w:rPr>
                <w:rFonts w:ascii="Calibri" w:hAnsi="Calibri" w:cs="Calibri"/>
                <w:sz w:val="20"/>
                <w:szCs w:val="20"/>
              </w:rPr>
              <w:t>Działka</w:t>
            </w:r>
            <w:r w:rsidR="005215BE" w:rsidRPr="00FA4289">
              <w:rPr>
                <w:rFonts w:ascii="Calibri" w:hAnsi="Calibri" w:cs="Calibri"/>
                <w:sz w:val="20"/>
                <w:szCs w:val="20"/>
              </w:rPr>
              <w:t xml:space="preserve"> studium znajduje się w terenie zabudowy mieszkaniowej jednorodzinnej</w:t>
            </w:r>
            <w:r w:rsidR="006118DD">
              <w:rPr>
                <w:rFonts w:ascii="Calibri" w:hAnsi="Calibri" w:cs="Calibri"/>
                <w:sz w:val="20"/>
                <w:szCs w:val="20"/>
              </w:rPr>
              <w:t>,</w:t>
            </w:r>
            <w:r w:rsidR="005215BE" w:rsidRPr="00FA4289">
              <w:rPr>
                <w:rFonts w:ascii="Calibri" w:hAnsi="Calibri" w:cs="Calibri"/>
                <w:sz w:val="20"/>
                <w:szCs w:val="20"/>
              </w:rPr>
              <w:t xml:space="preserve"> usług</w:t>
            </w:r>
            <w:r w:rsidR="006118DD">
              <w:rPr>
                <w:rFonts w:ascii="Calibri" w:hAnsi="Calibri" w:cs="Calibri"/>
                <w:sz w:val="20"/>
                <w:szCs w:val="20"/>
              </w:rPr>
              <w:t xml:space="preserve"> i zieleni urządzonej</w:t>
            </w:r>
            <w:r w:rsidR="00CD7298" w:rsidRPr="00FA4289">
              <w:rPr>
                <w:rFonts w:ascii="Calibri" w:hAnsi="Calibri" w:cs="Calibri"/>
                <w:sz w:val="20"/>
                <w:szCs w:val="20"/>
              </w:rPr>
              <w:t xml:space="preserve"> częściowo przeznaczona pod tereny rolne</w:t>
            </w:r>
            <w:r w:rsidR="004E1F82" w:rsidRPr="00FA4289">
              <w:rPr>
                <w:rFonts w:ascii="Calibri" w:hAnsi="Calibri" w:cs="Calibri"/>
                <w:sz w:val="20"/>
                <w:szCs w:val="20"/>
              </w:rPr>
              <w:t>. Dostęp do drogi</w:t>
            </w:r>
            <w:r w:rsidR="006118DD">
              <w:rPr>
                <w:rFonts w:ascii="Calibri" w:hAnsi="Calibri" w:cs="Calibri"/>
                <w:sz w:val="20"/>
                <w:szCs w:val="20"/>
              </w:rPr>
              <w:t xml:space="preserve"> klasy zbiorczej</w:t>
            </w:r>
            <w:r w:rsidR="004E1F82" w:rsidRPr="00FA4289">
              <w:rPr>
                <w:rFonts w:ascii="Calibri" w:hAnsi="Calibri" w:cs="Calibri"/>
                <w:sz w:val="20"/>
                <w:szCs w:val="20"/>
              </w:rPr>
              <w:t xml:space="preserve"> przy ulicy Parkowej</w:t>
            </w:r>
            <w:r w:rsidR="005215BE" w:rsidRPr="00FA4289">
              <w:rPr>
                <w:rFonts w:ascii="Calibri" w:hAnsi="Calibri" w:cs="Calibri"/>
                <w:sz w:val="20"/>
                <w:szCs w:val="20"/>
              </w:rPr>
              <w:t xml:space="preserve"> i Reymonta W.S.</w:t>
            </w:r>
            <w:r w:rsidR="004E1F82" w:rsidRPr="00FA4289">
              <w:rPr>
                <w:rFonts w:ascii="Calibri" w:hAnsi="Calibri" w:cs="Calibri"/>
                <w:sz w:val="20"/>
                <w:szCs w:val="20"/>
              </w:rPr>
              <w:t>, teren korzystny, prosty i równy.</w:t>
            </w:r>
            <w:r w:rsidR="00EE5CB2" w:rsidRPr="00FA428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A4289">
              <w:rPr>
                <w:rFonts w:ascii="Calibri" w:hAnsi="Calibri" w:cs="Calibri"/>
                <w:sz w:val="20"/>
                <w:szCs w:val="20"/>
              </w:rPr>
              <w:t>Dzierżawa następuje w trybie</w:t>
            </w:r>
            <w:r w:rsidR="004E1F82" w:rsidRPr="00FA4289">
              <w:rPr>
                <w:rFonts w:ascii="Calibri" w:hAnsi="Calibri" w:cs="Calibri"/>
                <w:sz w:val="20"/>
                <w:szCs w:val="20"/>
              </w:rPr>
              <w:t xml:space="preserve"> bezprzetargowym</w:t>
            </w:r>
            <w:r w:rsidR="0042121B">
              <w:rPr>
                <w:rFonts w:ascii="Calibri" w:hAnsi="Calibri" w:cs="Calibri"/>
                <w:sz w:val="20"/>
                <w:szCs w:val="20"/>
              </w:rPr>
              <w:t xml:space="preserve"> do 3 lat</w:t>
            </w:r>
            <w:r w:rsidR="00017122">
              <w:rPr>
                <w:rFonts w:ascii="Calibri" w:hAnsi="Calibri" w:cs="Calibri"/>
                <w:sz w:val="20"/>
                <w:szCs w:val="20"/>
              </w:rPr>
              <w:t xml:space="preserve"> na cele rolne. </w:t>
            </w:r>
          </w:p>
        </w:tc>
      </w:tr>
      <w:bookmarkEnd w:id="1"/>
      <w:bookmarkEnd w:id="3"/>
      <w:bookmarkEnd w:id="5"/>
      <w:tr w:rsidR="001147F4" w:rsidRPr="00596BFA" w14:paraId="0AC37C20" w14:textId="77777777" w:rsidTr="00B0052D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87EC" w14:textId="02FB4065" w:rsidR="001147F4" w:rsidRPr="00596BFA" w:rsidRDefault="001147F4" w:rsidP="00B0052D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lastRenderedPageBreak/>
              <w:t>3</w:t>
            </w:r>
            <w:r w:rsidRPr="00596BFA">
              <w:rPr>
                <w:rFonts w:ascii="Calibri" w:hAnsi="Calibri" w:cs="Calibri"/>
                <w:b/>
                <w:sz w:val="21"/>
                <w:szCs w:val="21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823C6" w14:textId="77777777" w:rsidR="001147F4" w:rsidRPr="00596BFA" w:rsidRDefault="001147F4" w:rsidP="00B0052D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96BFA">
              <w:rPr>
                <w:rFonts w:ascii="Calibri" w:hAnsi="Calibri" w:cs="Calibri"/>
                <w:b/>
                <w:sz w:val="21"/>
                <w:szCs w:val="21"/>
              </w:rPr>
              <w:t>Straduń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683A" w14:textId="77777777" w:rsidR="001147F4" w:rsidRPr="00596BFA" w:rsidRDefault="001147F4" w:rsidP="00B0052D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96BF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584D" w14:textId="77777777" w:rsidR="001147F4" w:rsidRPr="00A26F23" w:rsidRDefault="001147F4" w:rsidP="00B0052D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A26F23">
              <w:rPr>
                <w:rFonts w:ascii="Calibri" w:hAnsi="Calibri" w:cs="Calibri"/>
                <w:b/>
                <w:bCs/>
                <w:sz w:val="21"/>
                <w:szCs w:val="21"/>
              </w:rPr>
              <w:t>55/7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7D02" w14:textId="77777777" w:rsidR="001147F4" w:rsidRPr="00596BFA" w:rsidRDefault="001147F4" w:rsidP="00B0052D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 w:rsidRPr="00596BFA">
              <w:rPr>
                <w:rFonts w:ascii="Calibri" w:eastAsia="Times New Roman" w:hAnsi="Calibri" w:cs="Calibri"/>
                <w:bCs/>
                <w:sz w:val="21"/>
                <w:szCs w:val="21"/>
              </w:rPr>
              <w:t>0.1765 ha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72F2" w14:textId="77777777" w:rsidR="001147F4" w:rsidRPr="00596BFA" w:rsidRDefault="001147F4" w:rsidP="00B0052D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596BFA">
              <w:rPr>
                <w:rFonts w:ascii="Calibri" w:hAnsi="Calibri" w:cs="Calibri"/>
                <w:bCs/>
                <w:sz w:val="21"/>
                <w:szCs w:val="21"/>
              </w:rPr>
              <w:t xml:space="preserve">RVI,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70C1" w14:textId="77777777" w:rsidR="001147F4" w:rsidRPr="00596BFA" w:rsidRDefault="001147F4" w:rsidP="00B0052D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596BFA">
              <w:rPr>
                <w:rFonts w:ascii="Calibri" w:hAnsi="Calibri" w:cs="Calibri"/>
                <w:bCs/>
                <w:sz w:val="21"/>
                <w:szCs w:val="21"/>
              </w:rPr>
              <w:t>Czynsz roczny płatny jest kwartalnie, w terminie do 20 dnia drugiego miesiąca kwartału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8507D" w14:textId="77777777" w:rsidR="001147F4" w:rsidRPr="00596BFA" w:rsidRDefault="001147F4" w:rsidP="00B0052D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596BFA">
              <w:rPr>
                <w:rFonts w:ascii="Calibri" w:eastAsia="Times New Roman" w:hAnsi="Calibri" w:cs="Calibri"/>
                <w:b/>
                <w:sz w:val="21"/>
                <w:szCs w:val="21"/>
              </w:rPr>
              <w:t>672,96 zł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A3F9" w14:textId="77777777" w:rsidR="001147F4" w:rsidRPr="00596BFA" w:rsidRDefault="001147F4" w:rsidP="00B0052D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96BFA">
              <w:rPr>
                <w:rFonts w:ascii="Calibri" w:hAnsi="Calibri" w:cs="Calibri"/>
                <w:sz w:val="21"/>
                <w:szCs w:val="21"/>
              </w:rPr>
              <w:t>PO1T/00009851/0</w:t>
            </w:r>
          </w:p>
        </w:tc>
      </w:tr>
      <w:tr w:rsidR="001147F4" w:rsidRPr="00FA02DC" w14:paraId="7CA41490" w14:textId="77777777" w:rsidTr="00B0052D"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D8410" w14:textId="77777777" w:rsidR="001147F4" w:rsidRPr="00A26F23" w:rsidRDefault="001147F4" w:rsidP="00B0052D">
            <w:pPr>
              <w:pStyle w:val="Standard"/>
              <w:jc w:val="both"/>
              <w:rPr>
                <w:rFonts w:ascii="Calibri" w:hAnsi="Calibri" w:cs="Calibri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4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00246" w14:textId="77777777" w:rsidR="001147F4" w:rsidRPr="00FA02DC" w:rsidRDefault="001147F4" w:rsidP="00B0052D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A02DC">
              <w:rPr>
                <w:rFonts w:ascii="Calibri" w:hAnsi="Calibri" w:cs="Calibri"/>
                <w:sz w:val="20"/>
                <w:szCs w:val="20"/>
              </w:rPr>
              <w:t xml:space="preserve">Działka położona jest przy głównej drodze, we wsi Straduń. Celem dzierżawy jest postawienie tablicy </w:t>
            </w:r>
            <w:r>
              <w:rPr>
                <w:rFonts w:ascii="Calibri" w:hAnsi="Calibri" w:cs="Calibri"/>
                <w:sz w:val="20"/>
                <w:szCs w:val="20"/>
              </w:rPr>
              <w:t>informacyjnej</w:t>
            </w:r>
            <w:r w:rsidRPr="00FA02DC">
              <w:rPr>
                <w:rFonts w:ascii="Calibri" w:hAnsi="Calibri" w:cs="Calibri"/>
                <w:sz w:val="20"/>
                <w:szCs w:val="20"/>
              </w:rPr>
              <w:t xml:space="preserve"> o wymiarach 120cmx250cm, do 3 lat. Dzierżawa w trybie </w:t>
            </w:r>
            <w:r>
              <w:rPr>
                <w:rFonts w:ascii="Calibri" w:hAnsi="Calibri" w:cs="Calibri"/>
                <w:sz w:val="20"/>
                <w:szCs w:val="20"/>
              </w:rPr>
              <w:t>bezprzetargowym.</w:t>
            </w:r>
          </w:p>
        </w:tc>
      </w:tr>
      <w:tr w:rsidR="00F827F3" w:rsidRPr="000C21EA" w14:paraId="3E3399F2" w14:textId="77777777" w:rsidTr="00B0052D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9167" w14:textId="1131CD16" w:rsidR="00F827F3" w:rsidRDefault="00F827F3" w:rsidP="00B0052D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4.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1AF8" w14:textId="77777777" w:rsidR="00F827F3" w:rsidRDefault="00F827F3" w:rsidP="00B0052D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Niekursko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945C" w14:textId="77777777" w:rsidR="00F827F3" w:rsidRPr="00C12096" w:rsidRDefault="00F827F3" w:rsidP="00B0052D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C2F11" w14:textId="77777777" w:rsidR="00F827F3" w:rsidRPr="00C12096" w:rsidRDefault="00F827F3" w:rsidP="00B0052D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136/4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6802" w14:textId="77777777" w:rsidR="00F827F3" w:rsidRPr="000C21EA" w:rsidRDefault="00F827F3" w:rsidP="00B0052D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</w:t>
            </w:r>
            <w:r w:rsidRPr="000B360B">
              <w:rPr>
                <w:rFonts w:ascii="Calibri" w:hAnsi="Calibri" w:cs="Calibri"/>
                <w:sz w:val="21"/>
                <w:szCs w:val="21"/>
              </w:rPr>
              <w:t>.</w:t>
            </w:r>
            <w:r>
              <w:rPr>
                <w:rFonts w:ascii="Calibri" w:hAnsi="Calibri" w:cs="Calibri"/>
                <w:sz w:val="21"/>
                <w:szCs w:val="21"/>
              </w:rPr>
              <w:t>4600</w:t>
            </w:r>
            <w:r w:rsidRPr="000B360B">
              <w:rPr>
                <w:rFonts w:ascii="Calibri" w:hAnsi="Calibri" w:cs="Calibri"/>
                <w:sz w:val="21"/>
                <w:szCs w:val="21"/>
              </w:rPr>
              <w:t xml:space="preserve"> ha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DD7C" w14:textId="77777777" w:rsidR="00F827F3" w:rsidRPr="000C21EA" w:rsidRDefault="00F827F3" w:rsidP="00B0052D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C12096">
              <w:rPr>
                <w:rFonts w:ascii="Calibri" w:hAnsi="Calibri" w:cs="Calibri"/>
                <w:sz w:val="21"/>
                <w:szCs w:val="21"/>
              </w:rPr>
              <w:t>R</w:t>
            </w:r>
            <w:r>
              <w:rPr>
                <w:rFonts w:ascii="Calibri" w:hAnsi="Calibri" w:cs="Calibri"/>
                <w:sz w:val="21"/>
                <w:szCs w:val="21"/>
              </w:rPr>
              <w:t>VI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D9FD5" w14:textId="77777777" w:rsidR="00F827F3" w:rsidRPr="000C21EA" w:rsidRDefault="00F827F3" w:rsidP="00B0052D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E16750">
              <w:rPr>
                <w:rFonts w:ascii="Calibri" w:hAnsi="Calibri" w:cs="Calibri"/>
                <w:sz w:val="21"/>
                <w:szCs w:val="21"/>
              </w:rPr>
              <w:t>Czynsz roczny płatny jest kwartalnie, w terminie do 20 dnia drugiego miesiąca kwartału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9AA6" w14:textId="77777777" w:rsidR="00F827F3" w:rsidRPr="000C21EA" w:rsidRDefault="00F827F3" w:rsidP="00B0052D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highlight w:val="yellow"/>
              </w:rPr>
            </w:pPr>
            <w:r w:rsidRPr="002902E0">
              <w:rPr>
                <w:rFonts w:ascii="Calibri" w:hAnsi="Calibri" w:cs="Calibri"/>
                <w:b/>
                <w:bCs/>
                <w:sz w:val="21"/>
                <w:szCs w:val="21"/>
              </w:rPr>
              <w:t>56,63 zł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EBE34" w14:textId="77777777" w:rsidR="00F827F3" w:rsidRPr="000C21EA" w:rsidRDefault="00F827F3" w:rsidP="00B0052D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C12096">
              <w:rPr>
                <w:rFonts w:ascii="Calibri" w:hAnsi="Calibri" w:cs="Calibri"/>
                <w:sz w:val="21"/>
                <w:szCs w:val="21"/>
              </w:rPr>
              <w:t>PO1T/000098</w:t>
            </w:r>
            <w:r>
              <w:rPr>
                <w:rFonts w:ascii="Calibri" w:hAnsi="Calibri" w:cs="Calibri"/>
                <w:sz w:val="21"/>
                <w:szCs w:val="21"/>
              </w:rPr>
              <w:t>49</w:t>
            </w:r>
            <w:r w:rsidRPr="00C12096">
              <w:rPr>
                <w:rFonts w:ascii="Calibri" w:hAnsi="Calibri" w:cs="Calibri"/>
                <w:sz w:val="21"/>
                <w:szCs w:val="21"/>
              </w:rPr>
              <w:t>/</w:t>
            </w: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F827F3" w:rsidRPr="00FA4289" w14:paraId="03EC7BD6" w14:textId="77777777" w:rsidTr="00B0052D">
        <w:tc>
          <w:tcPr>
            <w:tcW w:w="6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B693" w14:textId="77777777" w:rsidR="00F827F3" w:rsidRPr="00C40212" w:rsidRDefault="00F827F3" w:rsidP="00B0052D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A0130" w14:textId="77777777" w:rsidR="00F827F3" w:rsidRPr="00FA4289" w:rsidRDefault="00F827F3" w:rsidP="00B0052D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Teren położony przy drodze, przy ulicy Matejki we wsi Niekursko. Działka o powierzchni 4600 metrów kwadratowych przeznaczona do dzierżawy pod uprawy rolne. Teren równy i korzystny. Dzierżawa następuje na cele rolnicze w trybie bezprzetargowym do 3 lat.</w:t>
            </w:r>
          </w:p>
        </w:tc>
      </w:tr>
    </w:tbl>
    <w:p w14:paraId="2D8943EB" w14:textId="77777777" w:rsidR="00245544" w:rsidRDefault="00245544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15282" w:type="dxa"/>
        <w:tblInd w:w="-4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2605"/>
        <w:gridCol w:w="1305"/>
        <w:gridCol w:w="1134"/>
        <w:gridCol w:w="1870"/>
        <w:gridCol w:w="1871"/>
        <w:gridCol w:w="1617"/>
        <w:gridCol w:w="2268"/>
        <w:gridCol w:w="1984"/>
      </w:tblGrid>
      <w:tr w:rsidR="00245544" w:rsidRPr="000C21EA" w14:paraId="1CFC1E81" w14:textId="77777777" w:rsidTr="00B37B5F">
        <w:tc>
          <w:tcPr>
            <w:tcW w:w="152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6BB8" w14:textId="77777777" w:rsidR="00245544" w:rsidRPr="000C21EA" w:rsidRDefault="00245544" w:rsidP="00B37B5F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12"/>
                <w:highlight w:val="yellow"/>
              </w:rPr>
            </w:pPr>
            <w:bookmarkStart w:id="6" w:name="_Hlk167181978"/>
          </w:p>
          <w:p w14:paraId="01C21357" w14:textId="5BF620C4" w:rsidR="00245544" w:rsidRPr="0080243A" w:rsidRDefault="00245544" w:rsidP="00B37B5F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12"/>
              </w:rPr>
            </w:pPr>
            <w:r w:rsidRPr="0080243A">
              <w:rPr>
                <w:rFonts w:ascii="Calibri" w:hAnsi="Calibri" w:cs="Calibri"/>
                <w:b/>
                <w:bCs/>
                <w:sz w:val="22"/>
                <w:szCs w:val="12"/>
              </w:rPr>
              <w:t xml:space="preserve">NIERUCHOMOŚCI GRUNTOWE PRZEZNACZONE DO DZIERŻAWY W TRYBIE </w:t>
            </w:r>
            <w:r>
              <w:rPr>
                <w:rFonts w:ascii="Calibri" w:hAnsi="Calibri" w:cs="Calibri"/>
                <w:b/>
                <w:bCs/>
                <w:sz w:val="22"/>
                <w:szCs w:val="12"/>
              </w:rPr>
              <w:t>PRZETARGU NIEOGRANICZONEGO</w:t>
            </w:r>
          </w:p>
          <w:p w14:paraId="0D6CAB81" w14:textId="77777777" w:rsidR="00245544" w:rsidRPr="000C21EA" w:rsidRDefault="00245544" w:rsidP="00B37B5F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highlight w:val="yellow"/>
              </w:rPr>
            </w:pPr>
          </w:p>
        </w:tc>
      </w:tr>
      <w:bookmarkEnd w:id="6"/>
      <w:tr w:rsidR="00245544" w:rsidRPr="000C21EA" w14:paraId="100EF1E7" w14:textId="77777777" w:rsidTr="00B37B5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EC8B" w14:textId="77777777" w:rsidR="00245544" w:rsidRDefault="00245544" w:rsidP="00B37B5F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Lp.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15461" w14:textId="77777777" w:rsidR="00245544" w:rsidRDefault="00245544" w:rsidP="00B37B5F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Obręb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EFCCF" w14:textId="2D217887" w:rsidR="00245544" w:rsidRPr="00C12096" w:rsidRDefault="00245544" w:rsidP="00B37B5F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12096">
              <w:rPr>
                <w:rFonts w:ascii="Calibri" w:hAnsi="Calibri" w:cs="Calibri"/>
                <w:b/>
                <w:sz w:val="21"/>
                <w:szCs w:val="21"/>
              </w:rPr>
              <w:t xml:space="preserve">Ark. </w:t>
            </w:r>
            <w:r w:rsidR="00F827F3" w:rsidRPr="00C12096">
              <w:rPr>
                <w:rFonts w:ascii="Calibri" w:hAnsi="Calibri" w:cs="Calibri"/>
                <w:b/>
                <w:sz w:val="21"/>
                <w:szCs w:val="21"/>
              </w:rPr>
              <w:t>M</w:t>
            </w:r>
            <w:r w:rsidRPr="00C12096">
              <w:rPr>
                <w:rFonts w:ascii="Calibri" w:hAnsi="Calibri" w:cs="Calibri"/>
                <w:b/>
                <w:sz w:val="21"/>
                <w:szCs w:val="21"/>
              </w:rPr>
              <w:t>apy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55682" w14:textId="77777777" w:rsidR="00245544" w:rsidRPr="00C12096" w:rsidRDefault="00245544" w:rsidP="00B37B5F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12096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Działka nr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93BD" w14:textId="77777777" w:rsidR="00245544" w:rsidRPr="00C12096" w:rsidRDefault="00245544" w:rsidP="00B37B5F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</w:pPr>
            <w:r w:rsidRPr="00C12096">
              <w:rPr>
                <w:rFonts w:ascii="Calibri" w:eastAsia="Times New Roman" w:hAnsi="Calibri" w:cs="Calibri"/>
                <w:b/>
                <w:sz w:val="21"/>
                <w:szCs w:val="21"/>
              </w:rPr>
              <w:t>Powierzchnia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4A3AF" w14:textId="77777777" w:rsidR="00245544" w:rsidRPr="00C12096" w:rsidRDefault="00245544" w:rsidP="00B37B5F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12096">
              <w:rPr>
                <w:rFonts w:ascii="Calibri" w:hAnsi="Calibri" w:cs="Calibri"/>
                <w:b/>
                <w:bCs/>
                <w:sz w:val="21"/>
                <w:szCs w:val="21"/>
              </w:rPr>
              <w:t>Użytek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4B3D" w14:textId="77777777" w:rsidR="00245544" w:rsidRPr="00E16750" w:rsidRDefault="00245544" w:rsidP="00B37B5F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E16750">
              <w:rPr>
                <w:rFonts w:ascii="Calibri" w:hAnsi="Calibri" w:cs="Calibri"/>
                <w:b/>
                <w:sz w:val="21"/>
                <w:szCs w:val="21"/>
              </w:rPr>
              <w:t>Terminy wnoszenia opłat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B34C1" w14:textId="77777777" w:rsidR="00245544" w:rsidRPr="000C21EA" w:rsidRDefault="00245544" w:rsidP="00B37B5F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highlight w:val="yellow"/>
              </w:rPr>
            </w:pPr>
            <w:r w:rsidRPr="00FC172E">
              <w:rPr>
                <w:rFonts w:ascii="Calibri" w:eastAsia="Times New Roman" w:hAnsi="Calibri" w:cs="Calibri"/>
                <w:b/>
                <w:sz w:val="21"/>
                <w:szCs w:val="21"/>
              </w:rPr>
              <w:t>Czynsz wywoławczy roczny z tytułu dzierżawy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C8E7" w14:textId="77777777" w:rsidR="00245544" w:rsidRPr="000C21EA" w:rsidRDefault="00245544" w:rsidP="00B37B5F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highlight w:val="yellow"/>
              </w:rPr>
            </w:pPr>
            <w:r w:rsidRPr="0080243A">
              <w:rPr>
                <w:rFonts w:ascii="Calibri" w:hAnsi="Calibri" w:cs="Calibri"/>
                <w:b/>
                <w:bCs/>
                <w:sz w:val="21"/>
                <w:szCs w:val="21"/>
              </w:rPr>
              <w:t>KW</w:t>
            </w:r>
          </w:p>
        </w:tc>
      </w:tr>
      <w:tr w:rsidR="009402CA" w:rsidRPr="000C21EA" w14:paraId="75A7CBD1" w14:textId="77777777" w:rsidTr="001137F6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2CB59" w14:textId="0ADEE887" w:rsidR="009402CA" w:rsidRPr="000C21EA" w:rsidRDefault="00A26F23" w:rsidP="009402CA">
            <w:pPr>
              <w:pStyle w:val="Standard"/>
              <w:jc w:val="both"/>
              <w:rPr>
                <w:rFonts w:ascii="Calibri" w:hAnsi="Calibri" w:cs="Calibri"/>
                <w:b/>
                <w:bCs/>
                <w:sz w:val="21"/>
                <w:szCs w:val="21"/>
                <w:highlight w:val="yellow"/>
              </w:rPr>
            </w:pPr>
            <w:bookmarkStart w:id="7" w:name="_Hlk166589276"/>
            <w:bookmarkStart w:id="8" w:name="_Hlk166589259"/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1</w:t>
            </w:r>
            <w:r w:rsidR="009402CA" w:rsidRPr="00865026">
              <w:rPr>
                <w:rFonts w:ascii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D685" w14:textId="4DC0E75C" w:rsidR="009402CA" w:rsidRPr="00B77C69" w:rsidRDefault="00C12096" w:rsidP="00E275FF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B77C69">
              <w:rPr>
                <w:rFonts w:ascii="Calibri" w:hAnsi="Calibri" w:cs="Calibri"/>
                <w:b/>
                <w:bCs/>
                <w:sz w:val="21"/>
                <w:szCs w:val="21"/>
              </w:rPr>
              <w:t>Biała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592AB" w14:textId="2915B736" w:rsidR="009402CA" w:rsidRPr="00B77C69" w:rsidRDefault="00AF0369" w:rsidP="00B7044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B77C69">
              <w:rPr>
                <w:rFonts w:ascii="Calibri" w:hAnsi="Calibri" w:cs="Calibri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7E06" w14:textId="6757FC1F" w:rsidR="009402CA" w:rsidRPr="00B77C69" w:rsidRDefault="00440AEB" w:rsidP="00B7044B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B77C69">
              <w:rPr>
                <w:rFonts w:ascii="Calibri" w:hAnsi="Calibri" w:cs="Calibri"/>
                <w:b/>
                <w:bCs/>
                <w:sz w:val="21"/>
                <w:szCs w:val="21"/>
              </w:rPr>
              <w:t>8</w:t>
            </w:r>
            <w:r w:rsidR="00AF0369" w:rsidRPr="00B77C69">
              <w:rPr>
                <w:rFonts w:ascii="Calibri" w:hAnsi="Calibri" w:cs="Calibri"/>
                <w:b/>
                <w:bCs/>
                <w:sz w:val="21"/>
                <w:szCs w:val="21"/>
              </w:rPr>
              <w:t>6</w:t>
            </w:r>
            <w:r w:rsidRPr="00B77C69">
              <w:rPr>
                <w:rFonts w:ascii="Calibri" w:hAnsi="Calibri" w:cs="Calibri"/>
                <w:b/>
                <w:bCs/>
                <w:sz w:val="21"/>
                <w:szCs w:val="21"/>
              </w:rPr>
              <w:t>6/2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6C3E" w14:textId="6BFF3145" w:rsidR="009402CA" w:rsidRPr="00B77C69" w:rsidRDefault="00B1279C" w:rsidP="009402CA">
            <w:pPr>
              <w:pStyle w:val="Standard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B77C69">
              <w:rPr>
                <w:rFonts w:ascii="Calibri" w:hAnsi="Calibri" w:cs="Calibri"/>
                <w:sz w:val="21"/>
                <w:szCs w:val="21"/>
              </w:rPr>
              <w:t>18.9100</w:t>
            </w:r>
            <w:r w:rsidR="009402CA" w:rsidRPr="00B77C69">
              <w:rPr>
                <w:rFonts w:ascii="Calibri" w:hAnsi="Calibri" w:cs="Calibri"/>
                <w:sz w:val="21"/>
                <w:szCs w:val="21"/>
              </w:rPr>
              <w:t xml:space="preserve"> ha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6BFA" w14:textId="420249D4" w:rsidR="009402CA" w:rsidRPr="00B77C69" w:rsidRDefault="00AF0369" w:rsidP="003F03C7">
            <w:pPr>
              <w:pStyle w:val="Standard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77C69">
              <w:rPr>
                <w:rFonts w:ascii="Calibri" w:hAnsi="Calibri" w:cs="Calibri"/>
                <w:sz w:val="21"/>
                <w:szCs w:val="21"/>
              </w:rPr>
              <w:t xml:space="preserve">RV, RIVa, </w:t>
            </w:r>
            <w:r w:rsidR="00C12096" w:rsidRPr="00B77C69">
              <w:rPr>
                <w:rFonts w:ascii="Calibri" w:hAnsi="Calibri" w:cs="Calibri"/>
                <w:sz w:val="21"/>
                <w:szCs w:val="21"/>
              </w:rPr>
              <w:t>RIVb</w:t>
            </w:r>
            <w:r w:rsidR="00B1279C" w:rsidRPr="00B77C69">
              <w:rPr>
                <w:rFonts w:ascii="Calibri" w:hAnsi="Calibri" w:cs="Calibri"/>
                <w:sz w:val="21"/>
                <w:szCs w:val="21"/>
              </w:rPr>
              <w:t>, 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42D69" w14:textId="77777777" w:rsidR="009402CA" w:rsidRPr="00516C3F" w:rsidRDefault="009402CA" w:rsidP="00BA2327">
            <w:pPr>
              <w:pStyle w:val="Standard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B77C69">
              <w:rPr>
                <w:rFonts w:ascii="Calibri" w:hAnsi="Calibri" w:cs="Calibri"/>
                <w:sz w:val="21"/>
                <w:szCs w:val="21"/>
              </w:rPr>
              <w:t>Czynsz roczny płatny jest kwartalnie, w terminie do 20 dnia drugiego miesiąca kwartału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EFBF3" w14:textId="45DFE6DD" w:rsidR="009402CA" w:rsidRPr="00516C3F" w:rsidRDefault="002902E0" w:rsidP="00440AE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highlight w:val="yellow"/>
              </w:rPr>
            </w:pPr>
            <w:r w:rsidRPr="002902E0">
              <w:rPr>
                <w:rFonts w:ascii="Calibri" w:hAnsi="Calibri" w:cs="Calibri"/>
                <w:b/>
                <w:bCs/>
                <w:sz w:val="21"/>
                <w:szCs w:val="21"/>
              </w:rPr>
              <w:t>4091</w:t>
            </w:r>
            <w:r w:rsidR="009402CA" w:rsidRPr="002902E0">
              <w:rPr>
                <w:rFonts w:ascii="Calibri" w:hAnsi="Calibri" w:cs="Calibri"/>
                <w:b/>
                <w:bCs/>
                <w:sz w:val="21"/>
                <w:szCs w:val="21"/>
              </w:rPr>
              <w:t>,</w:t>
            </w:r>
            <w:r w:rsidRPr="002902E0">
              <w:rPr>
                <w:rFonts w:ascii="Calibri" w:hAnsi="Calibri" w:cs="Calibri"/>
                <w:b/>
                <w:bCs/>
                <w:sz w:val="21"/>
                <w:szCs w:val="21"/>
              </w:rPr>
              <w:t>34</w:t>
            </w:r>
            <w:r w:rsidR="009402CA" w:rsidRPr="002902E0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54D8" w14:textId="5B5F709B" w:rsidR="009402CA" w:rsidRPr="00516C3F" w:rsidRDefault="009402CA" w:rsidP="009402CA">
            <w:pPr>
              <w:pStyle w:val="Standard"/>
              <w:jc w:val="both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B77C69">
              <w:rPr>
                <w:rFonts w:ascii="Calibri" w:hAnsi="Calibri" w:cs="Calibri"/>
                <w:sz w:val="21"/>
                <w:szCs w:val="21"/>
              </w:rPr>
              <w:t>PO1T/000098</w:t>
            </w:r>
            <w:r w:rsidR="00C12096" w:rsidRPr="00B77C69">
              <w:rPr>
                <w:rFonts w:ascii="Calibri" w:hAnsi="Calibri" w:cs="Calibri"/>
                <w:sz w:val="21"/>
                <w:szCs w:val="21"/>
              </w:rPr>
              <w:t>53</w:t>
            </w:r>
            <w:r w:rsidRPr="00B77C69">
              <w:rPr>
                <w:rFonts w:ascii="Calibri" w:hAnsi="Calibri" w:cs="Calibri"/>
                <w:sz w:val="21"/>
                <w:szCs w:val="21"/>
              </w:rPr>
              <w:t>/4</w:t>
            </w:r>
          </w:p>
        </w:tc>
      </w:tr>
      <w:bookmarkEnd w:id="7"/>
      <w:tr w:rsidR="009402CA" w:rsidRPr="000C21EA" w14:paraId="41665AFD" w14:textId="77777777" w:rsidTr="001137F6"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2F99A" w14:textId="77777777" w:rsidR="009402CA" w:rsidRPr="000C21EA" w:rsidRDefault="009402CA" w:rsidP="009402CA">
            <w:pPr>
              <w:pStyle w:val="Standard"/>
              <w:jc w:val="both"/>
              <w:rPr>
                <w:rFonts w:ascii="Calibri" w:hAnsi="Calibri" w:cs="Calibri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4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5958" w14:textId="72A2513F" w:rsidR="009402CA" w:rsidRPr="00C40212" w:rsidRDefault="00335164" w:rsidP="009402CA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Działka</w:t>
            </w:r>
            <w:r w:rsidR="002F2C3D" w:rsidRPr="00FA4289">
              <w:rPr>
                <w:rFonts w:ascii="Calibri" w:hAnsi="Calibri" w:cs="Calibri"/>
                <w:sz w:val="20"/>
                <w:szCs w:val="20"/>
              </w:rPr>
              <w:t xml:space="preserve"> położon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="002F2C3D" w:rsidRPr="00FA4289">
              <w:rPr>
                <w:rFonts w:ascii="Calibri" w:hAnsi="Calibri" w:cs="Calibri"/>
                <w:sz w:val="20"/>
                <w:szCs w:val="20"/>
              </w:rPr>
              <w:t xml:space="preserve"> jest przy drodze</w:t>
            </w:r>
            <w:r w:rsidR="00703652">
              <w:rPr>
                <w:rFonts w:ascii="Calibri" w:hAnsi="Calibri" w:cs="Calibri"/>
                <w:sz w:val="20"/>
                <w:szCs w:val="20"/>
              </w:rPr>
              <w:t xml:space="preserve">, przy </w:t>
            </w:r>
            <w:r w:rsidR="002F2C3D" w:rsidRPr="00FA4289">
              <w:rPr>
                <w:rFonts w:ascii="Calibri" w:hAnsi="Calibri" w:cs="Calibri"/>
                <w:sz w:val="20"/>
                <w:szCs w:val="20"/>
              </w:rPr>
              <w:t>ulicy Dolne Podwórze we wsi Biała.</w:t>
            </w:r>
            <w:r w:rsidR="00E35198" w:rsidRPr="00FA428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F2C3D" w:rsidRPr="00FA4289">
              <w:rPr>
                <w:rFonts w:ascii="Calibri" w:hAnsi="Calibri" w:cs="Calibri"/>
                <w:sz w:val="20"/>
                <w:szCs w:val="20"/>
              </w:rPr>
              <w:t xml:space="preserve">Teren </w:t>
            </w:r>
            <w:r w:rsidR="00797BA7">
              <w:rPr>
                <w:rFonts w:ascii="Calibri" w:hAnsi="Calibri" w:cs="Calibri"/>
                <w:sz w:val="20"/>
                <w:szCs w:val="20"/>
              </w:rPr>
              <w:t xml:space="preserve">duży, </w:t>
            </w:r>
            <w:r>
              <w:rPr>
                <w:rFonts w:ascii="Calibri" w:hAnsi="Calibri" w:cs="Calibri"/>
                <w:sz w:val="20"/>
                <w:szCs w:val="20"/>
              </w:rPr>
              <w:t>podłużny,</w:t>
            </w:r>
            <w:r w:rsidR="00797BA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F2C3D" w:rsidRPr="00FA4289">
              <w:rPr>
                <w:rFonts w:ascii="Calibri" w:hAnsi="Calibri" w:cs="Calibri"/>
                <w:sz w:val="20"/>
                <w:szCs w:val="20"/>
              </w:rPr>
              <w:t xml:space="preserve">w miarę równy i korzystny. </w:t>
            </w:r>
            <w:r w:rsidR="00245544">
              <w:rPr>
                <w:rFonts w:ascii="Calibri" w:hAnsi="Calibri" w:cs="Calibri"/>
                <w:sz w:val="20"/>
                <w:szCs w:val="20"/>
              </w:rPr>
              <w:t xml:space="preserve">Dzierżawa następuje na cele rolnicze w trybie przetargu nieograniczonego na czas nieoznaczony. </w:t>
            </w:r>
            <w:r w:rsidR="00642ED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bookmarkEnd w:id="8"/>
    </w:tbl>
    <w:p w14:paraId="447A1832" w14:textId="77777777" w:rsidR="008912F0" w:rsidRDefault="008912F0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1531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05"/>
        <w:gridCol w:w="1305"/>
        <w:gridCol w:w="1134"/>
        <w:gridCol w:w="1870"/>
        <w:gridCol w:w="1871"/>
        <w:gridCol w:w="1617"/>
        <w:gridCol w:w="2268"/>
        <w:gridCol w:w="1984"/>
      </w:tblGrid>
      <w:tr w:rsidR="006A1C55" w:rsidRPr="000C21EA" w14:paraId="6C540FFB" w14:textId="77777777" w:rsidTr="005D2B84">
        <w:tc>
          <w:tcPr>
            <w:tcW w:w="153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301A" w14:textId="77777777" w:rsidR="006A1C55" w:rsidRPr="0080243A" w:rsidRDefault="006A1C55" w:rsidP="00F521D7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12"/>
              </w:rPr>
            </w:pPr>
          </w:p>
          <w:p w14:paraId="4ADE0A6B" w14:textId="49F3E482" w:rsidR="006A1C55" w:rsidRPr="0080243A" w:rsidRDefault="006A1C55" w:rsidP="00F521D7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12"/>
              </w:rPr>
            </w:pPr>
            <w:r w:rsidRPr="0080243A">
              <w:rPr>
                <w:rFonts w:ascii="Calibri" w:hAnsi="Calibri" w:cs="Calibri"/>
                <w:b/>
                <w:bCs/>
                <w:sz w:val="22"/>
                <w:szCs w:val="12"/>
              </w:rPr>
              <w:t xml:space="preserve">NIERUCHOMOŚCI GRUNTOWE PRZEZNACZONE DO NAJMU W TRYBIE </w:t>
            </w:r>
            <w:r w:rsidR="00896CCA" w:rsidRPr="0080243A">
              <w:rPr>
                <w:rFonts w:ascii="Calibri" w:hAnsi="Calibri" w:cs="Calibri"/>
                <w:b/>
                <w:bCs/>
                <w:sz w:val="22"/>
                <w:szCs w:val="12"/>
              </w:rPr>
              <w:t>BEZPRZETARGOWYM</w:t>
            </w:r>
          </w:p>
          <w:p w14:paraId="434294D2" w14:textId="77777777" w:rsidR="006A1C55" w:rsidRPr="0080243A" w:rsidRDefault="006A1C55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6A1C55" w:rsidRPr="000C21EA" w14:paraId="019D45B0" w14:textId="77777777" w:rsidTr="005D2B8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60C43" w14:textId="77777777" w:rsidR="006A1C55" w:rsidRDefault="006A1C55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Lp.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5EC0" w14:textId="77777777" w:rsidR="006A1C55" w:rsidRDefault="006A1C55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Obręb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C1B1" w14:textId="77777777" w:rsidR="006A1C55" w:rsidRPr="0080243A" w:rsidRDefault="006A1C55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80243A">
              <w:rPr>
                <w:rFonts w:ascii="Calibri" w:hAnsi="Calibri" w:cs="Calibri"/>
                <w:b/>
                <w:sz w:val="21"/>
                <w:szCs w:val="21"/>
              </w:rPr>
              <w:t>Ark. mapy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8A41" w14:textId="77777777" w:rsidR="006A1C55" w:rsidRPr="0080243A" w:rsidRDefault="006A1C55" w:rsidP="00F521D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0243A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Działka nr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7A91F" w14:textId="77777777" w:rsidR="006A1C55" w:rsidRPr="0080243A" w:rsidRDefault="006A1C55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</w:pPr>
            <w:r w:rsidRPr="0080243A">
              <w:rPr>
                <w:rFonts w:ascii="Calibri" w:eastAsia="Times New Roman" w:hAnsi="Calibri" w:cs="Calibri"/>
                <w:b/>
                <w:sz w:val="21"/>
                <w:szCs w:val="21"/>
              </w:rPr>
              <w:t>Powierzchnia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C501" w14:textId="77777777" w:rsidR="006A1C55" w:rsidRPr="0080243A" w:rsidRDefault="006A1C55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0243A">
              <w:rPr>
                <w:rFonts w:ascii="Calibri" w:hAnsi="Calibri" w:cs="Calibri"/>
                <w:b/>
                <w:bCs/>
                <w:sz w:val="21"/>
                <w:szCs w:val="21"/>
              </w:rPr>
              <w:t>Użytek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A0CB" w14:textId="77777777" w:rsidR="006A1C55" w:rsidRPr="00E16750" w:rsidRDefault="006A1C55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E16750">
              <w:rPr>
                <w:rFonts w:ascii="Calibri" w:hAnsi="Calibri" w:cs="Calibri"/>
                <w:b/>
                <w:sz w:val="21"/>
                <w:szCs w:val="21"/>
              </w:rPr>
              <w:t>Terminy wnoszenia opłat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2EBD" w14:textId="77777777" w:rsidR="006A1C55" w:rsidRPr="000C21EA" w:rsidRDefault="006A1C55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highlight w:val="yellow"/>
              </w:rPr>
            </w:pPr>
            <w:r w:rsidRPr="00D71F6F">
              <w:rPr>
                <w:rFonts w:ascii="Calibri" w:eastAsia="Times New Roman" w:hAnsi="Calibri" w:cs="Calibri"/>
                <w:b/>
                <w:sz w:val="21"/>
                <w:szCs w:val="21"/>
              </w:rPr>
              <w:t>Czynsz wywoławczy roczny z tytułu dzierżawy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BDBD4" w14:textId="77777777" w:rsidR="006A1C55" w:rsidRPr="0080243A" w:rsidRDefault="006A1C55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0243A">
              <w:rPr>
                <w:rFonts w:ascii="Calibri" w:hAnsi="Calibri" w:cs="Calibri"/>
                <w:b/>
                <w:bCs/>
                <w:sz w:val="21"/>
                <w:szCs w:val="21"/>
              </w:rPr>
              <w:t>KW</w:t>
            </w:r>
          </w:p>
        </w:tc>
      </w:tr>
      <w:tr w:rsidR="006A1C55" w:rsidRPr="000C21EA" w14:paraId="178EBBB6" w14:textId="77777777" w:rsidTr="005D2B84"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7131C" w14:textId="77777777" w:rsidR="006A1C55" w:rsidRDefault="006A1C55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C60F" w14:textId="77777777" w:rsidR="006A1C55" w:rsidRDefault="006A1C55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Miasto Trzcianka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EE4DC" w14:textId="1FC80FFE" w:rsidR="006A1C55" w:rsidRPr="003F2BF5" w:rsidRDefault="006A1C55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3F2BF5">
              <w:rPr>
                <w:rFonts w:ascii="Calibri" w:hAnsi="Calibri" w:cs="Calibri"/>
                <w:b/>
                <w:sz w:val="21"/>
                <w:szCs w:val="21"/>
              </w:rPr>
              <w:t>1</w:t>
            </w:r>
            <w:r w:rsidR="003F2BF5" w:rsidRPr="003F2BF5">
              <w:rPr>
                <w:rFonts w:ascii="Calibri" w:hAnsi="Calibri" w:cs="Calibri"/>
                <w:b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9EFB" w14:textId="2F73673E" w:rsidR="006A1C55" w:rsidRPr="003F2BF5" w:rsidRDefault="006C48A6" w:rsidP="00F521D7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3F2BF5">
              <w:rPr>
                <w:rFonts w:ascii="Calibri" w:hAnsi="Calibri" w:cs="Calibri"/>
                <w:b/>
                <w:bCs/>
                <w:sz w:val="21"/>
                <w:szCs w:val="21"/>
              </w:rPr>
              <w:t>1183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D741" w14:textId="0CD85C29" w:rsidR="006A1C55" w:rsidRPr="003F2BF5" w:rsidRDefault="006C48A6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3F2BF5">
              <w:rPr>
                <w:rFonts w:ascii="Calibri" w:hAnsi="Calibri" w:cs="Calibri"/>
                <w:sz w:val="21"/>
                <w:szCs w:val="21"/>
              </w:rPr>
              <w:t>0.</w:t>
            </w:r>
            <w:r w:rsidR="00A0668B">
              <w:rPr>
                <w:rFonts w:ascii="Calibri" w:hAnsi="Calibri" w:cs="Calibri"/>
                <w:sz w:val="21"/>
                <w:szCs w:val="21"/>
              </w:rPr>
              <w:t>0014</w:t>
            </w:r>
            <w:r w:rsidR="006A1C55" w:rsidRPr="003F2BF5">
              <w:rPr>
                <w:rFonts w:ascii="Calibri" w:hAnsi="Calibri" w:cs="Calibri"/>
                <w:sz w:val="21"/>
                <w:szCs w:val="21"/>
              </w:rPr>
              <w:t xml:space="preserve"> ha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AACE" w14:textId="5CCA9B2E" w:rsidR="006A1C55" w:rsidRPr="000C21EA" w:rsidRDefault="003F2BF5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highlight w:val="yellow"/>
              </w:rPr>
            </w:pPr>
            <w:r w:rsidRPr="0080243A">
              <w:rPr>
                <w:rFonts w:ascii="Calibri" w:hAnsi="Calibri" w:cs="Calibri"/>
                <w:sz w:val="21"/>
                <w:szCs w:val="21"/>
              </w:rPr>
              <w:t>Bi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8AB00" w14:textId="77777777" w:rsidR="006A1C55" w:rsidRPr="00E16750" w:rsidRDefault="006A1C55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E16750">
              <w:rPr>
                <w:rFonts w:ascii="Calibri" w:hAnsi="Calibri" w:cs="Calibri"/>
                <w:sz w:val="21"/>
                <w:szCs w:val="21"/>
              </w:rPr>
              <w:t>Czynsz roczny płatny jest kwartalnie, w terminie do 20 dnia drugiego miesiąca kwartału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7E62" w14:textId="77777777" w:rsidR="006A1C55" w:rsidRPr="00D71F6F" w:rsidRDefault="00D71F6F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138B3">
              <w:rPr>
                <w:rFonts w:ascii="Calibri" w:hAnsi="Calibri" w:cs="Calibri"/>
                <w:b/>
                <w:bCs/>
                <w:sz w:val="21"/>
                <w:szCs w:val="21"/>
              </w:rPr>
              <w:t>4033</w:t>
            </w:r>
            <w:r w:rsidR="00B46D0A" w:rsidRPr="009138B3">
              <w:rPr>
                <w:rFonts w:ascii="Calibri" w:hAnsi="Calibri" w:cs="Calibri"/>
                <w:b/>
                <w:bCs/>
                <w:sz w:val="21"/>
                <w:szCs w:val="21"/>
              </w:rPr>
              <w:t>,</w:t>
            </w:r>
            <w:r w:rsidRPr="009138B3">
              <w:rPr>
                <w:rFonts w:ascii="Calibri" w:hAnsi="Calibri" w:cs="Calibri"/>
                <w:b/>
                <w:bCs/>
                <w:sz w:val="21"/>
                <w:szCs w:val="21"/>
              </w:rPr>
              <w:t>08</w:t>
            </w:r>
            <w:r w:rsidR="006A1C55" w:rsidRPr="009138B3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zł</w:t>
            </w:r>
          </w:p>
          <w:p w14:paraId="75151D1A" w14:textId="15A77488" w:rsidR="00D71F6F" w:rsidRPr="000C21EA" w:rsidRDefault="00D71F6F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highlight w:val="yellow"/>
              </w:rPr>
            </w:pPr>
            <w:r w:rsidRPr="00FC172E">
              <w:rPr>
                <w:rFonts w:ascii="Calibri" w:eastAsia="Times New Roman" w:hAnsi="Calibri" w:cs="Calibri"/>
                <w:b/>
                <w:sz w:val="21"/>
                <w:szCs w:val="21"/>
              </w:rPr>
              <w:t>(w tym 23% VAT)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A6342" w14:textId="77777777" w:rsidR="006A1C55" w:rsidRPr="0080243A" w:rsidRDefault="006A1C55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0243A">
              <w:rPr>
                <w:rFonts w:ascii="Calibri" w:hAnsi="Calibri" w:cs="Calibri"/>
                <w:sz w:val="21"/>
                <w:szCs w:val="21"/>
              </w:rPr>
              <w:t>PO1T/00009808/4</w:t>
            </w:r>
          </w:p>
        </w:tc>
      </w:tr>
      <w:tr w:rsidR="006A1C55" w:rsidRPr="000C21EA" w14:paraId="4CE9DE56" w14:textId="77777777" w:rsidTr="005D2B84"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3FBB3" w14:textId="77777777" w:rsidR="006A1C55" w:rsidRDefault="006A1C55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14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DFE9" w14:textId="0A6E4FDD" w:rsidR="008D061F" w:rsidRPr="00FA4289" w:rsidRDefault="006C48A6" w:rsidP="00F521D7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FA4289">
              <w:rPr>
                <w:rFonts w:ascii="Calibri" w:hAnsi="Calibri" w:cs="Calibri"/>
                <w:sz w:val="20"/>
                <w:szCs w:val="20"/>
              </w:rPr>
              <w:t>Lokal użytkowy T4 o powierzchni 14,07 m2 położony jest w Trzciance przy ul. Orzeszkowej (targowisko miejskie, dz. nr 1183), przeznaczony na cele handlowe.</w:t>
            </w:r>
            <w:r w:rsidR="00847CBE">
              <w:rPr>
                <w:rFonts w:ascii="Calibri" w:hAnsi="Calibri" w:cs="Calibri"/>
                <w:sz w:val="20"/>
                <w:szCs w:val="20"/>
              </w:rPr>
              <w:t xml:space="preserve"> Najem następuje w trybie bezprzetargowym do 3 lat. </w:t>
            </w:r>
          </w:p>
        </w:tc>
      </w:tr>
      <w:tr w:rsidR="001C7F00" w:rsidRPr="000C21EA" w14:paraId="0C8215E5" w14:textId="77777777" w:rsidTr="00CB7C14"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3EEF" w14:textId="77777777" w:rsidR="001C7F00" w:rsidRDefault="001C7F00" w:rsidP="001C7F0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2.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F3D68" w14:textId="77777777" w:rsidR="001C7F00" w:rsidRDefault="001C7F00" w:rsidP="001C7F0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Siedlisko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6586" w14:textId="77777777" w:rsidR="001C7F00" w:rsidRPr="00865026" w:rsidRDefault="001C7F00" w:rsidP="001C7F0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865026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75A2" w14:textId="77777777" w:rsidR="001C7F00" w:rsidRPr="00865026" w:rsidRDefault="001C7F00" w:rsidP="001C7F00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C172E">
              <w:rPr>
                <w:rFonts w:ascii="Calibri" w:hAnsi="Calibri" w:cs="Calibri"/>
                <w:b/>
                <w:bCs/>
                <w:sz w:val="21"/>
                <w:szCs w:val="21"/>
              </w:rPr>
              <w:t>663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AB49" w14:textId="5463268E" w:rsidR="001C7F00" w:rsidRPr="00865026" w:rsidRDefault="001C7F00" w:rsidP="001C7F0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65026">
              <w:rPr>
                <w:rFonts w:ascii="Calibri" w:hAnsi="Calibri" w:cs="Calibri"/>
                <w:sz w:val="21"/>
                <w:szCs w:val="21"/>
              </w:rPr>
              <w:t>0.</w:t>
            </w:r>
            <w:r>
              <w:rPr>
                <w:rFonts w:ascii="Calibri" w:hAnsi="Calibri" w:cs="Calibri"/>
                <w:sz w:val="21"/>
                <w:szCs w:val="21"/>
              </w:rPr>
              <w:t>01</w:t>
            </w:r>
            <w:r w:rsidR="00CF083A">
              <w:rPr>
                <w:rFonts w:ascii="Calibri" w:hAnsi="Calibri" w:cs="Calibri"/>
                <w:sz w:val="21"/>
                <w:szCs w:val="21"/>
              </w:rPr>
              <w:t>61</w:t>
            </w:r>
            <w:r w:rsidRPr="00865026">
              <w:rPr>
                <w:rFonts w:ascii="Calibri" w:hAnsi="Calibri" w:cs="Calibri"/>
                <w:sz w:val="21"/>
                <w:szCs w:val="21"/>
              </w:rPr>
              <w:t xml:space="preserve"> ha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AC46B" w14:textId="77777777" w:rsidR="001C7F00" w:rsidRPr="00865026" w:rsidRDefault="001C7F00" w:rsidP="001C7F0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65026">
              <w:rPr>
                <w:rFonts w:ascii="Calibri" w:hAnsi="Calibri" w:cs="Calibri"/>
                <w:sz w:val="21"/>
                <w:szCs w:val="21"/>
              </w:rPr>
              <w:t>B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E1FDA" w14:textId="77777777" w:rsidR="001C7F00" w:rsidRPr="000C21EA" w:rsidRDefault="001C7F00" w:rsidP="001C7F0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E16750">
              <w:rPr>
                <w:rFonts w:ascii="Calibri" w:hAnsi="Calibri" w:cs="Calibri"/>
                <w:sz w:val="21"/>
                <w:szCs w:val="21"/>
              </w:rPr>
              <w:t>Czynsz roczny płatny jest kwartalnie, w terminie do 20 dnia drugiego miesiąca kwartału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C603" w14:textId="3875F1E0" w:rsidR="001C7F00" w:rsidRPr="000C21EA" w:rsidRDefault="00CF083A" w:rsidP="001C7F0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24 641</w:t>
            </w:r>
            <w:r w:rsidR="001C7F00" w:rsidRPr="00D71F6F">
              <w:rPr>
                <w:rFonts w:ascii="Calibri" w:hAnsi="Calibri" w:cs="Calibri"/>
                <w:b/>
                <w:bCs/>
                <w:sz w:val="21"/>
                <w:szCs w:val="21"/>
              </w:rPr>
              <w:t>,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13</w:t>
            </w:r>
            <w:r w:rsidR="001C7F00" w:rsidRPr="00D71F6F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366F" w14:textId="77777777" w:rsidR="001C7F00" w:rsidRPr="000C21EA" w:rsidRDefault="001C7F00" w:rsidP="001C7F0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FC172E">
              <w:rPr>
                <w:rFonts w:ascii="Calibri" w:hAnsi="Calibri" w:cs="Calibri"/>
                <w:sz w:val="21"/>
                <w:szCs w:val="21"/>
              </w:rPr>
              <w:t>PO1T/00013594/1</w:t>
            </w:r>
          </w:p>
        </w:tc>
      </w:tr>
      <w:tr w:rsidR="001C7F00" w:rsidRPr="008D061F" w14:paraId="05C8B2DE" w14:textId="77777777" w:rsidTr="00CB7C14">
        <w:tc>
          <w:tcPr>
            <w:tcW w:w="65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EB64C" w14:textId="77777777" w:rsidR="001C7F00" w:rsidRDefault="001C7F00" w:rsidP="001C7F0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14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8614" w14:textId="1BD9AA08" w:rsidR="001C7F00" w:rsidRPr="008D061F" w:rsidRDefault="001C7F00" w:rsidP="001C7F0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8D061F">
              <w:rPr>
                <w:rFonts w:ascii="Calibri" w:hAnsi="Calibri" w:cs="Calibri"/>
                <w:sz w:val="20"/>
                <w:szCs w:val="20"/>
              </w:rPr>
              <w:t xml:space="preserve">Przedmiotem najmu jest lokal użytkowy położony w Siedlisku </w:t>
            </w:r>
            <w:r w:rsidR="002048DA">
              <w:rPr>
                <w:rFonts w:ascii="Calibri" w:hAnsi="Calibri" w:cs="Calibri"/>
                <w:sz w:val="20"/>
                <w:szCs w:val="20"/>
              </w:rPr>
              <w:t>3</w:t>
            </w:r>
            <w:r w:rsidRPr="008D061F">
              <w:rPr>
                <w:rFonts w:ascii="Calibri" w:hAnsi="Calibri" w:cs="Calibri"/>
                <w:sz w:val="20"/>
                <w:szCs w:val="20"/>
              </w:rPr>
              <w:t>, o pow. 1</w:t>
            </w:r>
            <w:r w:rsidR="00CF083A">
              <w:rPr>
                <w:rFonts w:ascii="Calibri" w:hAnsi="Calibri" w:cs="Calibri"/>
                <w:sz w:val="20"/>
                <w:szCs w:val="20"/>
              </w:rPr>
              <w:t>61</w:t>
            </w:r>
            <w:r w:rsidRPr="008D061F">
              <w:rPr>
                <w:rFonts w:ascii="Calibri" w:hAnsi="Calibri" w:cs="Calibri"/>
                <w:sz w:val="20"/>
                <w:szCs w:val="20"/>
              </w:rPr>
              <w:t>,</w:t>
            </w:r>
            <w:r w:rsidR="00CF083A">
              <w:rPr>
                <w:rFonts w:ascii="Calibri" w:hAnsi="Calibri" w:cs="Calibri"/>
                <w:sz w:val="20"/>
                <w:szCs w:val="20"/>
              </w:rPr>
              <w:t>56</w:t>
            </w:r>
            <w:r w:rsidRPr="008D061F">
              <w:rPr>
                <w:rFonts w:ascii="Calibri" w:hAnsi="Calibri" w:cs="Calibri"/>
                <w:sz w:val="20"/>
                <w:szCs w:val="20"/>
              </w:rPr>
              <w:t>m2 z przeznaczeniem na lokal użytkowy.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47CBE">
              <w:rPr>
                <w:rFonts w:ascii="Calibri" w:hAnsi="Calibri" w:cs="Calibri"/>
                <w:sz w:val="20"/>
                <w:szCs w:val="20"/>
              </w:rPr>
              <w:t>Najem następuje w trybie bezprzetargowym do 3 lat.</w:t>
            </w:r>
          </w:p>
        </w:tc>
      </w:tr>
    </w:tbl>
    <w:p w14:paraId="55458185" w14:textId="77777777" w:rsidR="00847CBE" w:rsidRDefault="00847CBE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2513"/>
        <w:gridCol w:w="1272"/>
        <w:gridCol w:w="1245"/>
        <w:gridCol w:w="1843"/>
        <w:gridCol w:w="1843"/>
        <w:gridCol w:w="3867"/>
        <w:gridCol w:w="2086"/>
      </w:tblGrid>
      <w:tr w:rsidR="006635B2" w14:paraId="41C0E973" w14:textId="77777777" w:rsidTr="006635B2">
        <w:trPr>
          <w:trHeight w:val="772"/>
        </w:trPr>
        <w:tc>
          <w:tcPr>
            <w:tcW w:w="15310" w:type="dxa"/>
            <w:gridSpan w:val="8"/>
          </w:tcPr>
          <w:p w14:paraId="20C8B141" w14:textId="77777777" w:rsidR="006635B2" w:rsidRDefault="006635B2" w:rsidP="006635B2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ind w:left="426"/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bookmarkStart w:id="9" w:name="_Hlk166844690"/>
            <w:bookmarkStart w:id="10" w:name="_Hlk166844632"/>
          </w:p>
          <w:p w14:paraId="4E44C13C" w14:textId="034C2FE6" w:rsidR="006635B2" w:rsidRPr="0080243A" w:rsidRDefault="006635B2" w:rsidP="006635B2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12"/>
              </w:rPr>
            </w:pPr>
            <w:r w:rsidRPr="0080243A">
              <w:rPr>
                <w:rFonts w:ascii="Calibri" w:hAnsi="Calibri" w:cs="Calibri"/>
                <w:b/>
                <w:bCs/>
                <w:sz w:val="22"/>
                <w:szCs w:val="12"/>
              </w:rPr>
              <w:t>NIERUCHOMOŚCI GRUNTOWE PRZEZNACZONE DO ZBYCIA W TRYBIE PRZETARGU USTNEGO NIEOGRANICZONEGO</w:t>
            </w:r>
          </w:p>
          <w:p w14:paraId="15498D5D" w14:textId="77777777" w:rsidR="006635B2" w:rsidRDefault="006635B2" w:rsidP="006635B2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ind w:left="426"/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bookmarkEnd w:id="9"/>
      <w:tr w:rsidR="00C32E5C" w14:paraId="62531BF0" w14:textId="77777777" w:rsidTr="00797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3742EC3" w14:textId="77777777" w:rsidR="00C32E5C" w:rsidRDefault="00C32E5C" w:rsidP="00B51C3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L.p.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B32C310" w14:textId="77777777" w:rsidR="00C32E5C" w:rsidRPr="005F5503" w:rsidRDefault="00C32E5C" w:rsidP="00B51C35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F5503">
              <w:rPr>
                <w:rFonts w:ascii="Calibri" w:hAnsi="Calibri" w:cs="Calibri"/>
                <w:b/>
                <w:bCs/>
                <w:sz w:val="21"/>
                <w:szCs w:val="21"/>
              </w:rPr>
              <w:t>Obręb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5720D96" w14:textId="77777777" w:rsidR="00C32E5C" w:rsidRPr="00C12096" w:rsidRDefault="00C32E5C" w:rsidP="00B51C35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12096">
              <w:rPr>
                <w:rFonts w:ascii="Calibri" w:hAnsi="Calibri" w:cs="Calibri"/>
                <w:b/>
                <w:bCs/>
                <w:sz w:val="21"/>
                <w:szCs w:val="21"/>
              </w:rPr>
              <w:t>Ark. mapy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38005FE" w14:textId="77777777" w:rsidR="00C32E5C" w:rsidRPr="005F5503" w:rsidRDefault="00C32E5C" w:rsidP="00B51C35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F5503">
              <w:rPr>
                <w:rFonts w:ascii="Calibri" w:hAnsi="Calibri" w:cs="Calibri"/>
                <w:b/>
                <w:bCs/>
                <w:sz w:val="21"/>
                <w:szCs w:val="21"/>
              </w:rPr>
              <w:t>Działka nr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172943A" w14:textId="77777777" w:rsidR="00C32E5C" w:rsidRPr="005F5503" w:rsidRDefault="00C32E5C" w:rsidP="00B51C35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F5503">
              <w:rPr>
                <w:rFonts w:ascii="Calibri" w:hAnsi="Calibri" w:cs="Calibri"/>
                <w:b/>
                <w:bCs/>
                <w:sz w:val="21"/>
                <w:szCs w:val="21"/>
              </w:rPr>
              <w:t>Powierzchnia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3AD3C55" w14:textId="77777777" w:rsidR="00C32E5C" w:rsidRPr="0080243A" w:rsidRDefault="00C32E5C" w:rsidP="00B51C35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0243A">
              <w:rPr>
                <w:rFonts w:ascii="Calibri" w:hAnsi="Calibri" w:cs="Calibri"/>
                <w:b/>
                <w:bCs/>
                <w:sz w:val="21"/>
                <w:szCs w:val="21"/>
              </w:rPr>
              <w:t>Użytek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7F03263" w14:textId="77777777" w:rsidR="00C32E5C" w:rsidRPr="005F5503" w:rsidRDefault="00C32E5C" w:rsidP="00B51C35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F5503">
              <w:rPr>
                <w:rFonts w:ascii="Calibri" w:hAnsi="Calibri" w:cs="Calibri"/>
                <w:b/>
                <w:bCs/>
                <w:sz w:val="21"/>
                <w:szCs w:val="21"/>
              </w:rPr>
              <w:t>Cena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4C9F1EE" w14:textId="77777777" w:rsidR="00C32E5C" w:rsidRPr="005F5503" w:rsidRDefault="00C32E5C" w:rsidP="00B51C35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F5503">
              <w:rPr>
                <w:rFonts w:ascii="Calibri" w:hAnsi="Calibri" w:cs="Calibri"/>
                <w:b/>
                <w:bCs/>
                <w:sz w:val="21"/>
                <w:szCs w:val="21"/>
              </w:rPr>
              <w:t>KW</w:t>
            </w:r>
          </w:p>
        </w:tc>
      </w:tr>
      <w:tr w:rsidR="00C32E5C" w:rsidRPr="000346AF" w14:paraId="41D085E8" w14:textId="77777777" w:rsidTr="00797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626C" w14:textId="77777777" w:rsidR="00C32E5C" w:rsidRPr="00635A58" w:rsidRDefault="00C32E5C" w:rsidP="00B51C35">
            <w:pPr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35A58">
              <w:rPr>
                <w:rFonts w:ascii="Calibri" w:hAnsi="Calibri" w:cs="Calibri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34C90" w14:textId="77777777" w:rsidR="000C38DD" w:rsidRDefault="000C38DD" w:rsidP="00B51C35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3CA8B911" w14:textId="025B936C" w:rsidR="00C32E5C" w:rsidRPr="005F5503" w:rsidRDefault="00C32E5C" w:rsidP="00B51C35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F5503">
              <w:rPr>
                <w:rFonts w:ascii="Calibri" w:hAnsi="Calibri" w:cs="Calibri"/>
                <w:b/>
                <w:bCs/>
                <w:sz w:val="21"/>
                <w:szCs w:val="21"/>
              </w:rPr>
              <w:t>Miasto Trzcianka</w:t>
            </w:r>
          </w:p>
          <w:p w14:paraId="2FD08BBB" w14:textId="2898FC70" w:rsidR="00C32E5C" w:rsidRPr="005F5503" w:rsidRDefault="00C32E5C" w:rsidP="00B51C35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D5481" w14:textId="47600A50" w:rsidR="00C32E5C" w:rsidRPr="00C12096" w:rsidRDefault="00C12096" w:rsidP="00B51C35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12096">
              <w:rPr>
                <w:rFonts w:ascii="Calibri" w:hAnsi="Calibri" w:cs="Calibri"/>
                <w:sz w:val="21"/>
                <w:szCs w:val="21"/>
              </w:rPr>
              <w:t>18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D552" w14:textId="45A497CB" w:rsidR="00C32E5C" w:rsidRPr="005F5503" w:rsidRDefault="009928D9" w:rsidP="00B51C35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F5503">
              <w:rPr>
                <w:rFonts w:ascii="Calibri" w:hAnsi="Calibri" w:cs="Calibri"/>
                <w:b/>
                <w:bCs/>
                <w:sz w:val="21"/>
                <w:szCs w:val="21"/>
              </w:rPr>
              <w:t>1043</w:t>
            </w:r>
            <w:r w:rsidR="00C32E5C" w:rsidRPr="005F5503">
              <w:rPr>
                <w:rFonts w:ascii="Calibri" w:hAnsi="Calibri" w:cs="Calibri"/>
                <w:b/>
                <w:bCs/>
                <w:sz w:val="21"/>
                <w:szCs w:val="21"/>
              </w:rPr>
              <w:t>/7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7964" w14:textId="0201249B" w:rsidR="00C32E5C" w:rsidRPr="00B7044B" w:rsidRDefault="00C32E5C" w:rsidP="00B51C35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7044B">
              <w:rPr>
                <w:rFonts w:ascii="Calibri" w:hAnsi="Calibri" w:cs="Calibri"/>
                <w:sz w:val="21"/>
                <w:szCs w:val="21"/>
              </w:rPr>
              <w:t>0,</w:t>
            </w:r>
            <w:r w:rsidR="00A44CB4" w:rsidRPr="00B7044B">
              <w:rPr>
                <w:rFonts w:ascii="Calibri" w:hAnsi="Calibri" w:cs="Calibri"/>
                <w:sz w:val="21"/>
                <w:szCs w:val="21"/>
              </w:rPr>
              <w:t>0792</w:t>
            </w:r>
            <w:r w:rsidRPr="00B7044B">
              <w:rPr>
                <w:rFonts w:ascii="Calibri" w:hAnsi="Calibri" w:cs="Calibri"/>
                <w:sz w:val="21"/>
                <w:szCs w:val="21"/>
              </w:rPr>
              <w:t xml:space="preserve"> ha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B990" w14:textId="0CFF0DDB" w:rsidR="00C32E5C" w:rsidRPr="0080243A" w:rsidRDefault="00C12096" w:rsidP="00B51C35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0243A">
              <w:rPr>
                <w:rFonts w:ascii="Calibri" w:hAnsi="Calibri" w:cs="Calibri"/>
                <w:sz w:val="21"/>
                <w:szCs w:val="21"/>
              </w:rPr>
              <w:t>B</w:t>
            </w:r>
          </w:p>
        </w:tc>
        <w:tc>
          <w:tcPr>
            <w:tcW w:w="3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ABC10" w14:textId="77777777" w:rsidR="004F19FF" w:rsidRDefault="004F19FF" w:rsidP="00B51C35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0D380AF" w14:textId="5496D51E" w:rsidR="00C32E5C" w:rsidRPr="005F5503" w:rsidRDefault="00C32E5C" w:rsidP="00B51C35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F5503">
              <w:rPr>
                <w:rFonts w:ascii="Calibri" w:hAnsi="Calibri" w:cs="Calibri"/>
                <w:b/>
                <w:bCs/>
                <w:sz w:val="22"/>
                <w:szCs w:val="22"/>
              </w:rPr>
              <w:t>198.000,00 zł</w:t>
            </w:r>
            <w:r w:rsidR="00A15BC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brutto</w:t>
            </w:r>
          </w:p>
          <w:p w14:paraId="7CFC9C54" w14:textId="36CC3C63" w:rsidR="00C32E5C" w:rsidRPr="005F5503" w:rsidRDefault="00C32E5C" w:rsidP="00B51C35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</w:pP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2BF2" w14:textId="77777777" w:rsidR="00C32E5C" w:rsidRPr="005F5503" w:rsidRDefault="00C32E5C" w:rsidP="00B51C35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</w:pPr>
            <w:r w:rsidRPr="005F5503">
              <w:rPr>
                <w:rFonts w:ascii="Calibri" w:hAnsi="Calibri" w:cs="Calibri"/>
                <w:sz w:val="20"/>
                <w:szCs w:val="20"/>
              </w:rPr>
              <w:t>PO1T/00009808/4</w:t>
            </w:r>
          </w:p>
        </w:tc>
      </w:tr>
      <w:bookmarkEnd w:id="10"/>
      <w:tr w:rsidR="00C32E5C" w:rsidRPr="000346AF" w14:paraId="6707D73D" w14:textId="77777777" w:rsidTr="006635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E873" w14:textId="77777777" w:rsidR="00C32E5C" w:rsidRPr="00635A58" w:rsidRDefault="00C32E5C" w:rsidP="00B51C3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466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8C72" w14:textId="5A8E3C55" w:rsidR="00C32E5C" w:rsidRPr="000346AF" w:rsidRDefault="000979ED" w:rsidP="00B51C35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11" w:name="_Hlk166844649"/>
            <w:r w:rsidRPr="007A72F4">
              <w:rPr>
                <w:rFonts w:ascii="Calibri" w:hAnsi="Calibri" w:cs="Calibri"/>
                <w:sz w:val="20"/>
                <w:szCs w:val="20"/>
              </w:rPr>
              <w:t xml:space="preserve">Działka nr. geod. 1043/7 położona jest w strefie pośredniej miasta, w sąsiedztwie terenów zabudowy mieszkaniowej jednorodzinnej. Kształt działki korzystny, teren w miarę równy, porośnięty pojedynczymi drzewami świerka i buka. Dostęp do działki drogą o nawierzchni asfaltowej. Działka położona jest na obszarze mającym możliwość pełnego wyposażenia w instalację. </w:t>
            </w:r>
            <w:r w:rsidR="00245544">
              <w:rPr>
                <w:rFonts w:ascii="Calibri" w:hAnsi="Calibri" w:cs="Calibri"/>
                <w:sz w:val="20"/>
                <w:szCs w:val="20"/>
              </w:rPr>
              <w:t xml:space="preserve">Działka nr 1043/7 w Trzciance, położona jest na terenie objętym miejscowym planem zagospodarowania przestrzennego i przeznaczona jest pod tereny zabudowy </w:t>
            </w:r>
            <w:r w:rsidR="00245544">
              <w:rPr>
                <w:rFonts w:ascii="Calibri" w:hAnsi="Calibri" w:cs="Calibri"/>
                <w:sz w:val="20"/>
                <w:szCs w:val="20"/>
              </w:rPr>
              <w:lastRenderedPageBreak/>
              <w:t>mieszkaniowej jednorodzinnej</w:t>
            </w:r>
            <w:r w:rsidR="004940A5" w:rsidRPr="007A72F4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C573BB" w:rsidRPr="007A72F4">
              <w:rPr>
                <w:rFonts w:ascii="Calibri" w:hAnsi="Calibri" w:cs="Calibri"/>
                <w:sz w:val="20"/>
                <w:szCs w:val="20"/>
              </w:rPr>
              <w:t xml:space="preserve">Nieruchomość gruntowa przeznaczona do zbycia następuję w trybie przetargu ustnego nieograniczonego. </w:t>
            </w:r>
            <w:r w:rsidR="00627F49" w:rsidRPr="00627F49">
              <w:rPr>
                <w:rFonts w:ascii="Calibri" w:hAnsi="Calibri" w:cs="Calibri"/>
                <w:sz w:val="20"/>
                <w:szCs w:val="20"/>
              </w:rPr>
              <w:t>W cenę wliczony został podatek VAT 23 %.</w:t>
            </w:r>
            <w:bookmarkEnd w:id="11"/>
          </w:p>
        </w:tc>
      </w:tr>
    </w:tbl>
    <w:p w14:paraId="758FC458" w14:textId="77777777" w:rsidR="00F827F3" w:rsidRDefault="00F827F3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2513"/>
        <w:gridCol w:w="1272"/>
        <w:gridCol w:w="1245"/>
        <w:gridCol w:w="1843"/>
        <w:gridCol w:w="1843"/>
        <w:gridCol w:w="3867"/>
        <w:gridCol w:w="2086"/>
      </w:tblGrid>
      <w:tr w:rsidR="00A171C0" w:rsidRPr="00A171C0" w14:paraId="62892E11" w14:textId="77777777" w:rsidTr="00A171C0">
        <w:trPr>
          <w:trHeight w:val="772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BDF7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pacing w:line="256" w:lineRule="auto"/>
              <w:ind w:left="426"/>
              <w:jc w:val="both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</w:p>
          <w:p w14:paraId="2E648213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12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2"/>
                <w:szCs w:val="12"/>
                <w14:ligatures w14:val="standardContextual"/>
              </w:rPr>
              <w:t>NIERUCHOMOŚCI GRUNTOWE PRZEZNACZONE DO ZBYCIA W TRYBIE BEZPRZETARGOWYM</w:t>
            </w:r>
          </w:p>
          <w:p w14:paraId="60DEE878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pacing w:line="256" w:lineRule="auto"/>
              <w:ind w:left="426"/>
              <w:jc w:val="both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</w:p>
        </w:tc>
      </w:tr>
      <w:tr w:rsidR="00A171C0" w:rsidRPr="00A171C0" w14:paraId="5B2BED6A" w14:textId="77777777" w:rsidTr="00A171C0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3B92049" w14:textId="77777777" w:rsidR="00A171C0" w:rsidRPr="00A171C0" w:rsidRDefault="00A171C0" w:rsidP="00A171C0">
            <w:pPr>
              <w:snapToGrid w:val="0"/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sz w:val="21"/>
                <w:szCs w:val="21"/>
                <w14:ligatures w14:val="standardContextual"/>
              </w:rPr>
              <w:t>L.p.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30186FC1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  <w:t>Obręb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348413C9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  <w:t>Ark. mapy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9F7C33C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  <w:t>Działka nr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109BDFF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  <w:t>Powierzchnia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2DCABA60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  <w:t>Użytek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555CCD70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  <w:t>Cena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64423659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  <w:t>KW</w:t>
            </w:r>
          </w:p>
        </w:tc>
      </w:tr>
      <w:tr w:rsidR="00A171C0" w:rsidRPr="00A171C0" w14:paraId="20221BEB" w14:textId="77777777" w:rsidTr="00A171C0">
        <w:tc>
          <w:tcPr>
            <w:tcW w:w="6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FE9BA" w14:textId="77777777" w:rsidR="00A171C0" w:rsidRPr="00A171C0" w:rsidRDefault="00A171C0" w:rsidP="00A171C0">
            <w:pPr>
              <w:snapToGrid w:val="0"/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  <w:t>1</w:t>
            </w:r>
          </w:p>
        </w:tc>
        <w:tc>
          <w:tcPr>
            <w:tcW w:w="2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65D5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</w:p>
          <w:p w14:paraId="34AD4704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  <w:t>Biernatowo</w:t>
            </w:r>
          </w:p>
          <w:p w14:paraId="768A257D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1FBA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spacing w:line="256" w:lineRule="auto"/>
              <w:jc w:val="center"/>
              <w:textAlignment w:val="auto"/>
              <w:rPr>
                <w:rFonts w:ascii="Calibri" w:hAnsi="Calibri" w:cs="Calibri"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sz w:val="21"/>
                <w:szCs w:val="21"/>
                <w14:ligatures w14:val="standardContextual"/>
              </w:rPr>
              <w:t>2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6EB06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  <w:t>126/5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337D2" w14:textId="77777777" w:rsidR="00A171C0" w:rsidRPr="00A171C0" w:rsidRDefault="00A171C0" w:rsidP="00A171C0">
            <w:pPr>
              <w:snapToGrid w:val="0"/>
              <w:spacing w:line="256" w:lineRule="auto"/>
              <w:jc w:val="center"/>
              <w:textAlignment w:val="auto"/>
              <w:rPr>
                <w:rFonts w:ascii="Calibri" w:hAnsi="Calibri" w:cs="Calibri"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sz w:val="21"/>
                <w:szCs w:val="21"/>
                <w14:ligatures w14:val="standardContextual"/>
              </w:rPr>
              <w:t>0,0362 ha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49AE" w14:textId="77777777" w:rsidR="00A171C0" w:rsidRPr="00A171C0" w:rsidRDefault="00A171C0" w:rsidP="00A171C0">
            <w:pPr>
              <w:snapToGrid w:val="0"/>
              <w:spacing w:line="256" w:lineRule="auto"/>
              <w:jc w:val="center"/>
              <w:textAlignment w:val="auto"/>
              <w:rPr>
                <w:rFonts w:ascii="Calibri" w:hAnsi="Calibri" w:cs="Calibri"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sz w:val="21"/>
                <w:szCs w:val="21"/>
                <w14:ligatures w14:val="standardContextual"/>
              </w:rPr>
              <w:t>RV</w:t>
            </w:r>
          </w:p>
        </w:tc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4829B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2"/>
                <w:szCs w:val="22"/>
                <w14:ligatures w14:val="standardContextual"/>
              </w:rPr>
              <w:t>15.000,00 zł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371D1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spacing w:line="256" w:lineRule="auto"/>
              <w:jc w:val="center"/>
              <w:textAlignment w:val="auto"/>
              <w:rPr>
                <w14:ligatures w14:val="standardContextual"/>
              </w:rPr>
            </w:pPr>
            <w:r w:rsidRPr="00A171C0">
              <w:rPr>
                <w:rFonts w:ascii="Calibri" w:hAnsi="Calibri" w:cs="Calibri"/>
                <w:sz w:val="20"/>
                <w:szCs w:val="20"/>
                <w14:ligatures w14:val="standardContextual"/>
              </w:rPr>
              <w:t>PO1T/00010024/4</w:t>
            </w:r>
          </w:p>
        </w:tc>
      </w:tr>
      <w:tr w:rsidR="00A171C0" w:rsidRPr="00A171C0" w14:paraId="36F8D95D" w14:textId="77777777" w:rsidTr="00A171C0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95DAAA" w14:textId="77777777" w:rsidR="00A171C0" w:rsidRPr="00A171C0" w:rsidRDefault="00A171C0" w:rsidP="00A171C0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466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292DC" w14:textId="2029BF2B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napToGrid w:val="0"/>
              <w:spacing w:line="256" w:lineRule="auto"/>
              <w:jc w:val="both"/>
              <w:textAlignment w:val="auto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 w:rsidRPr="00A171C0">
              <w:rPr>
                <w:rFonts w:ascii="Calibri" w:hAnsi="Calibri" w:cs="Calibri"/>
                <w:sz w:val="21"/>
                <w:szCs w:val="21"/>
                <w14:ligatures w14:val="standardContextual"/>
              </w:rPr>
              <w:t>Na obszarze, na którym położona jest nieruchomość nie obowiązuje miejscowy plan ogólny zagospodarowania przestrzennego. Zgodnie ze studium uwarunkowań i kierunków zagospodarowania przestrzennego gminy Trzcianka zatwierdzonym uchwałą nr XLIX/324/13 Rady Miejskiej Trzcianki z dnia 11 lipca 2013r. jest to teren wielofunkcyjnej zabudowy wiejskiej. Działka nie ma bezpośredniego dostępu do drogi gminnej. Posiada kształt nieregularnego prostokąta. Sprzedaż następuje na poszerzenie działki nr 126/4 na wniosek jej właściciela</w:t>
            </w:r>
            <w:r w:rsidR="001147F4">
              <w:rPr>
                <w:rFonts w:ascii="Calibri" w:hAnsi="Calibri" w:cs="Calibri"/>
                <w:sz w:val="21"/>
                <w:szCs w:val="21"/>
                <w14:ligatures w14:val="standardContextual"/>
              </w:rPr>
              <w:t>.</w:t>
            </w:r>
          </w:p>
        </w:tc>
      </w:tr>
      <w:tr w:rsidR="00A171C0" w:rsidRPr="00A171C0" w14:paraId="01DD7C16" w14:textId="77777777" w:rsidTr="00A171C0">
        <w:tc>
          <w:tcPr>
            <w:tcW w:w="6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79DA7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pacing w:line="256" w:lineRule="auto"/>
              <w:jc w:val="both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  <w:t>2.</w:t>
            </w:r>
          </w:p>
        </w:tc>
        <w:tc>
          <w:tcPr>
            <w:tcW w:w="2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7D37B" w14:textId="77777777" w:rsidR="00A171C0" w:rsidRPr="00A171C0" w:rsidRDefault="00A171C0" w:rsidP="00A171C0">
            <w:pPr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  <w:t>Łomnica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8D7EC" w14:textId="77777777" w:rsidR="00A171C0" w:rsidRPr="00A171C0" w:rsidRDefault="00A171C0" w:rsidP="00A171C0">
            <w:pPr>
              <w:spacing w:line="256" w:lineRule="auto"/>
              <w:jc w:val="center"/>
              <w:textAlignment w:val="auto"/>
              <w:rPr>
                <w:rFonts w:ascii="Calibri" w:hAnsi="Calibri" w:cs="Calibri"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sz w:val="21"/>
                <w:szCs w:val="21"/>
                <w14:ligatures w14:val="standardContextual"/>
              </w:rPr>
              <w:t>4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04216" w14:textId="77777777" w:rsidR="00A171C0" w:rsidRPr="00A171C0" w:rsidRDefault="00A171C0" w:rsidP="00A171C0">
            <w:pPr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  <w:t>151/3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43F86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pacing w:line="256" w:lineRule="auto"/>
              <w:jc w:val="center"/>
              <w:textAlignment w:val="auto"/>
              <w:rPr>
                <w:rFonts w:ascii="Calibri" w:hAnsi="Calibri" w:cs="Calibri"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sz w:val="21"/>
                <w:szCs w:val="21"/>
                <w14:ligatures w14:val="standardContextual"/>
              </w:rPr>
              <w:t>0,1869 ha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5E97E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sz w:val="21"/>
                <w:szCs w:val="21"/>
                <w14:ligatures w14:val="standardContextual"/>
              </w:rPr>
              <w:t>RV</w:t>
            </w:r>
          </w:p>
        </w:tc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B839A" w14:textId="77777777" w:rsidR="00A171C0" w:rsidRPr="00A171C0" w:rsidRDefault="00A171C0" w:rsidP="00A171C0">
            <w:pPr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  <w:t>75.000,00 zł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49C50" w14:textId="77777777" w:rsidR="00A171C0" w:rsidRPr="00A171C0" w:rsidRDefault="00A171C0" w:rsidP="00A171C0">
            <w:pPr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sz w:val="21"/>
                <w:szCs w:val="21"/>
                <w14:ligatures w14:val="standardContextual"/>
              </w:rPr>
              <w:t>PO1T/00009669/7</w:t>
            </w:r>
          </w:p>
        </w:tc>
      </w:tr>
      <w:tr w:rsidR="00A171C0" w:rsidRPr="00A171C0" w14:paraId="7A09D6A9" w14:textId="77777777" w:rsidTr="00A171C0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EE155C" w14:textId="77777777" w:rsidR="00A171C0" w:rsidRPr="00A171C0" w:rsidRDefault="00A171C0" w:rsidP="00A171C0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466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3B32" w14:textId="77777777" w:rsidR="00A171C0" w:rsidRPr="00A171C0" w:rsidRDefault="00A171C0" w:rsidP="00A171C0">
            <w:pPr>
              <w:spacing w:line="256" w:lineRule="auto"/>
              <w:textAlignment w:val="auto"/>
              <w:rPr>
                <w:rFonts w:ascii="Calibri" w:hAnsi="Calibri" w:cs="Calibri"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sz w:val="21"/>
                <w:szCs w:val="21"/>
                <w14:ligatures w14:val="standardContextual"/>
              </w:rPr>
              <w:t xml:space="preserve">Na obszarze, na którym położona jest nieruchomość nie obowiązuje miejscowy plan ogólny zagospodarowania przestrzennego. Zgodnie ze studium uwarunkowań i kierunków zagospodarowania przestrzennego gminy Trzcianka zatwierdzonym uchwałą nr XLIX/324/13 Rady Miejskiej Trzcianki z dnia 11 lipca 2013r. jest to teren wielofunkcyjnej zabudowy wiejskiej. Działka nie ma bezpośredniego dostępu do drogi gminnej. Posiada kształt regularnego prostokąta. Sprzedaż następuje na poszerzenie działki nr 151/1 na wniosek jej właściciela. </w:t>
            </w:r>
          </w:p>
        </w:tc>
      </w:tr>
      <w:tr w:rsidR="00A171C0" w:rsidRPr="00A171C0" w14:paraId="17908C51" w14:textId="77777777" w:rsidTr="00A171C0">
        <w:tc>
          <w:tcPr>
            <w:tcW w:w="6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D0801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pacing w:line="256" w:lineRule="auto"/>
              <w:jc w:val="both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  <w:t>3.</w:t>
            </w:r>
          </w:p>
        </w:tc>
        <w:tc>
          <w:tcPr>
            <w:tcW w:w="2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FCE1" w14:textId="77777777" w:rsidR="00A171C0" w:rsidRPr="00A171C0" w:rsidRDefault="00A171C0" w:rsidP="00A171C0">
            <w:pPr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</w:p>
          <w:p w14:paraId="1EFA40DF" w14:textId="77777777" w:rsidR="00A171C0" w:rsidRPr="00A171C0" w:rsidRDefault="00A171C0" w:rsidP="00A171C0">
            <w:pPr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  <w:t>Radolin</w:t>
            </w:r>
          </w:p>
          <w:p w14:paraId="01976B87" w14:textId="77777777" w:rsidR="00A171C0" w:rsidRPr="00A171C0" w:rsidRDefault="00A171C0" w:rsidP="00A171C0">
            <w:pPr>
              <w:spacing w:line="256" w:lineRule="auto"/>
              <w:jc w:val="both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4DC95" w14:textId="77777777" w:rsidR="00A171C0" w:rsidRPr="00A171C0" w:rsidRDefault="00A171C0" w:rsidP="00A171C0">
            <w:pPr>
              <w:spacing w:line="256" w:lineRule="auto"/>
              <w:jc w:val="center"/>
              <w:textAlignment w:val="auto"/>
              <w:rPr>
                <w:rFonts w:ascii="Calibri" w:hAnsi="Calibri" w:cs="Calibri"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sz w:val="21"/>
                <w:szCs w:val="21"/>
                <w14:ligatures w14:val="standardContextual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EFEFF" w14:textId="77777777" w:rsidR="00A171C0" w:rsidRPr="00A171C0" w:rsidRDefault="00A171C0" w:rsidP="00A171C0">
            <w:pPr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  <w:t>207/4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94AD4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pacing w:line="256" w:lineRule="auto"/>
              <w:jc w:val="center"/>
              <w:textAlignment w:val="auto"/>
              <w:rPr>
                <w:rFonts w:ascii="Calibri" w:hAnsi="Calibri" w:cs="Calibri"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sz w:val="21"/>
                <w:szCs w:val="21"/>
                <w14:ligatures w14:val="standardContextual"/>
              </w:rPr>
              <w:t>0,0509 ha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85C11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pacing w:line="256" w:lineRule="auto"/>
              <w:jc w:val="center"/>
              <w:textAlignment w:val="auto"/>
              <w:rPr>
                <w:rFonts w:ascii="Calibri" w:hAnsi="Calibri" w:cs="Calibri"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sz w:val="21"/>
                <w:szCs w:val="21"/>
                <w14:ligatures w14:val="standardContextual"/>
              </w:rPr>
              <w:t>RIVb</w:t>
            </w:r>
          </w:p>
          <w:p w14:paraId="4A90C2BB" w14:textId="77777777" w:rsidR="00A171C0" w:rsidRPr="00A171C0" w:rsidRDefault="00A171C0" w:rsidP="00A171C0">
            <w:pPr>
              <w:tabs>
                <w:tab w:val="left" w:pos="851"/>
                <w:tab w:val="right" w:pos="5040"/>
                <w:tab w:val="right" w:pos="8820"/>
              </w:tabs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B4F82" w14:textId="77777777" w:rsidR="00A171C0" w:rsidRPr="00A171C0" w:rsidRDefault="00A171C0" w:rsidP="00A171C0">
            <w:pPr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  <w:t>20.400,00 zł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60452" w14:textId="77777777" w:rsidR="00A171C0" w:rsidRPr="00A171C0" w:rsidRDefault="00A171C0" w:rsidP="00A171C0">
            <w:pPr>
              <w:spacing w:line="256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sz w:val="21"/>
                <w:szCs w:val="21"/>
                <w14:ligatures w14:val="standardContextual"/>
              </w:rPr>
              <w:t>PO1T/00009929/8</w:t>
            </w:r>
          </w:p>
        </w:tc>
      </w:tr>
      <w:tr w:rsidR="00A171C0" w:rsidRPr="00A171C0" w14:paraId="5625AB20" w14:textId="77777777" w:rsidTr="00A171C0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63C0B1" w14:textId="77777777" w:rsidR="00A171C0" w:rsidRPr="00A171C0" w:rsidRDefault="00A171C0" w:rsidP="00A171C0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Calibri" w:hAnsi="Calibri" w:cs="Calibri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466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401CB" w14:textId="77777777" w:rsidR="00A171C0" w:rsidRPr="00A171C0" w:rsidRDefault="00A171C0" w:rsidP="00A171C0">
            <w:pPr>
              <w:spacing w:line="256" w:lineRule="auto"/>
              <w:textAlignment w:val="auto"/>
              <w:rPr>
                <w:rFonts w:ascii="Calibri" w:hAnsi="Calibri" w:cs="Calibri"/>
                <w:sz w:val="21"/>
                <w:szCs w:val="21"/>
                <w14:ligatures w14:val="standardContextual"/>
              </w:rPr>
            </w:pPr>
            <w:r w:rsidRPr="00A171C0">
              <w:rPr>
                <w:rFonts w:ascii="Calibri" w:hAnsi="Calibri" w:cs="Calibri"/>
                <w:sz w:val="21"/>
                <w:szCs w:val="21"/>
                <w14:ligatures w14:val="standardContextual"/>
              </w:rPr>
              <w:t>Na obszarze, na którym położona jest nieruchomość nie obowiązuje miejscowy plan ogólny zagospodarowania przestrzennego. Zgodnie ze studium uwarunkowań i kierunków zagospodarowania przestrzennego gminy Trzcianka zatwierdzonym uchwałą nr XLIX/324/13 Rady Miejskiej Trzcianki z dnia 11 lipca 2013r. jest to teren wielofunkcyjnej zabudowy wiejskiej. Działka nie ma bezpośredniego dostępu do drogi gminnej. Posiada kształt regularnego prostokąta. Sprzedaż następuje na poszerzenie działki nr 207/3 na wniosek jej właściciela.</w:t>
            </w:r>
          </w:p>
        </w:tc>
      </w:tr>
      <w:tr w:rsidR="00A171C0" w:rsidRPr="00A15BCB" w14:paraId="4B271945" w14:textId="77777777" w:rsidTr="00B37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9F1A" w14:textId="4C4F9973" w:rsidR="00A171C0" w:rsidRPr="000C7491" w:rsidRDefault="00A26F23" w:rsidP="00B37B5F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4</w:t>
            </w:r>
            <w:r w:rsidR="00A171C0" w:rsidRPr="000C7491">
              <w:rPr>
                <w:rFonts w:ascii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7D1D" w14:textId="77777777" w:rsidR="00A171C0" w:rsidRPr="000C7491" w:rsidRDefault="00A171C0" w:rsidP="00B37B5F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77A7A51D" w14:textId="77777777" w:rsidR="00A171C0" w:rsidRPr="000C7491" w:rsidRDefault="00A171C0" w:rsidP="00B37B5F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0C7491">
              <w:rPr>
                <w:rFonts w:ascii="Calibri" w:hAnsi="Calibri" w:cs="Calibri"/>
                <w:b/>
                <w:bCs/>
                <w:sz w:val="21"/>
                <w:szCs w:val="21"/>
              </w:rPr>
              <w:t>Miasto Trzcianka</w:t>
            </w:r>
          </w:p>
          <w:p w14:paraId="757632BB" w14:textId="77777777" w:rsidR="00A171C0" w:rsidRPr="000C7491" w:rsidRDefault="00A171C0" w:rsidP="00B37B5F">
            <w:pPr>
              <w:pStyle w:val="Standard"/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3109" w14:textId="77777777" w:rsidR="00A171C0" w:rsidRPr="000C7491" w:rsidRDefault="00A171C0" w:rsidP="00B37B5F">
            <w:pPr>
              <w:pStyle w:val="Standard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C7491">
              <w:rPr>
                <w:rFonts w:ascii="Calibri" w:hAnsi="Calibri" w:cs="Calibri"/>
                <w:sz w:val="21"/>
                <w:szCs w:val="21"/>
              </w:rPr>
              <w:t>18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6FEE9" w14:textId="77777777" w:rsidR="00A171C0" w:rsidRPr="000C7491" w:rsidRDefault="00A171C0" w:rsidP="00B37B5F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0C7491">
              <w:rPr>
                <w:rFonts w:ascii="Calibri" w:hAnsi="Calibri" w:cs="Calibri"/>
                <w:b/>
                <w:bCs/>
                <w:sz w:val="21"/>
                <w:szCs w:val="21"/>
              </w:rPr>
              <w:t>1072, 1074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05EA" w14:textId="77777777" w:rsidR="00A171C0" w:rsidRPr="000C7491" w:rsidRDefault="00A171C0" w:rsidP="00B37B5F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C7491">
              <w:rPr>
                <w:rFonts w:ascii="Calibri" w:hAnsi="Calibri" w:cs="Calibri"/>
                <w:sz w:val="21"/>
                <w:szCs w:val="21"/>
              </w:rPr>
              <w:t>0,0830 ha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B09B" w14:textId="77777777" w:rsidR="00A171C0" w:rsidRPr="000C7491" w:rsidRDefault="00A171C0" w:rsidP="00B37B5F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C7491">
              <w:rPr>
                <w:rFonts w:ascii="Calibri" w:hAnsi="Calibri" w:cs="Calibri"/>
                <w:sz w:val="21"/>
                <w:szCs w:val="21"/>
              </w:rPr>
              <w:t>Bp</w:t>
            </w:r>
          </w:p>
          <w:p w14:paraId="462518E7" w14:textId="77777777" w:rsidR="00A171C0" w:rsidRPr="000C7491" w:rsidRDefault="00A171C0" w:rsidP="00B37B5F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0C7491">
              <w:rPr>
                <w:rFonts w:ascii="Calibri" w:hAnsi="Calibri" w:cs="Calibri"/>
                <w:sz w:val="21"/>
                <w:szCs w:val="21"/>
              </w:rPr>
              <w:t>dr</w:t>
            </w:r>
          </w:p>
        </w:tc>
        <w:tc>
          <w:tcPr>
            <w:tcW w:w="3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ABDE1" w14:textId="77777777" w:rsidR="004F19FF" w:rsidRDefault="004F19FF" w:rsidP="00B37B5F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183933A8" w14:textId="383D3BBE" w:rsidR="00A171C0" w:rsidRPr="000C7491" w:rsidRDefault="00A171C0" w:rsidP="00B37B5F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0C7491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53.000,00 zł </w:t>
            </w:r>
          </w:p>
          <w:p w14:paraId="657F706C" w14:textId="77777777" w:rsidR="00A171C0" w:rsidRPr="000C7491" w:rsidRDefault="00A171C0" w:rsidP="00B37B5F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C882" w14:textId="77777777" w:rsidR="00A171C0" w:rsidRPr="000C7491" w:rsidRDefault="00A171C0" w:rsidP="00B37B5F">
            <w:pPr>
              <w:pStyle w:val="Standard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C7491">
              <w:rPr>
                <w:rFonts w:ascii="Calibri" w:hAnsi="Calibri" w:cs="Calibri"/>
                <w:sz w:val="21"/>
                <w:szCs w:val="21"/>
              </w:rPr>
              <w:t>PO1T/00009808/4</w:t>
            </w:r>
          </w:p>
          <w:p w14:paraId="1D0104EF" w14:textId="77777777" w:rsidR="00A171C0" w:rsidRPr="000C7491" w:rsidRDefault="00A171C0" w:rsidP="00B37B5F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0C7491">
              <w:rPr>
                <w:rFonts w:ascii="Calibri" w:hAnsi="Calibri" w:cs="Calibri"/>
                <w:sz w:val="21"/>
                <w:szCs w:val="21"/>
              </w:rPr>
              <w:t>PO1T/00010357/7</w:t>
            </w:r>
          </w:p>
        </w:tc>
      </w:tr>
      <w:tr w:rsidR="00A171C0" w:rsidRPr="00A15BCB" w14:paraId="2E8D1653" w14:textId="77777777" w:rsidTr="00B37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13ABE" w14:textId="77777777" w:rsidR="00A171C0" w:rsidRPr="000C7491" w:rsidRDefault="00A171C0" w:rsidP="00B37B5F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466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5A38" w14:textId="77777777" w:rsidR="00A171C0" w:rsidRPr="000C7491" w:rsidRDefault="00A171C0" w:rsidP="00B37B5F">
            <w:pPr>
              <w:pStyle w:val="Standard"/>
              <w:rPr>
                <w:rFonts w:ascii="Calibri" w:hAnsi="Calibri" w:cs="Calibri"/>
                <w:sz w:val="21"/>
                <w:szCs w:val="21"/>
              </w:rPr>
            </w:pPr>
            <w:r w:rsidRPr="000C7491">
              <w:rPr>
                <w:rFonts w:ascii="Calibri" w:hAnsi="Calibri" w:cs="Calibri"/>
                <w:sz w:val="21"/>
                <w:szCs w:val="21"/>
              </w:rPr>
              <w:t xml:space="preserve">Na obszarze, na którym położona jest nieruchomość nr geod. 1702, 1074 nie obowiązuje miejscowy plan ogólny zagospodarowania przestrzennego. Zgodnie ze studium uwarunkowań i kierunków zagospodarowania przestrzennego gminy Trzcianka zatwierdzonym uchwałą nr XLIX/324/13 Rady Miejskiej Trzcianki z dnia 11 lipca 2013r. nieruchomość nr geod. 1072, 1074 przewidziana jest pod teren zabudowy mieszkaniowej jednorodzinnej (ozn. MN) i pod tereny usług  (ozn. U). Działka znajduje się w obszarze ochrony układu urbanistycznego i zabudowy zabytkowej.  </w:t>
            </w:r>
          </w:p>
        </w:tc>
      </w:tr>
    </w:tbl>
    <w:p w14:paraId="27A91E5A" w14:textId="4432A83A" w:rsidR="00812CD0" w:rsidRPr="00812CD0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sz w:val="21"/>
          <w:szCs w:val="21"/>
        </w:rPr>
      </w:pPr>
      <w:r w:rsidRPr="00812CD0">
        <w:rPr>
          <w:rFonts w:ascii="Calibri" w:hAnsi="Calibri" w:cs="Calibri"/>
          <w:b/>
          <w:bCs/>
          <w:sz w:val="21"/>
          <w:szCs w:val="21"/>
        </w:rPr>
        <w:lastRenderedPageBreak/>
        <w:t>Uwaga!</w:t>
      </w:r>
    </w:p>
    <w:p w14:paraId="1DFE3425" w14:textId="77777777" w:rsidR="00812CD0" w:rsidRPr="00812CD0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rFonts w:ascii="Calibri" w:hAnsi="Calibri" w:cs="Calibri"/>
          <w:sz w:val="21"/>
          <w:szCs w:val="21"/>
        </w:rPr>
      </w:pPr>
      <w:r w:rsidRPr="00812CD0">
        <w:rPr>
          <w:rFonts w:ascii="Calibri" w:hAnsi="Calibri" w:cs="Calibri"/>
          <w:sz w:val="21"/>
          <w:szCs w:val="21"/>
        </w:rPr>
        <w:t>Prawo własności nieruchomości zbywane jest na podstawie danych z ewidencji gruntów i budynków prowadzonej przez Starostwo Powiatowe, a Nabywca nie będzie występował z żadnymi roszczeniami wobec Zbywającego z tytułu ewentualnej niezgodności w zakresie rodzaju użytków oraz ewentualnej różnicy w powierzchni zbywanych nieruchomości, jeżeli po zbyciu geodeta wykaże inną powierzchnię, niż jest to oznaczone w dokumentach Starostwa Powiatowego. Okazanie punktów granicznych nieruchomości może nastąpić na życzenie i wyłączny koszt Nabywcy.</w:t>
      </w:r>
    </w:p>
    <w:p w14:paraId="3C2333ED" w14:textId="77777777" w:rsidR="00812CD0" w:rsidRPr="00812CD0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rFonts w:ascii="Calibri" w:hAnsi="Calibri" w:cs="Calibri"/>
          <w:sz w:val="21"/>
          <w:szCs w:val="21"/>
        </w:rPr>
      </w:pPr>
    </w:p>
    <w:p w14:paraId="2D8BE5B0" w14:textId="77777777" w:rsidR="00812CD0" w:rsidRPr="00493FFD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rFonts w:ascii="Calibri" w:hAnsi="Calibri" w:cs="Calibri"/>
          <w:sz w:val="21"/>
          <w:szCs w:val="21"/>
        </w:rPr>
      </w:pPr>
      <w:r w:rsidRPr="00B23DD2">
        <w:rPr>
          <w:rFonts w:ascii="Calibri" w:hAnsi="Calibri" w:cs="Calibri"/>
          <w:sz w:val="21"/>
          <w:szCs w:val="21"/>
        </w:rPr>
        <w:t>Wysokość stawki opłat za dzierżawę określa Zarządzenie Burmistrza Trzcianki Nr 74/11 z dnia 25 lipca 2011 r. oraz Zarządzenie Nr 16/17 Burmistrza Trzcianki z dnia 19 stycznia 2017 r.</w:t>
      </w:r>
    </w:p>
    <w:p w14:paraId="6AF75B90" w14:textId="77777777" w:rsidR="00812CD0" w:rsidRPr="00493FFD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rFonts w:ascii="Calibri" w:eastAsia="Arial" w:hAnsi="Calibri" w:cs="Calibri"/>
          <w:sz w:val="21"/>
          <w:szCs w:val="21"/>
        </w:rPr>
      </w:pPr>
    </w:p>
    <w:p w14:paraId="2E80A038" w14:textId="77777777" w:rsidR="00812CD0" w:rsidRPr="00493FFD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rFonts w:ascii="Calibri" w:eastAsia="Arial" w:hAnsi="Calibri" w:cs="Calibri"/>
          <w:sz w:val="21"/>
          <w:szCs w:val="21"/>
        </w:rPr>
      </w:pPr>
      <w:r w:rsidRPr="00493FFD">
        <w:rPr>
          <w:rFonts w:ascii="Calibri" w:eastAsia="Arial" w:hAnsi="Calibri" w:cs="Calibri"/>
          <w:sz w:val="21"/>
          <w:szCs w:val="21"/>
        </w:rPr>
        <w:t>Zgodnie z art. 34 ust. 1 ustawy o gospodarce nieruchomościami, w przypadku zbywania nieruchomości osobom fizycznym i prawnym pierwszeństwo w ich nabyciu, z zastrzeżeniem art. 216a, przysługuje osobie, która spełnia jeden z następujących warunków:</w:t>
      </w:r>
    </w:p>
    <w:p w14:paraId="178F5665" w14:textId="77777777" w:rsidR="00812CD0" w:rsidRPr="00493FFD" w:rsidRDefault="00812CD0" w:rsidP="00812CD0">
      <w:pPr>
        <w:pStyle w:val="Standard"/>
        <w:tabs>
          <w:tab w:val="left" w:pos="408"/>
        </w:tabs>
        <w:autoSpaceDE w:val="0"/>
        <w:ind w:left="408" w:hanging="408"/>
        <w:jc w:val="both"/>
        <w:rPr>
          <w:rFonts w:ascii="Calibri" w:eastAsia="Arial" w:hAnsi="Calibri" w:cs="Calibri"/>
          <w:sz w:val="21"/>
          <w:szCs w:val="21"/>
        </w:rPr>
      </w:pPr>
      <w:r w:rsidRPr="00493FFD">
        <w:rPr>
          <w:rFonts w:ascii="Calibri" w:eastAsia="Arial" w:hAnsi="Calibri" w:cs="Calibri"/>
          <w:sz w:val="21"/>
          <w:szCs w:val="21"/>
        </w:rPr>
        <w:tab/>
        <w:t>1)</w:t>
      </w:r>
      <w:r w:rsidRPr="00493FFD">
        <w:rPr>
          <w:rFonts w:ascii="Calibri" w:eastAsia="Arial" w:hAnsi="Calibri" w:cs="Calibri"/>
          <w:sz w:val="21"/>
          <w:szCs w:val="21"/>
        </w:rPr>
        <w:tab/>
        <w:t>przysługuje jej roszczenie o nabycie nieruchomości z mocy niniejszej ustawy lub odrębnych przepisów, jeżeli złoży wniosek o nabycie przed upływem terminu określonego w wykazie, o którym mowa w art. 35 ust. 1; termin złożenia wniosku nie może być krótszy niż 6 tygodni, licząc od dnia wywieszenia wykazu;</w:t>
      </w:r>
    </w:p>
    <w:p w14:paraId="70F21031" w14:textId="77777777" w:rsidR="00812CD0" w:rsidRPr="00493FFD" w:rsidRDefault="00812CD0" w:rsidP="00812CD0">
      <w:pPr>
        <w:pStyle w:val="Standard"/>
        <w:tabs>
          <w:tab w:val="left" w:pos="408"/>
        </w:tabs>
        <w:autoSpaceDE w:val="0"/>
        <w:ind w:left="408" w:hanging="408"/>
        <w:jc w:val="both"/>
        <w:rPr>
          <w:rFonts w:ascii="Calibri" w:eastAsia="Arial" w:hAnsi="Calibri" w:cs="Calibri"/>
          <w:sz w:val="21"/>
          <w:szCs w:val="21"/>
        </w:rPr>
      </w:pPr>
      <w:r w:rsidRPr="00493FFD">
        <w:rPr>
          <w:rFonts w:ascii="Calibri" w:eastAsia="Arial" w:hAnsi="Calibri" w:cs="Calibri"/>
          <w:sz w:val="21"/>
          <w:szCs w:val="21"/>
        </w:rPr>
        <w:tab/>
        <w:t>2)</w:t>
      </w:r>
      <w:r w:rsidRPr="00493FFD">
        <w:rPr>
          <w:rFonts w:ascii="Calibri" w:eastAsia="Arial" w:hAnsi="Calibri" w:cs="Calibri"/>
          <w:sz w:val="21"/>
          <w:szCs w:val="21"/>
        </w:rPr>
        <w:tab/>
        <w:t>jest poprzednim właścicielem zbywanej nieruchomości pozbawionym prawa własności tej nieruchomości przed dniem 5 grudnia 1990 r. albo jego spadkobiercą, jeżeli złoży wniosek o nabycie przed upływem terminu określonego w wykazie, o którym mowa w art. 35 ust. 1; termin złożenia wniosku nie może być krótszy niż 6 tygodni, licząc od dnia wywieszenia wykazu;</w:t>
      </w:r>
    </w:p>
    <w:p w14:paraId="11642E26" w14:textId="77777777" w:rsidR="00812CD0" w:rsidRPr="00493FFD" w:rsidRDefault="00812CD0" w:rsidP="00812CD0">
      <w:pPr>
        <w:pStyle w:val="Standard"/>
        <w:tabs>
          <w:tab w:val="left" w:pos="408"/>
        </w:tabs>
        <w:autoSpaceDE w:val="0"/>
        <w:ind w:left="408" w:hanging="408"/>
        <w:jc w:val="both"/>
        <w:rPr>
          <w:rFonts w:ascii="Calibri" w:eastAsia="Arial" w:hAnsi="Calibri" w:cs="Calibri"/>
          <w:sz w:val="21"/>
          <w:szCs w:val="21"/>
        </w:rPr>
      </w:pPr>
      <w:r w:rsidRPr="00493FFD">
        <w:rPr>
          <w:rFonts w:ascii="Calibri" w:eastAsia="Arial" w:hAnsi="Calibri" w:cs="Calibri"/>
          <w:sz w:val="21"/>
          <w:szCs w:val="21"/>
        </w:rPr>
        <w:tab/>
        <w:t>3)</w:t>
      </w:r>
      <w:r w:rsidRPr="00493FFD">
        <w:rPr>
          <w:rFonts w:ascii="Calibri" w:eastAsia="Arial" w:hAnsi="Calibri" w:cs="Calibri"/>
          <w:sz w:val="21"/>
          <w:szCs w:val="21"/>
        </w:rPr>
        <w:tab/>
        <w:t>jest najemcą lokalu mieszkalnego, a najem został nawiązany na czas nieoznaczony.</w:t>
      </w:r>
    </w:p>
    <w:p w14:paraId="4B4B3581" w14:textId="77777777" w:rsidR="00812CD0" w:rsidRPr="006365DE" w:rsidRDefault="00812CD0" w:rsidP="00812CD0">
      <w:pPr>
        <w:pStyle w:val="Standard"/>
        <w:autoSpaceDE w:val="0"/>
        <w:ind w:firstLine="15"/>
        <w:jc w:val="both"/>
        <w:rPr>
          <w:rFonts w:ascii="Calibri" w:eastAsia="Arial" w:hAnsi="Calibri" w:cs="Calibri"/>
          <w:sz w:val="21"/>
          <w:szCs w:val="21"/>
        </w:rPr>
      </w:pPr>
      <w:r w:rsidRPr="006365DE">
        <w:rPr>
          <w:rFonts w:ascii="Calibri" w:eastAsia="Arial" w:hAnsi="Calibri" w:cs="Calibri"/>
          <w:sz w:val="21"/>
          <w:szCs w:val="21"/>
        </w:rPr>
        <w:t>2. W przypadku zbiegu uprawnień do pierwszeństwa w nabyciu, stosuje się kolejność wymienioną w ust. 1.</w:t>
      </w:r>
    </w:p>
    <w:p w14:paraId="1F507D91" w14:textId="62C76DC7" w:rsidR="00812CD0" w:rsidRPr="00493FFD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sz w:val="21"/>
          <w:szCs w:val="21"/>
        </w:rPr>
      </w:pPr>
      <w:r w:rsidRPr="006365DE">
        <w:rPr>
          <w:rFonts w:ascii="Calibri" w:eastAsia="Arial" w:hAnsi="Calibri" w:cs="Calibri"/>
          <w:sz w:val="21"/>
          <w:szCs w:val="21"/>
        </w:rPr>
        <w:t xml:space="preserve">Termin do złożenia wniosku przez osoby, którym przysługuje pierwszeństwo w nabyciu nieruchomości na podstawie art. 34 ust. 1 pkt 1 i pkt 2 upływa </w:t>
      </w:r>
      <w:r w:rsidRPr="006365DE">
        <w:rPr>
          <w:rFonts w:ascii="Calibri" w:eastAsia="Arial" w:hAnsi="Calibri" w:cs="Calibri"/>
          <w:b/>
          <w:bCs/>
          <w:sz w:val="21"/>
          <w:szCs w:val="21"/>
          <w:u w:val="single"/>
        </w:rPr>
        <w:t>z dniem</w:t>
      </w:r>
      <w:r w:rsidR="009B2315" w:rsidRPr="006365DE">
        <w:rPr>
          <w:rFonts w:ascii="Calibri" w:eastAsia="Arial" w:hAnsi="Calibri" w:cs="Calibri"/>
          <w:b/>
          <w:bCs/>
          <w:sz w:val="21"/>
          <w:szCs w:val="21"/>
          <w:u w:val="single"/>
        </w:rPr>
        <w:t xml:space="preserve"> </w:t>
      </w:r>
      <w:r w:rsidR="00B9643F">
        <w:rPr>
          <w:rFonts w:ascii="Calibri" w:eastAsia="Arial" w:hAnsi="Calibri" w:cs="Calibri"/>
          <w:b/>
          <w:bCs/>
          <w:sz w:val="21"/>
          <w:szCs w:val="21"/>
          <w:u w:val="single"/>
        </w:rPr>
        <w:t>9</w:t>
      </w:r>
      <w:r w:rsidR="009B2315" w:rsidRPr="006365DE">
        <w:rPr>
          <w:rFonts w:ascii="Calibri" w:eastAsia="Arial" w:hAnsi="Calibri" w:cs="Calibri"/>
          <w:b/>
          <w:bCs/>
          <w:sz w:val="21"/>
          <w:szCs w:val="21"/>
          <w:u w:val="single"/>
        </w:rPr>
        <w:t xml:space="preserve"> </w:t>
      </w:r>
      <w:r w:rsidR="006365DE" w:rsidRPr="006365DE">
        <w:rPr>
          <w:rFonts w:ascii="Calibri" w:eastAsia="Arial" w:hAnsi="Calibri" w:cs="Calibri"/>
          <w:b/>
          <w:bCs/>
          <w:sz w:val="21"/>
          <w:szCs w:val="21"/>
          <w:u w:val="single"/>
        </w:rPr>
        <w:t>lipca</w:t>
      </w:r>
      <w:r w:rsidR="009B2315" w:rsidRPr="006365DE">
        <w:rPr>
          <w:rFonts w:ascii="Calibri" w:eastAsia="Arial" w:hAnsi="Calibri" w:cs="Calibri"/>
          <w:b/>
          <w:bCs/>
          <w:sz w:val="21"/>
          <w:szCs w:val="21"/>
          <w:u w:val="single"/>
        </w:rPr>
        <w:t xml:space="preserve"> 2024</w:t>
      </w:r>
      <w:r w:rsidRPr="006365DE">
        <w:rPr>
          <w:rFonts w:ascii="Calibri" w:eastAsia="Arial" w:hAnsi="Calibri" w:cs="Calibri"/>
          <w:b/>
          <w:bCs/>
          <w:sz w:val="21"/>
          <w:szCs w:val="21"/>
          <w:u w:val="single"/>
        </w:rPr>
        <w:t xml:space="preserve"> r.</w:t>
      </w:r>
    </w:p>
    <w:p w14:paraId="1E55AB16" w14:textId="40F9A18B" w:rsidR="000C21EA" w:rsidRPr="00B7044B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rFonts w:ascii="Calibri" w:eastAsia="Arial" w:hAnsi="Calibri" w:cs="Calibri"/>
          <w:b/>
          <w:bCs/>
          <w:sz w:val="21"/>
          <w:szCs w:val="21"/>
        </w:rPr>
      </w:pPr>
      <w:r w:rsidRPr="00493FFD">
        <w:rPr>
          <w:rFonts w:ascii="Calibri" w:eastAsia="Arial" w:hAnsi="Calibri" w:cs="Calibri"/>
          <w:sz w:val="21"/>
          <w:szCs w:val="21"/>
        </w:rPr>
        <w:t>Wykaz umieszcza się na 21 dni na tablicy elektronicznej ogłoszeń UMT, stronie internetowej Biuletynu Informacji Publicznej Trzcianki i stronie internetowej Miasta Trzc</w:t>
      </w:r>
      <w:r w:rsidRPr="007B3A5C">
        <w:rPr>
          <w:rFonts w:ascii="Calibri" w:eastAsia="Arial" w:hAnsi="Calibri" w:cs="Calibri"/>
          <w:sz w:val="21"/>
          <w:szCs w:val="21"/>
        </w:rPr>
        <w:t>ianki (</w:t>
      </w:r>
      <w:r w:rsidRPr="007B3A5C">
        <w:rPr>
          <w:rFonts w:ascii="Calibri" w:eastAsia="Arial" w:hAnsi="Calibri" w:cs="Calibri"/>
          <w:b/>
          <w:bCs/>
          <w:sz w:val="21"/>
          <w:szCs w:val="21"/>
        </w:rPr>
        <w:t xml:space="preserve">od dnia </w:t>
      </w:r>
      <w:r w:rsidR="007B3A5C" w:rsidRPr="007B3A5C">
        <w:rPr>
          <w:rFonts w:ascii="Calibri" w:eastAsia="Arial" w:hAnsi="Calibri" w:cs="Calibri"/>
          <w:b/>
          <w:bCs/>
          <w:sz w:val="21"/>
          <w:szCs w:val="21"/>
        </w:rPr>
        <w:t>2</w:t>
      </w:r>
      <w:r w:rsidR="00B9643F">
        <w:rPr>
          <w:rFonts w:ascii="Calibri" w:eastAsia="Arial" w:hAnsi="Calibri" w:cs="Calibri"/>
          <w:b/>
          <w:bCs/>
          <w:sz w:val="21"/>
          <w:szCs w:val="21"/>
        </w:rPr>
        <w:t>8</w:t>
      </w:r>
      <w:r w:rsidR="009B2315" w:rsidRPr="007B3A5C">
        <w:rPr>
          <w:rFonts w:ascii="Calibri" w:eastAsia="Arial" w:hAnsi="Calibri" w:cs="Calibri"/>
          <w:b/>
          <w:bCs/>
          <w:sz w:val="21"/>
          <w:szCs w:val="21"/>
        </w:rPr>
        <w:t xml:space="preserve"> </w:t>
      </w:r>
      <w:r w:rsidR="007B3A5C" w:rsidRPr="007B3A5C">
        <w:rPr>
          <w:rFonts w:ascii="Calibri" w:eastAsia="Arial" w:hAnsi="Calibri" w:cs="Calibri"/>
          <w:b/>
          <w:bCs/>
          <w:sz w:val="21"/>
          <w:szCs w:val="21"/>
        </w:rPr>
        <w:t>maja</w:t>
      </w:r>
      <w:r w:rsidR="009B2315" w:rsidRPr="007B3A5C">
        <w:rPr>
          <w:rFonts w:ascii="Calibri" w:eastAsia="Arial" w:hAnsi="Calibri" w:cs="Calibri"/>
          <w:b/>
          <w:bCs/>
          <w:sz w:val="21"/>
          <w:szCs w:val="21"/>
        </w:rPr>
        <w:t xml:space="preserve"> 2024 r. do dnia </w:t>
      </w:r>
      <w:r w:rsidR="007B3A5C" w:rsidRPr="007B3A5C">
        <w:rPr>
          <w:rFonts w:ascii="Calibri" w:eastAsia="Arial" w:hAnsi="Calibri" w:cs="Calibri"/>
          <w:b/>
          <w:bCs/>
          <w:sz w:val="21"/>
          <w:szCs w:val="21"/>
        </w:rPr>
        <w:t>1</w:t>
      </w:r>
      <w:r w:rsidR="00B9643F">
        <w:rPr>
          <w:rFonts w:ascii="Calibri" w:eastAsia="Arial" w:hAnsi="Calibri" w:cs="Calibri"/>
          <w:b/>
          <w:bCs/>
          <w:sz w:val="21"/>
          <w:szCs w:val="21"/>
        </w:rPr>
        <w:t>8</w:t>
      </w:r>
      <w:r w:rsidR="009B2315" w:rsidRPr="007B3A5C">
        <w:rPr>
          <w:rFonts w:ascii="Calibri" w:eastAsia="Arial" w:hAnsi="Calibri" w:cs="Calibri"/>
          <w:b/>
          <w:bCs/>
          <w:sz w:val="21"/>
          <w:szCs w:val="21"/>
        </w:rPr>
        <w:t xml:space="preserve"> </w:t>
      </w:r>
      <w:r w:rsidR="007B3A5C" w:rsidRPr="007B3A5C">
        <w:rPr>
          <w:rFonts w:ascii="Calibri" w:eastAsia="Arial" w:hAnsi="Calibri" w:cs="Calibri"/>
          <w:b/>
          <w:bCs/>
          <w:sz w:val="21"/>
          <w:szCs w:val="21"/>
        </w:rPr>
        <w:t>czerwca</w:t>
      </w:r>
      <w:r w:rsidR="009B2315" w:rsidRPr="007B3A5C">
        <w:rPr>
          <w:rFonts w:ascii="Calibri" w:eastAsia="Arial" w:hAnsi="Calibri" w:cs="Calibri"/>
          <w:b/>
          <w:bCs/>
          <w:sz w:val="21"/>
          <w:szCs w:val="21"/>
        </w:rPr>
        <w:t xml:space="preserve"> 2024</w:t>
      </w:r>
      <w:r w:rsidRPr="007B3A5C">
        <w:rPr>
          <w:rFonts w:ascii="Calibri" w:eastAsia="Arial" w:hAnsi="Calibri" w:cs="Calibri"/>
          <w:b/>
          <w:bCs/>
          <w:sz w:val="21"/>
          <w:szCs w:val="21"/>
        </w:rPr>
        <w:t xml:space="preserve"> r.</w:t>
      </w:r>
      <w:r w:rsidRPr="007B3A5C">
        <w:rPr>
          <w:rFonts w:ascii="Calibri" w:eastAsia="Arial" w:hAnsi="Calibri" w:cs="Calibri"/>
          <w:sz w:val="21"/>
          <w:szCs w:val="21"/>
        </w:rPr>
        <w:t>) a informację o wykazie zamieszcza się w „Monitorze Urzędowym”</w:t>
      </w:r>
      <w:r w:rsidRPr="007B3A5C">
        <w:rPr>
          <w:rFonts w:ascii="Calibri" w:eastAsia="Arial" w:hAnsi="Calibri" w:cs="Calibri"/>
          <w:b/>
          <w:bCs/>
          <w:sz w:val="21"/>
          <w:szCs w:val="21"/>
        </w:rPr>
        <w:t>.</w:t>
      </w:r>
      <w:bookmarkStart w:id="12" w:name="_Hlk166050851"/>
    </w:p>
    <w:p w14:paraId="6B16E30C" w14:textId="77777777" w:rsidR="004068CF" w:rsidRDefault="004068CF" w:rsidP="00812CD0">
      <w:pPr>
        <w:pStyle w:val="Standard"/>
        <w:tabs>
          <w:tab w:val="left" w:pos="851"/>
          <w:tab w:val="right" w:pos="5040"/>
          <w:tab w:val="right" w:pos="8820"/>
        </w:tabs>
        <w:jc w:val="right"/>
        <w:rPr>
          <w:rFonts w:ascii="Calibri" w:hAnsi="Calibri" w:cs="Calibri"/>
          <w:i/>
          <w:iCs/>
          <w:sz w:val="21"/>
          <w:szCs w:val="21"/>
        </w:rPr>
      </w:pPr>
    </w:p>
    <w:p w14:paraId="419BD835" w14:textId="77777777" w:rsidR="00BE3B43" w:rsidRDefault="00BE3B43" w:rsidP="00812CD0">
      <w:pPr>
        <w:pStyle w:val="Standard"/>
        <w:tabs>
          <w:tab w:val="left" w:pos="851"/>
          <w:tab w:val="right" w:pos="5040"/>
          <w:tab w:val="right" w:pos="8820"/>
        </w:tabs>
        <w:jc w:val="right"/>
        <w:rPr>
          <w:rFonts w:ascii="Calibri" w:hAnsi="Calibri" w:cs="Calibri"/>
          <w:i/>
          <w:iCs/>
          <w:sz w:val="21"/>
          <w:szCs w:val="21"/>
        </w:rPr>
      </w:pPr>
    </w:p>
    <w:p w14:paraId="3EAC42E3" w14:textId="77777777" w:rsidR="00BE3B43" w:rsidRDefault="00BE3B43" w:rsidP="00812CD0">
      <w:pPr>
        <w:pStyle w:val="Standard"/>
        <w:tabs>
          <w:tab w:val="left" w:pos="851"/>
          <w:tab w:val="right" w:pos="5040"/>
          <w:tab w:val="right" w:pos="8820"/>
        </w:tabs>
        <w:jc w:val="right"/>
        <w:rPr>
          <w:rFonts w:ascii="Calibri" w:hAnsi="Calibri" w:cs="Calibri"/>
          <w:i/>
          <w:iCs/>
          <w:sz w:val="21"/>
          <w:szCs w:val="21"/>
        </w:rPr>
      </w:pPr>
    </w:p>
    <w:p w14:paraId="5AA2AAF9" w14:textId="14FA8D99" w:rsidR="00812CD0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right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t>Burmistrz Trzcianki</w:t>
      </w:r>
    </w:p>
    <w:p w14:paraId="2D85FFC7" w14:textId="77777777" w:rsidR="00812CD0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right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t>/ - / Krzysztof W. Jaworski</w:t>
      </w:r>
    </w:p>
    <w:bookmarkEnd w:id="12"/>
    <w:p w14:paraId="19AAF441" w14:textId="77777777" w:rsidR="009C4A54" w:rsidRDefault="009C4A54"/>
    <w:sectPr w:rsidR="009C4A54" w:rsidSect="00B76AA0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F0F32" w14:textId="77777777" w:rsidR="00B76AA0" w:rsidRDefault="00B76AA0" w:rsidP="00635A58">
      <w:r>
        <w:separator/>
      </w:r>
    </w:p>
  </w:endnote>
  <w:endnote w:type="continuationSeparator" w:id="0">
    <w:p w14:paraId="6069B630" w14:textId="77777777" w:rsidR="00B76AA0" w:rsidRDefault="00B76AA0" w:rsidP="0063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B186B" w14:textId="1ECEDAF8" w:rsidR="00635A58" w:rsidRPr="00440AEB" w:rsidRDefault="00635A58" w:rsidP="00635A58">
    <w:pPr>
      <w:pStyle w:val="Stopka"/>
      <w:jc w:val="center"/>
      <w:rPr>
        <w:sz w:val="22"/>
        <w:szCs w:val="20"/>
      </w:rPr>
    </w:pPr>
    <w:r w:rsidRPr="00FA4289">
      <w:rPr>
        <w:sz w:val="22"/>
        <w:szCs w:val="20"/>
      </w:rPr>
      <w:t xml:space="preserve">Trzcianka, </w:t>
    </w:r>
    <w:r w:rsidRPr="007B3A5C">
      <w:rPr>
        <w:sz w:val="22"/>
        <w:szCs w:val="20"/>
      </w:rPr>
      <w:t xml:space="preserve">dnia </w:t>
    </w:r>
    <w:r w:rsidR="00B9643F">
      <w:rPr>
        <w:sz w:val="22"/>
        <w:szCs w:val="20"/>
      </w:rPr>
      <w:t>28</w:t>
    </w:r>
    <w:r w:rsidRPr="007B3A5C">
      <w:rPr>
        <w:sz w:val="22"/>
        <w:szCs w:val="20"/>
      </w:rPr>
      <w:t xml:space="preserve"> </w:t>
    </w:r>
    <w:r w:rsidR="00B9643F">
      <w:rPr>
        <w:sz w:val="22"/>
        <w:szCs w:val="20"/>
      </w:rPr>
      <w:t>maja</w:t>
    </w:r>
    <w:r w:rsidRPr="007B3A5C">
      <w:rPr>
        <w:sz w:val="22"/>
        <w:szCs w:val="20"/>
      </w:rPr>
      <w:t xml:space="preserve"> 2024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C6D4A" w14:textId="77777777" w:rsidR="00B76AA0" w:rsidRDefault="00B76AA0" w:rsidP="00635A58">
      <w:r>
        <w:separator/>
      </w:r>
    </w:p>
  </w:footnote>
  <w:footnote w:type="continuationSeparator" w:id="0">
    <w:p w14:paraId="22FD3D34" w14:textId="77777777" w:rsidR="00B76AA0" w:rsidRDefault="00B76AA0" w:rsidP="00635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F9"/>
    <w:rsid w:val="00000B71"/>
    <w:rsid w:val="00017122"/>
    <w:rsid w:val="00066F44"/>
    <w:rsid w:val="00080341"/>
    <w:rsid w:val="000810F9"/>
    <w:rsid w:val="00095317"/>
    <w:rsid w:val="000970E9"/>
    <w:rsid w:val="000979ED"/>
    <w:rsid w:val="000B360B"/>
    <w:rsid w:val="000C21EA"/>
    <w:rsid w:val="000C38DD"/>
    <w:rsid w:val="000C7491"/>
    <w:rsid w:val="000D1E64"/>
    <w:rsid w:val="000D325D"/>
    <w:rsid w:val="00105989"/>
    <w:rsid w:val="00105E15"/>
    <w:rsid w:val="001147F4"/>
    <w:rsid w:val="00115A34"/>
    <w:rsid w:val="00117946"/>
    <w:rsid w:val="0013365E"/>
    <w:rsid w:val="001360FA"/>
    <w:rsid w:val="0015009C"/>
    <w:rsid w:val="00195D6C"/>
    <w:rsid w:val="001C53AD"/>
    <w:rsid w:val="001C7F00"/>
    <w:rsid w:val="001F7FD9"/>
    <w:rsid w:val="002048DA"/>
    <w:rsid w:val="00204E54"/>
    <w:rsid w:val="002133F7"/>
    <w:rsid w:val="0021423B"/>
    <w:rsid w:val="00221AE3"/>
    <w:rsid w:val="00245544"/>
    <w:rsid w:val="002631BF"/>
    <w:rsid w:val="002727FF"/>
    <w:rsid w:val="002902E0"/>
    <w:rsid w:val="002A63BA"/>
    <w:rsid w:val="002B1232"/>
    <w:rsid w:val="002D7EF1"/>
    <w:rsid w:val="002E09BF"/>
    <w:rsid w:val="002F2C3D"/>
    <w:rsid w:val="00335164"/>
    <w:rsid w:val="00351B8A"/>
    <w:rsid w:val="003537BE"/>
    <w:rsid w:val="00364626"/>
    <w:rsid w:val="00396BF2"/>
    <w:rsid w:val="003B3608"/>
    <w:rsid w:val="003D752B"/>
    <w:rsid w:val="003F03C7"/>
    <w:rsid w:val="003F2BF5"/>
    <w:rsid w:val="003F4428"/>
    <w:rsid w:val="004068CF"/>
    <w:rsid w:val="0042121B"/>
    <w:rsid w:val="00440AEB"/>
    <w:rsid w:val="00450F59"/>
    <w:rsid w:val="00493FFD"/>
    <w:rsid w:val="004940A5"/>
    <w:rsid w:val="0049477F"/>
    <w:rsid w:val="004A12F6"/>
    <w:rsid w:val="004A34F7"/>
    <w:rsid w:val="004E1F82"/>
    <w:rsid w:val="004F19FF"/>
    <w:rsid w:val="00500711"/>
    <w:rsid w:val="0050439D"/>
    <w:rsid w:val="00516C3F"/>
    <w:rsid w:val="005215BE"/>
    <w:rsid w:val="00533D4E"/>
    <w:rsid w:val="00537F7B"/>
    <w:rsid w:val="00561631"/>
    <w:rsid w:val="00596BFA"/>
    <w:rsid w:val="005A13B3"/>
    <w:rsid w:val="005C7DA5"/>
    <w:rsid w:val="005D2B84"/>
    <w:rsid w:val="005F5503"/>
    <w:rsid w:val="00605BD3"/>
    <w:rsid w:val="006118DD"/>
    <w:rsid w:val="00625104"/>
    <w:rsid w:val="006258F4"/>
    <w:rsid w:val="00627F49"/>
    <w:rsid w:val="006334BE"/>
    <w:rsid w:val="00635A58"/>
    <w:rsid w:val="006365DE"/>
    <w:rsid w:val="00642ED8"/>
    <w:rsid w:val="00645000"/>
    <w:rsid w:val="006635B2"/>
    <w:rsid w:val="00667D3D"/>
    <w:rsid w:val="006A1C55"/>
    <w:rsid w:val="006C2F17"/>
    <w:rsid w:val="006C48A6"/>
    <w:rsid w:val="00703652"/>
    <w:rsid w:val="007160F7"/>
    <w:rsid w:val="00726C4B"/>
    <w:rsid w:val="00780A01"/>
    <w:rsid w:val="00792244"/>
    <w:rsid w:val="00797BA7"/>
    <w:rsid w:val="007A72F4"/>
    <w:rsid w:val="007B0EC7"/>
    <w:rsid w:val="007B3A5C"/>
    <w:rsid w:val="007D284A"/>
    <w:rsid w:val="007E7FB4"/>
    <w:rsid w:val="0080243A"/>
    <w:rsid w:val="008029AE"/>
    <w:rsid w:val="0081016B"/>
    <w:rsid w:val="00812CD0"/>
    <w:rsid w:val="00847CBE"/>
    <w:rsid w:val="0085601F"/>
    <w:rsid w:val="00865026"/>
    <w:rsid w:val="00887114"/>
    <w:rsid w:val="008912F0"/>
    <w:rsid w:val="00896CCA"/>
    <w:rsid w:val="008D061F"/>
    <w:rsid w:val="008E1210"/>
    <w:rsid w:val="009063F5"/>
    <w:rsid w:val="009138B3"/>
    <w:rsid w:val="009402CA"/>
    <w:rsid w:val="00966DF7"/>
    <w:rsid w:val="009815CE"/>
    <w:rsid w:val="0099125E"/>
    <w:rsid w:val="009928D9"/>
    <w:rsid w:val="009B2315"/>
    <w:rsid w:val="009C4A54"/>
    <w:rsid w:val="009E0F48"/>
    <w:rsid w:val="009E3E48"/>
    <w:rsid w:val="009E4BF3"/>
    <w:rsid w:val="009E7114"/>
    <w:rsid w:val="00A0668B"/>
    <w:rsid w:val="00A07C38"/>
    <w:rsid w:val="00A15BCB"/>
    <w:rsid w:val="00A171C0"/>
    <w:rsid w:val="00A26F23"/>
    <w:rsid w:val="00A309B7"/>
    <w:rsid w:val="00A34011"/>
    <w:rsid w:val="00A44CB4"/>
    <w:rsid w:val="00A563F5"/>
    <w:rsid w:val="00A6412C"/>
    <w:rsid w:val="00A9786E"/>
    <w:rsid w:val="00AD1CF1"/>
    <w:rsid w:val="00AE1681"/>
    <w:rsid w:val="00AF0369"/>
    <w:rsid w:val="00AF795D"/>
    <w:rsid w:val="00B0543C"/>
    <w:rsid w:val="00B1279C"/>
    <w:rsid w:val="00B17786"/>
    <w:rsid w:val="00B23DD2"/>
    <w:rsid w:val="00B411B4"/>
    <w:rsid w:val="00B46D0A"/>
    <w:rsid w:val="00B7044B"/>
    <w:rsid w:val="00B704D3"/>
    <w:rsid w:val="00B76AA0"/>
    <w:rsid w:val="00B77C69"/>
    <w:rsid w:val="00B809E5"/>
    <w:rsid w:val="00B9643F"/>
    <w:rsid w:val="00BA2327"/>
    <w:rsid w:val="00BE3B43"/>
    <w:rsid w:val="00C12096"/>
    <w:rsid w:val="00C32E5C"/>
    <w:rsid w:val="00C40212"/>
    <w:rsid w:val="00C573BB"/>
    <w:rsid w:val="00C85363"/>
    <w:rsid w:val="00C91BE7"/>
    <w:rsid w:val="00CA5D89"/>
    <w:rsid w:val="00CB41D8"/>
    <w:rsid w:val="00CD7298"/>
    <w:rsid w:val="00CE2E54"/>
    <w:rsid w:val="00CF083A"/>
    <w:rsid w:val="00D069AC"/>
    <w:rsid w:val="00D1293D"/>
    <w:rsid w:val="00D32C5F"/>
    <w:rsid w:val="00D71F6F"/>
    <w:rsid w:val="00D73306"/>
    <w:rsid w:val="00D975F1"/>
    <w:rsid w:val="00DC28D6"/>
    <w:rsid w:val="00DC6A35"/>
    <w:rsid w:val="00DE460D"/>
    <w:rsid w:val="00E16750"/>
    <w:rsid w:val="00E275FF"/>
    <w:rsid w:val="00E35198"/>
    <w:rsid w:val="00E62D81"/>
    <w:rsid w:val="00E6329E"/>
    <w:rsid w:val="00EC4E74"/>
    <w:rsid w:val="00ED6247"/>
    <w:rsid w:val="00EE5CB2"/>
    <w:rsid w:val="00F17F93"/>
    <w:rsid w:val="00F30844"/>
    <w:rsid w:val="00F34F4A"/>
    <w:rsid w:val="00F62934"/>
    <w:rsid w:val="00F630CD"/>
    <w:rsid w:val="00F73401"/>
    <w:rsid w:val="00F827F3"/>
    <w:rsid w:val="00F87508"/>
    <w:rsid w:val="00FA02DC"/>
    <w:rsid w:val="00FA4289"/>
    <w:rsid w:val="00FC172E"/>
    <w:rsid w:val="00FC3F3B"/>
    <w:rsid w:val="00FD06AF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03BBC"/>
  <w15:chartTrackingRefBased/>
  <w15:docId w15:val="{9D5CAB2F-C677-40AC-95C1-1E8D4F2A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B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810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35A5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35A58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35A5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35A58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1371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Gocławska</dc:creator>
  <cp:keywords/>
  <dc:description/>
  <cp:lastModifiedBy>Marcin Buśka</cp:lastModifiedBy>
  <cp:revision>3</cp:revision>
  <dcterms:created xsi:type="dcterms:W3CDTF">2024-05-27T06:29:00Z</dcterms:created>
  <dcterms:modified xsi:type="dcterms:W3CDTF">2024-05-27T06:41:00Z</dcterms:modified>
</cp:coreProperties>
</file>