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6B5EA" w14:textId="77777777" w:rsidR="00052E69" w:rsidRDefault="00000000">
      <w:pPr>
        <w:spacing w:after="17" w:line="259" w:lineRule="auto"/>
        <w:ind w:left="0" w:firstLine="0"/>
        <w:jc w:val="left"/>
      </w:pPr>
      <w:r>
        <w:rPr>
          <w:b/>
          <w:sz w:val="20"/>
        </w:rPr>
        <w:t>RPN</w:t>
      </w:r>
    </w:p>
    <w:p w14:paraId="0E2D9838" w14:textId="77777777" w:rsidR="00052E69" w:rsidRDefault="00000000">
      <w:pPr>
        <w:spacing w:after="0" w:line="259" w:lineRule="auto"/>
        <w:ind w:left="0" w:right="1359" w:firstLine="0"/>
        <w:jc w:val="right"/>
      </w:pPr>
      <w:r>
        <w:rPr>
          <w:b/>
          <w:sz w:val="24"/>
        </w:rPr>
        <w:t xml:space="preserve">OGŁOSZENIE O PRZETARGACH USTNYCH NIEOGRANICZONYCH NA ZBYCIE NIERUCHOMOŚCI </w:t>
      </w:r>
    </w:p>
    <w:p w14:paraId="06355764" w14:textId="55E05532" w:rsidR="00052E69" w:rsidRDefault="00000000">
      <w:pPr>
        <w:spacing w:after="13" w:line="259" w:lineRule="auto"/>
        <w:ind w:left="2298" w:firstLine="0"/>
        <w:jc w:val="left"/>
      </w:pPr>
      <w:r>
        <w:rPr>
          <w:b/>
          <w:sz w:val="24"/>
        </w:rPr>
        <w:t>STANOWIĄCYCH WŁASNOŚĆ GMINY TRZCIANKA, WYZNACZONYCH NA DZIEŃ</w:t>
      </w:r>
      <w:r w:rsidR="00E263ED">
        <w:rPr>
          <w:b/>
          <w:sz w:val="24"/>
        </w:rPr>
        <w:t xml:space="preserve"> </w:t>
      </w:r>
    </w:p>
    <w:p w14:paraId="47664FE6" w14:textId="6DBF618F" w:rsidR="00052E69" w:rsidRDefault="00DB10EE" w:rsidP="00DB10EE">
      <w:pPr>
        <w:pStyle w:val="Nagwek1"/>
        <w:numPr>
          <w:ilvl w:val="0"/>
          <w:numId w:val="4"/>
        </w:numPr>
      </w:pPr>
      <w:r>
        <w:t>sierpnia 2024 r., od godz. 9.00</w:t>
      </w:r>
    </w:p>
    <w:p w14:paraId="3B1409B7" w14:textId="77777777" w:rsidR="00052E69" w:rsidRDefault="00000000">
      <w:pPr>
        <w:spacing w:after="31" w:line="259" w:lineRule="auto"/>
        <w:ind w:left="0" w:right="1" w:firstLine="0"/>
        <w:jc w:val="center"/>
      </w:pPr>
      <w:r>
        <w:rPr>
          <w:b/>
          <w:sz w:val="20"/>
        </w:rPr>
        <w:t xml:space="preserve"> SALA SESYJNA URZĘDU MIEJSKIEGO TRZCIANKI</w:t>
      </w:r>
    </w:p>
    <w:tbl>
      <w:tblPr>
        <w:tblStyle w:val="TableGrid"/>
        <w:tblW w:w="14742" w:type="dxa"/>
        <w:tblInd w:w="0" w:type="dxa"/>
        <w:tblCellMar>
          <w:top w:w="100" w:type="dxa"/>
          <w:left w:w="55" w:type="dxa"/>
          <w:right w:w="2" w:type="dxa"/>
        </w:tblCellMar>
        <w:tblLook w:val="04A0" w:firstRow="1" w:lastRow="0" w:firstColumn="1" w:lastColumn="0" w:noHBand="0" w:noVBand="1"/>
      </w:tblPr>
      <w:tblGrid>
        <w:gridCol w:w="709"/>
        <w:gridCol w:w="60"/>
        <w:gridCol w:w="4051"/>
        <w:gridCol w:w="60"/>
        <w:gridCol w:w="2039"/>
        <w:gridCol w:w="87"/>
        <w:gridCol w:w="1925"/>
        <w:gridCol w:w="60"/>
        <w:gridCol w:w="3342"/>
        <w:gridCol w:w="60"/>
        <w:gridCol w:w="2349"/>
      </w:tblGrid>
      <w:tr w:rsidR="00052E69" w14:paraId="772C435A" w14:textId="77777777">
        <w:trPr>
          <w:trHeight w:val="902"/>
        </w:trPr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57F2F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3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ACEF69" w14:textId="31A02F5B" w:rsidR="00052E69" w:rsidRDefault="00000000">
            <w:pPr>
              <w:spacing w:after="0" w:line="259" w:lineRule="auto"/>
              <w:ind w:left="3082" w:firstLine="0"/>
              <w:jc w:val="left"/>
            </w:pPr>
            <w:r>
              <w:rPr>
                <w:b/>
              </w:rPr>
              <w:t>II</w:t>
            </w:r>
            <w:r w:rsidR="00DB10EE">
              <w:rPr>
                <w:b/>
              </w:rPr>
              <w:t>I</w:t>
            </w:r>
            <w:r>
              <w:rPr>
                <w:b/>
              </w:rPr>
              <w:t xml:space="preserve"> PRZETARG USTNY NIEOGRANICZONY – nieruchomości gruntowe</w:t>
            </w:r>
          </w:p>
          <w:p w14:paraId="53AB866E" w14:textId="77777777" w:rsidR="00052E69" w:rsidRDefault="00000000">
            <w:pPr>
              <w:spacing w:after="0" w:line="259" w:lineRule="auto"/>
              <w:ind w:left="202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 I przetarg wyznaczony na dzień 28 lutego 2024 r. zakończył się wynikiem negatywnym)</w:t>
            </w:r>
          </w:p>
          <w:p w14:paraId="666977F8" w14:textId="276F09A8" w:rsidR="00DB10EE" w:rsidRDefault="00DB10EE">
            <w:pPr>
              <w:spacing w:after="0" w:line="259" w:lineRule="auto"/>
              <w:ind w:left="2021" w:firstLine="0"/>
              <w:jc w:val="left"/>
            </w:pPr>
            <w:r>
              <w:rPr>
                <w:b/>
                <w:sz w:val="24"/>
              </w:rPr>
              <w:t>( II przetarg wyznaczony na dzień 23 maja 2024 r. zakończył się wynikiem negatywnym)</w:t>
            </w:r>
          </w:p>
        </w:tc>
      </w:tr>
      <w:tr w:rsidR="00052E69" w14:paraId="2223EC9F" w14:textId="77777777">
        <w:trPr>
          <w:trHeight w:val="626"/>
        </w:trPr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0C0DD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i/>
              </w:rPr>
              <w:t>L.p.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D127" w14:textId="77777777" w:rsidR="00052E69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</w:rPr>
              <w:t xml:space="preserve">Położenie i oznaczenie nieruchomości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8A2E" w14:textId="77777777" w:rsidR="00052E6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>Pow. nieruchomości, klasa gruntu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0C559" w14:textId="77777777" w:rsidR="00052E69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i/>
              </w:rPr>
              <w:t>Księga wieczysta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FE1D7" w14:textId="77777777" w:rsidR="00052E69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</w:rPr>
              <w:t>Cena wywoławcza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7CE58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WADIUM</w:t>
            </w:r>
          </w:p>
        </w:tc>
      </w:tr>
      <w:tr w:rsidR="00052E69" w14:paraId="5175AD09" w14:textId="77777777">
        <w:trPr>
          <w:trHeight w:val="879"/>
        </w:trPr>
        <w:tc>
          <w:tcPr>
            <w:tcW w:w="7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963C1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4D4B4" w14:textId="77777777" w:rsidR="00052E69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Działka nr 3020/10, </w:t>
            </w:r>
            <w:r>
              <w:t>ark. mapy 39,</w:t>
            </w:r>
          </w:p>
          <w:p w14:paraId="6750E550" w14:textId="77777777" w:rsidR="00052E69" w:rsidRDefault="00000000">
            <w:pPr>
              <w:spacing w:after="0" w:line="259" w:lineRule="auto"/>
              <w:ind w:left="855" w:right="850" w:firstLine="0"/>
              <w:jc w:val="center"/>
            </w:pPr>
            <w:r>
              <w:rPr>
                <w:b/>
              </w:rPr>
              <w:t>Położona w Trzciance ul. Sikorskiego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A2BCB" w14:textId="77777777" w:rsidR="00052E69" w:rsidRDefault="00000000">
            <w:pPr>
              <w:spacing w:after="0" w:line="259" w:lineRule="auto"/>
              <w:ind w:left="385" w:right="434" w:firstLine="0"/>
              <w:jc w:val="center"/>
            </w:pPr>
            <w:r>
              <w:t>0,8892 ha RVI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EDCA4" w14:textId="77777777" w:rsidR="00052E69" w:rsidRDefault="00000000">
            <w:pPr>
              <w:spacing w:after="0" w:line="259" w:lineRule="auto"/>
              <w:ind w:left="119" w:firstLine="0"/>
              <w:jc w:val="left"/>
            </w:pPr>
            <w:r>
              <w:t>PO1T/00009808/4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36DE0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890.000,00 zł brutto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AEC3C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178.000,00 zł</w:t>
            </w:r>
          </w:p>
        </w:tc>
      </w:tr>
      <w:tr w:rsidR="00052E69" w14:paraId="56C47E4D" w14:textId="77777777">
        <w:trPr>
          <w:trHeight w:val="156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1A32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C787" w14:textId="77777777" w:rsidR="00052E69" w:rsidRDefault="00000000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1"/>
              </w:rPr>
              <w:t>Na obszarze, na którym położona jest nieruchomość nr geod. 3020/10, obowiązuje miejscowy plan zagospodarowania przestrzennego. Zgodnie z miejscowym planem zagospodarowania przestrzennego w południowej części miasta Trzcianki uchwalonym przez Radę Miejską Trzcianki Uchwałą Nr XLVIII/512/22 z dnia 28 kwietnia 2022 r. nieruchomość gruntowa nr geod. 3020/10 przeznaczona jest pod tereny obiektów produkcyjnych, składów, magazynów oraz zabudowy usługowej (oznaczenie P/U5). Na przedmiotowej działce istnieje możliwość wyposażenia w instalację elektryczną. W okresie najbliższych 2 lat planuje się wybudowanie drogi utwardzonej zapewniającej dostęp do całego kompleksu z ulicy Sikorskiego - głównej ulicy wylotowej w kierunku Poznania. W cenę wliczony został podatek VAT 23 %.</w:t>
            </w:r>
          </w:p>
        </w:tc>
      </w:tr>
      <w:tr w:rsidR="00052E69" w14:paraId="5267E066" w14:textId="77777777">
        <w:trPr>
          <w:trHeight w:val="879"/>
        </w:trPr>
        <w:tc>
          <w:tcPr>
            <w:tcW w:w="7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E3E57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A7ECD" w14:textId="77777777" w:rsidR="00052E69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Działki nr 3047/8, </w:t>
            </w:r>
            <w:r>
              <w:t>ark. mapy 40,</w:t>
            </w:r>
          </w:p>
          <w:p w14:paraId="3B7F473B" w14:textId="77777777" w:rsidR="00052E69" w:rsidRDefault="00000000">
            <w:pPr>
              <w:spacing w:after="0" w:line="259" w:lineRule="auto"/>
              <w:ind w:left="855" w:right="850" w:firstLine="0"/>
              <w:jc w:val="center"/>
            </w:pPr>
            <w:r>
              <w:rPr>
                <w:b/>
              </w:rPr>
              <w:t>Położona w Trzciance ul. Sikorskiego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C6439" w14:textId="77777777" w:rsidR="00052E69" w:rsidRDefault="00000000">
            <w:pPr>
              <w:spacing w:after="0" w:line="259" w:lineRule="auto"/>
              <w:ind w:left="394" w:right="388" w:firstLine="0"/>
              <w:jc w:val="center"/>
            </w:pPr>
            <w:r>
              <w:t>0,4591 ha RV, RVI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A49D" w14:textId="77777777" w:rsidR="00052E69" w:rsidRDefault="00000000">
            <w:pPr>
              <w:spacing w:after="0" w:line="259" w:lineRule="auto"/>
              <w:ind w:left="119" w:firstLine="0"/>
              <w:jc w:val="left"/>
            </w:pPr>
            <w:r>
              <w:t>PO1T/00009808/4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106EF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551.000,00 zł brutto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3C7E1" w14:textId="77777777" w:rsidR="00052E69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110.200,00 zł</w:t>
            </w:r>
          </w:p>
        </w:tc>
      </w:tr>
      <w:tr w:rsidR="00052E69" w14:paraId="7CB824D4" w14:textId="77777777">
        <w:trPr>
          <w:trHeight w:val="132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84D7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7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1981" w14:textId="77777777" w:rsidR="00052E69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Na obszarze, na którym położona jest nieruchomość geod. 3047/8, obowiązuje miejscowy plan zagospodarowania przestrzennego. Zgodnie z miejscowym planem zagospodarowania przestrzennego w południowej części miasta Trzcianki, zatwierdzonym uchwałą nr XLVIII/512/22 Rady Miejskiej Trzcianki z dnia 28 kwietnia 2022 r., przeznaczona jest częściowo pod tereny obiektów produkcyjnych, składów, magazynów oraz zabudowy usługowej (P/U5). Na przedmiotowej działce istnieje możliwość wyposażenia w instalację elektryczną. W okresie najbliższych 2 lat planuje się wybudowanie drogi utwardzonej zapewniającej dostęp do całego kompleksu z ulicy Sikorskiego - głównej ulicy wylotowej w kierunku Poznania. W cenę wliczony został podatek VAT 23 %.</w:t>
            </w:r>
          </w:p>
        </w:tc>
      </w:tr>
      <w:tr w:rsidR="00052E69" w14:paraId="253453ED" w14:textId="77777777">
        <w:trPr>
          <w:trHeight w:val="12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9D758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33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72E66" w14:textId="0AC36163" w:rsidR="00052E69" w:rsidRDefault="00DB10EE">
            <w:pPr>
              <w:spacing w:after="0" w:line="259" w:lineRule="auto"/>
              <w:ind w:left="2787" w:firstLine="0"/>
              <w:jc w:val="left"/>
            </w:pPr>
            <w:r>
              <w:rPr>
                <w:b/>
                <w:sz w:val="24"/>
              </w:rPr>
              <w:t>V PRZETARG USTNY NIEOGRANICZONY – nieruchomości gruntowe</w:t>
            </w:r>
          </w:p>
          <w:p w14:paraId="293BDA52" w14:textId="77777777" w:rsidR="00052E69" w:rsidRDefault="00000000">
            <w:pPr>
              <w:spacing w:after="0" w:line="259" w:lineRule="auto"/>
              <w:ind w:left="2051" w:firstLine="0"/>
              <w:jc w:val="left"/>
            </w:pPr>
            <w:r>
              <w:rPr>
                <w:b/>
                <w:sz w:val="24"/>
              </w:rPr>
              <w:t>( I przetarg wyznaczony na dzień 3 sierpnia 2023 r. zakończył się wynikiem negatywnym,</w:t>
            </w:r>
          </w:p>
          <w:p w14:paraId="78333867" w14:textId="77777777" w:rsidR="00052E69" w:rsidRDefault="00000000">
            <w:pPr>
              <w:numPr>
                <w:ilvl w:val="0"/>
                <w:numId w:val="2"/>
              </w:numPr>
              <w:spacing w:after="0" w:line="259" w:lineRule="auto"/>
              <w:ind w:hanging="340"/>
              <w:jc w:val="left"/>
            </w:pPr>
            <w:r>
              <w:rPr>
                <w:b/>
                <w:sz w:val="24"/>
              </w:rPr>
              <w:t>przetarg wyznaczony na dzień 13 października 2023 r. zakończył się wynikiem negatywnym,</w:t>
            </w:r>
          </w:p>
          <w:p w14:paraId="1EC008F6" w14:textId="7AE28C48" w:rsidR="00052E69" w:rsidRPr="00DB10EE" w:rsidRDefault="00000000">
            <w:pPr>
              <w:numPr>
                <w:ilvl w:val="0"/>
                <w:numId w:val="2"/>
              </w:numPr>
              <w:spacing w:after="0" w:line="259" w:lineRule="auto"/>
              <w:ind w:hanging="340"/>
              <w:jc w:val="left"/>
            </w:pPr>
            <w:r>
              <w:rPr>
                <w:b/>
                <w:sz w:val="24"/>
              </w:rPr>
              <w:t>przetarg wyznaczony na dzień 28 lutego 2024 r. zakończył się wynikiem negatywnym</w:t>
            </w:r>
            <w:r w:rsidR="003A1CC8">
              <w:rPr>
                <w:b/>
                <w:sz w:val="24"/>
              </w:rPr>
              <w:t>,</w:t>
            </w:r>
          </w:p>
          <w:p w14:paraId="444E6FB3" w14:textId="555FBE6B" w:rsidR="00DB10EE" w:rsidRPr="00DB10EE" w:rsidRDefault="00DB10EE" w:rsidP="00DB10EE">
            <w:pPr>
              <w:numPr>
                <w:ilvl w:val="0"/>
                <w:numId w:val="2"/>
              </w:numPr>
              <w:spacing w:after="0" w:line="259" w:lineRule="auto"/>
              <w:ind w:hanging="340"/>
              <w:jc w:val="left"/>
            </w:pPr>
            <w:r>
              <w:rPr>
                <w:b/>
                <w:sz w:val="24"/>
              </w:rPr>
              <w:t>przetarg wyznaczony na dzień 23 maja 2024 r. zakończył się wynikiem negatywnym)</w:t>
            </w:r>
          </w:p>
          <w:p w14:paraId="6007C598" w14:textId="77777777" w:rsidR="00DB10EE" w:rsidRDefault="00DB10EE" w:rsidP="00DB10EE">
            <w:pPr>
              <w:spacing w:after="0" w:line="259" w:lineRule="auto"/>
              <w:ind w:left="1909" w:firstLine="0"/>
              <w:jc w:val="left"/>
            </w:pPr>
          </w:p>
        </w:tc>
      </w:tr>
      <w:tr w:rsidR="00052E69" w14:paraId="78D83AE0" w14:textId="77777777">
        <w:trPr>
          <w:trHeight w:val="6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480AA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i/>
              </w:rPr>
              <w:t>L.p.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8E43A" w14:textId="77777777" w:rsidR="00052E69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i/>
              </w:rPr>
              <w:t xml:space="preserve">Położenie i oznaczenie nieruchomości 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898C" w14:textId="77777777" w:rsidR="00052E69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>Pow. nieruchomości, klasa gruntu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178BA" w14:textId="77777777" w:rsidR="00052E69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i/>
              </w:rPr>
              <w:t>Księga wieczysta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1729A" w14:textId="77777777" w:rsidR="00052E69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i/>
              </w:rPr>
              <w:t>Cena wywoławcza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66186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WADIUM</w:t>
            </w:r>
          </w:p>
        </w:tc>
      </w:tr>
      <w:tr w:rsidR="00052E69" w14:paraId="0C6C1FC8" w14:textId="77777777">
        <w:trPr>
          <w:trHeight w:val="879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A47B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B4F6" w14:textId="77777777" w:rsidR="00052E69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Działki nr 3020/4 i 3020/9, </w:t>
            </w:r>
            <w:r>
              <w:t>ark. mapy 39</w:t>
            </w:r>
            <w:r>
              <w:rPr>
                <w:b/>
              </w:rPr>
              <w:t>,</w:t>
            </w:r>
          </w:p>
          <w:p w14:paraId="532416A2" w14:textId="77777777" w:rsidR="00052E69" w:rsidRDefault="00000000">
            <w:pPr>
              <w:spacing w:after="0" w:line="259" w:lineRule="auto"/>
              <w:ind w:left="855" w:right="909" w:firstLine="0"/>
              <w:jc w:val="center"/>
            </w:pPr>
            <w:r>
              <w:rPr>
                <w:b/>
              </w:rPr>
              <w:t>Położona w Trzciance ul. Sikorskiego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39D1" w14:textId="77777777" w:rsidR="00052E69" w:rsidRDefault="00000000">
            <w:pPr>
              <w:spacing w:after="0" w:line="259" w:lineRule="auto"/>
              <w:ind w:left="385" w:right="411" w:firstLine="0"/>
              <w:jc w:val="center"/>
            </w:pPr>
            <w:r>
              <w:t>0,8116 ha RVI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7CF28" w14:textId="77777777" w:rsidR="00052E69" w:rsidRDefault="00000000">
            <w:pPr>
              <w:spacing w:after="0" w:line="259" w:lineRule="auto"/>
              <w:ind w:left="146" w:firstLine="0"/>
              <w:jc w:val="left"/>
            </w:pPr>
            <w:r>
              <w:t>PO1T/00009808/4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30F44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811.600,00 zł brutto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D8675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162.320,00 zł</w:t>
            </w:r>
          </w:p>
        </w:tc>
      </w:tr>
      <w:tr w:rsidR="00052E69" w14:paraId="2F4540FB" w14:textId="77777777">
        <w:trPr>
          <w:trHeight w:val="18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F713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6F52" w14:textId="77777777" w:rsidR="00052E69" w:rsidRDefault="00000000">
            <w:pPr>
              <w:spacing w:after="0" w:line="259" w:lineRule="auto"/>
              <w:ind w:left="0" w:right="53" w:firstLine="0"/>
            </w:pPr>
            <w:r>
              <w:rPr>
                <w:sz w:val="21"/>
              </w:rPr>
              <w:t>Nieruchomość położona w strefie peryferyjnej miasta Trzcianki, w sąsiedztwie terenów niezagospodarowanych o podobnym przeznaczeniu, w sąsiedztwie pojedynczej zabudowy mieszkaniowej, w znacznej odległości od centrum miasta. Kształt działki w miarę korzystny, teren nieruchomości równy. Dostęp do nieruchomości obecnie odbywa się drogą o nawierzchni asfaltowej – ulicą Wieleńską, w przyszłości, w okresie najbliższych 2 lat planuje się wybudowanie drogi utwardzonej zapewniającej dostęp do całego kompleksu z ulicy Sikorskiego - głównej ulicy wylotowej w kierunku Poznania. Nieruchomość położona jest na obszarze mającym możliwość wyposażenia w instalację elektryczną. Zgodnie z miejscowym planem zagospodarowania działki przeznaczone są po tereny obiektów produkcyjnych, składów, magazynów oraz zabudowy usługowej (</w:t>
            </w:r>
            <w:proofErr w:type="spellStart"/>
            <w:r>
              <w:rPr>
                <w:sz w:val="21"/>
              </w:rPr>
              <w:t>ozn</w:t>
            </w:r>
            <w:proofErr w:type="spellEnd"/>
            <w:r>
              <w:rPr>
                <w:sz w:val="21"/>
              </w:rPr>
              <w:t>. symbolem P/U5). Sprzedaż następuje w drodze przetargu ustnego nieograniczonego. Dział III i IV KW PO1T/00009808/4 nie wykazują żadnych obciążeń dot. ww. nieruchomości. W cenę wliczony został podatek VAT 23 %.</w:t>
            </w:r>
          </w:p>
        </w:tc>
      </w:tr>
      <w:tr w:rsidR="00052E69" w14:paraId="2163F4E6" w14:textId="77777777">
        <w:trPr>
          <w:trHeight w:val="1097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AACC3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6491" w14:textId="77777777" w:rsidR="00052E69" w:rsidRDefault="00000000">
            <w:pPr>
              <w:spacing w:after="0" w:line="240" w:lineRule="auto"/>
              <w:ind w:left="144" w:right="144" w:firstLine="0"/>
              <w:jc w:val="center"/>
            </w:pPr>
            <w:r>
              <w:rPr>
                <w:b/>
              </w:rPr>
              <w:t xml:space="preserve">Działki nr 3020/12, 3021/7 i 3022/11, </w:t>
            </w:r>
            <w:r>
              <w:rPr>
                <w:sz w:val="21"/>
              </w:rPr>
              <w:t>ark. mapy 39,</w:t>
            </w:r>
          </w:p>
          <w:p w14:paraId="20790391" w14:textId="77777777" w:rsidR="00052E69" w:rsidRDefault="00000000">
            <w:pPr>
              <w:spacing w:after="0" w:line="259" w:lineRule="auto"/>
              <w:ind w:left="913" w:right="967" w:firstLine="0"/>
              <w:jc w:val="center"/>
            </w:pPr>
            <w:r>
              <w:rPr>
                <w:b/>
                <w:sz w:val="21"/>
              </w:rPr>
              <w:t>położona w Trzciance ul. Sikorskiego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92F0" w14:textId="77777777" w:rsidR="00052E69" w:rsidRDefault="00000000">
            <w:pPr>
              <w:spacing w:after="0" w:line="259" w:lineRule="auto"/>
              <w:ind w:left="645" w:right="194" w:hanging="98"/>
              <w:jc w:val="left"/>
            </w:pPr>
            <w:r>
              <w:t>5,3400 ha RVI, dr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E30C" w14:textId="77777777" w:rsidR="00052E69" w:rsidRDefault="00000000">
            <w:pPr>
              <w:spacing w:after="0" w:line="259" w:lineRule="auto"/>
              <w:ind w:left="119" w:firstLine="0"/>
              <w:jc w:val="left"/>
            </w:pPr>
            <w:r>
              <w:t>PO1T/00009808/4</w:t>
            </w:r>
          </w:p>
          <w:p w14:paraId="6999FF60" w14:textId="77777777" w:rsidR="00052E69" w:rsidRDefault="00000000">
            <w:pPr>
              <w:spacing w:after="0" w:line="259" w:lineRule="auto"/>
              <w:ind w:left="119" w:firstLine="0"/>
              <w:jc w:val="left"/>
            </w:pPr>
            <w:r>
              <w:t>PO1T/00010357/7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F2AC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5.340.000,00 zł brutto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8806E" w14:textId="77777777" w:rsidR="00052E69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1.068.000,00 zł</w:t>
            </w:r>
          </w:p>
        </w:tc>
      </w:tr>
      <w:tr w:rsidR="00052E69" w14:paraId="24B87832" w14:textId="77777777">
        <w:trPr>
          <w:trHeight w:val="15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D57A" w14:textId="77777777" w:rsidR="00052E69" w:rsidRDefault="00052E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6C76" w14:textId="77777777" w:rsidR="00052E69" w:rsidRDefault="00000000">
            <w:pPr>
              <w:spacing w:after="0" w:line="238" w:lineRule="auto"/>
              <w:ind w:left="0" w:right="53" w:firstLine="0"/>
            </w:pPr>
            <w:r>
              <w:rPr>
                <w:sz w:val="21"/>
              </w:rPr>
              <w:t>Nieruchomość położona jest w strefie peryferyjnej miasta Trzcianki, w sąsiedztwie terenów niezagospodarowanych o podobnym przeznaczeniu oraz w sąsiedztwie lasu, w znacznej odległości od centrum miasta. Kształt działki średnio korzystny, teren nieruchomości równy. Dostęp do nieruchomości obecnie odbywa się drogą o nawierzchni utwardzonej, nieulepszonej, w przyszłości, w okresie najbliższych 2 lat planuje się wybudowanie drogi utwardzonej zapewniającej dostęp do całego kompleksu z ulicy Sikorskiego - głównej ulicy wylotowej w kierunku Poznania. Zgodnie z miejscowym planem zagospodarowania działki przeznaczone są po tereny obiektów produkcyjnych, składów, magazynów oraz zabudowy usługowej (</w:t>
            </w:r>
            <w:proofErr w:type="spellStart"/>
            <w:r>
              <w:rPr>
                <w:sz w:val="21"/>
              </w:rPr>
              <w:t>ozn</w:t>
            </w:r>
            <w:proofErr w:type="spellEnd"/>
            <w:r>
              <w:rPr>
                <w:sz w:val="21"/>
              </w:rPr>
              <w:t xml:space="preserve">. symbolem P/U4). Sprzedaż następuje w drodze przetargu ustnego nieograniczonego. </w:t>
            </w:r>
          </w:p>
          <w:p w14:paraId="28D594C1" w14:textId="77777777" w:rsidR="00052E69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Dział III i IV KW PO1T/00009808/4 oraz PO1T/00010357/7 nie wykazują żadnych obciążeń dot. ww. nieruchomości. W cenę wliczony został podatek VAT 23 %.</w:t>
            </w:r>
          </w:p>
        </w:tc>
      </w:tr>
    </w:tbl>
    <w:p w14:paraId="730DB996" w14:textId="77777777" w:rsidR="00DB10EE" w:rsidRDefault="00DB10EE">
      <w:pPr>
        <w:spacing w:after="10" w:line="259" w:lineRule="auto"/>
        <w:ind w:left="0" w:firstLine="0"/>
        <w:jc w:val="left"/>
        <w:rPr>
          <w:b/>
          <w:sz w:val="18"/>
        </w:rPr>
      </w:pPr>
    </w:p>
    <w:p w14:paraId="36D03073" w14:textId="77777777" w:rsidR="00DB10EE" w:rsidRDefault="00DB10EE">
      <w:pPr>
        <w:spacing w:after="10" w:line="259" w:lineRule="auto"/>
        <w:ind w:left="0" w:firstLine="0"/>
        <w:jc w:val="left"/>
        <w:rPr>
          <w:b/>
          <w:sz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4111"/>
        <w:gridCol w:w="2126"/>
        <w:gridCol w:w="1985"/>
        <w:gridCol w:w="3402"/>
        <w:gridCol w:w="2263"/>
      </w:tblGrid>
      <w:tr w:rsidR="00DB10EE" w:rsidRPr="00DB10EE" w14:paraId="00B03A9D" w14:textId="77777777" w:rsidTr="00B0052D">
        <w:tc>
          <w:tcPr>
            <w:tcW w:w="145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EBA1D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Calibri Light" w:hAnsi="Calibri Light" w:cs="Calibri Light"/>
                <w:b/>
                <w:bCs/>
                <w:color w:val="auto"/>
                <w:kern w:val="0"/>
                <w:lang w:eastAsia="zh-CN"/>
                <w14:ligatures w14:val="none"/>
              </w:rPr>
            </w:pPr>
          </w:p>
          <w:p w14:paraId="51FABF44" w14:textId="462370BD" w:rsidR="00DB10EE" w:rsidRPr="00DB10EE" w:rsidRDefault="00DB10EE" w:rsidP="004E1A55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kern w:val="0"/>
                <w:lang w:eastAsia="zh-CN"/>
                <w14:ligatures w14:val="none"/>
              </w:rPr>
            </w:pPr>
            <w:r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 xml:space="preserve">I </w:t>
            </w: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PRZETARG USTNY NIEOGRANICZONY – nieruchomości gruntowe</w:t>
            </w:r>
          </w:p>
          <w:p w14:paraId="06B59F63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rFonts w:ascii="Calibri Light" w:hAnsi="Calibri Light" w:cs="Calibri Light"/>
                <w:b/>
                <w:bCs/>
                <w:color w:val="auto"/>
                <w:kern w:val="0"/>
                <w:lang w:eastAsia="zh-CN"/>
                <w14:ligatures w14:val="none"/>
              </w:rPr>
            </w:pPr>
          </w:p>
        </w:tc>
      </w:tr>
      <w:tr w:rsidR="00DB10EE" w:rsidRPr="00DB10EE" w14:paraId="2AF97CB9" w14:textId="77777777" w:rsidTr="00B0052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53B82" w14:textId="77777777" w:rsidR="00DB10EE" w:rsidRPr="00DB10EE" w:rsidRDefault="00DB10EE" w:rsidP="00DB10EE">
            <w:pPr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color w:val="auto"/>
                <w:kern w:val="0"/>
                <w:lang w:eastAsia="zh-CN"/>
                <w14:ligatures w14:val="none"/>
              </w:rPr>
              <w:t>L.p</w:t>
            </w: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888C9F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 xml:space="preserve">Położenie i oznaczenie nieruchomości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77D0B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Pow. nieruchomości, klasa gruntu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5024F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Księga wieczysta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67F71" w14:textId="77777777" w:rsidR="00DB10EE" w:rsidRPr="00DB10EE" w:rsidRDefault="00DB10EE" w:rsidP="00DB10EE">
            <w:pPr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Cena wywoławcza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FDB9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WADIUM</w:t>
            </w:r>
          </w:p>
        </w:tc>
      </w:tr>
      <w:tr w:rsidR="00DB10EE" w:rsidRPr="00DB10EE" w14:paraId="420886AF" w14:textId="77777777" w:rsidTr="00B0052D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03288DE" w14:textId="77777777" w:rsidR="00DB10EE" w:rsidRPr="00DB10EE" w:rsidRDefault="00DB10EE" w:rsidP="00DB10EE">
            <w:pPr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b/>
                <w:color w:val="auto"/>
                <w:kern w:val="0"/>
                <w:lang w:eastAsia="zh-CN"/>
                <w14:ligatures w14:val="none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9874F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Działka nr 3047/7, ark. mapy 40, Trzcianka, ul.  Gen. Władysława Sikorskiego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8D9AA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color w:val="auto"/>
                <w:kern w:val="0"/>
                <w:lang w:eastAsia="zh-CN"/>
                <w14:ligatures w14:val="none"/>
              </w:rPr>
              <w:t xml:space="preserve">0,4170 ha, </w:t>
            </w:r>
          </w:p>
          <w:p w14:paraId="7A12FAE3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color w:val="auto"/>
                <w:kern w:val="0"/>
                <w:lang w:eastAsia="zh-CN"/>
                <w14:ligatures w14:val="none"/>
              </w:rPr>
              <w:t>RVI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FD625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color w:val="auto"/>
                <w:kern w:val="0"/>
                <w:lang w:eastAsia="zh-CN"/>
                <w14:ligatures w14:val="none"/>
              </w:rPr>
              <w:t>PO1T/00009808/4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71C3C" w14:textId="77777777" w:rsidR="00DB10EE" w:rsidRPr="00DB10EE" w:rsidRDefault="00DB10EE" w:rsidP="00DB10EE">
            <w:pPr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463.000,00 zł brutto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31EFB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kern w:val="0"/>
                <w:lang w:eastAsia="zh-CN"/>
                <w14:ligatures w14:val="none"/>
              </w:rPr>
            </w:pPr>
            <w:r w:rsidRPr="00DB10EE">
              <w:rPr>
                <w:b/>
                <w:bCs/>
                <w:color w:val="auto"/>
                <w:kern w:val="0"/>
                <w:lang w:eastAsia="zh-CN"/>
                <w14:ligatures w14:val="none"/>
              </w:rPr>
              <w:t>95.000,00 zł</w:t>
            </w:r>
          </w:p>
        </w:tc>
      </w:tr>
      <w:tr w:rsidR="00DB10EE" w:rsidRPr="00DB10EE" w14:paraId="34FA5759" w14:textId="77777777" w:rsidTr="00B0052D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3B905" w14:textId="77777777" w:rsidR="00DB10EE" w:rsidRPr="00DB10EE" w:rsidRDefault="00DB10EE" w:rsidP="00DB10EE">
            <w:pPr>
              <w:suppressAutoHyphens/>
              <w:snapToGrid w:val="0"/>
              <w:spacing w:after="0" w:line="240" w:lineRule="auto"/>
              <w:ind w:left="0" w:firstLine="0"/>
              <w:jc w:val="center"/>
              <w:rPr>
                <w:b/>
                <w:color w:val="auto"/>
                <w:kern w:val="0"/>
                <w:lang w:eastAsia="zh-CN"/>
                <w14:ligatures w14:val="none"/>
              </w:rPr>
            </w:pPr>
          </w:p>
        </w:tc>
        <w:tc>
          <w:tcPr>
            <w:tcW w:w="13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DDFAA" w14:textId="77777777" w:rsidR="00DB10EE" w:rsidRPr="00DB10EE" w:rsidRDefault="00DB10EE" w:rsidP="00DB10EE">
            <w:pPr>
              <w:tabs>
                <w:tab w:val="left" w:pos="851"/>
                <w:tab w:val="right" w:pos="5040"/>
                <w:tab w:val="right" w:pos="8820"/>
              </w:tabs>
              <w:suppressAutoHyphens/>
              <w:snapToGrid w:val="0"/>
              <w:spacing w:after="0" w:line="240" w:lineRule="auto"/>
              <w:ind w:left="0" w:firstLine="0"/>
              <w:rPr>
                <w:color w:val="auto"/>
                <w:kern w:val="0"/>
                <w:sz w:val="21"/>
                <w:szCs w:val="21"/>
                <w:lang w:eastAsia="zh-CN"/>
                <w14:ligatures w14:val="none"/>
              </w:rPr>
            </w:pPr>
            <w:r w:rsidRPr="00DB10EE">
              <w:rPr>
                <w:color w:val="auto"/>
                <w:kern w:val="0"/>
                <w:sz w:val="21"/>
                <w:szCs w:val="21"/>
                <w:lang w:eastAsia="zh-CN"/>
                <w14:ligatures w14:val="none"/>
              </w:rPr>
              <w:t>Na działce obowiązuje miejscowy plan zagospodarowania przestrzennego. Zgodnie z miejscowym planem zagospodarowania przestrzennego w południowej części miasta Trzcianki uchwalonym przez radę miejską Trzcianki Uchwałą nr XLVIII/512/22 z dnia 28 kwietnia 2022r. nieruchomość gruntowa nr geod. 3047/7 przeznaczona jest pod tereny obiektów produkcyjnych, składów i magazynów oraz zabudowy usługowej (oznaczenie – P/U1). Kształt nieruchomości w miarę korzystny. Teren nieruchomości równy. W przyszłości, w okresie najbliższych 2 lat planuje się wybudowanie drogi utwardzonej zapewniającej dostęp do całego kompleksu z ulicy Sikorskiego – głównej ulicy wylotowej w kierunku Poznania. Nieruchomość położona jest na obszarze mającym możliwość wyposażenia w instalację elektryczną. Nieruchomość położona jest na obszarze, sąsiadującym z terenami przemysłowymi.</w:t>
            </w:r>
          </w:p>
        </w:tc>
      </w:tr>
    </w:tbl>
    <w:p w14:paraId="5995E6B8" w14:textId="77777777" w:rsidR="00DB10EE" w:rsidRDefault="00DB10EE">
      <w:pPr>
        <w:spacing w:after="10" w:line="259" w:lineRule="auto"/>
        <w:ind w:left="0" w:firstLine="0"/>
        <w:jc w:val="left"/>
        <w:rPr>
          <w:b/>
          <w:sz w:val="18"/>
        </w:rPr>
      </w:pPr>
    </w:p>
    <w:p w14:paraId="74004183" w14:textId="77777777" w:rsidR="00DB10EE" w:rsidRDefault="00DB10EE">
      <w:pPr>
        <w:spacing w:after="10" w:line="259" w:lineRule="auto"/>
        <w:ind w:left="0" w:firstLine="0"/>
        <w:jc w:val="left"/>
        <w:rPr>
          <w:b/>
          <w:sz w:val="18"/>
        </w:rPr>
      </w:pPr>
    </w:p>
    <w:p w14:paraId="1AB815A9" w14:textId="77777777" w:rsidR="007B064E" w:rsidRDefault="007B064E">
      <w:pPr>
        <w:spacing w:after="10" w:line="259" w:lineRule="auto"/>
        <w:ind w:left="0" w:firstLine="0"/>
        <w:jc w:val="left"/>
        <w:rPr>
          <w:b/>
          <w:sz w:val="18"/>
        </w:rPr>
      </w:pPr>
    </w:p>
    <w:p w14:paraId="2A1425E0" w14:textId="77777777" w:rsidR="007B064E" w:rsidRDefault="007B064E">
      <w:pPr>
        <w:spacing w:after="10" w:line="259" w:lineRule="auto"/>
        <w:ind w:left="0" w:firstLine="0"/>
        <w:jc w:val="left"/>
        <w:rPr>
          <w:b/>
          <w:sz w:val="18"/>
        </w:rPr>
      </w:pPr>
    </w:p>
    <w:p w14:paraId="53E7E5F6" w14:textId="7FD04551" w:rsidR="00052E69" w:rsidRDefault="00000000">
      <w:pPr>
        <w:spacing w:after="10" w:line="259" w:lineRule="auto"/>
        <w:ind w:left="0" w:firstLine="0"/>
        <w:jc w:val="left"/>
      </w:pPr>
      <w:r>
        <w:rPr>
          <w:b/>
          <w:sz w:val="18"/>
        </w:rPr>
        <w:t>Uwaga!</w:t>
      </w:r>
      <w:r>
        <w:rPr>
          <w:sz w:val="18"/>
        </w:rPr>
        <w:t xml:space="preserve"> </w:t>
      </w:r>
    </w:p>
    <w:p w14:paraId="026DF95E" w14:textId="77777777" w:rsidR="00052E69" w:rsidRDefault="00000000">
      <w:pPr>
        <w:spacing w:after="0" w:line="238" w:lineRule="auto"/>
        <w:ind w:left="0" w:firstLine="0"/>
      </w:pPr>
      <w:r>
        <w:rPr>
          <w:sz w:val="21"/>
        </w:rPr>
        <w:t xml:space="preserve">Prawo własności nieruchomości zbywane jest na podstawie danych z ewidencji gruntów i budynków prowadzonej przez Starostwo Powiatowe, a Nabywca nie będzie występował z żadnymi roszczeniami wobec Zbywającego z tytułu ewentualnej niezgodności w zakresie rodzaju użytków oraz ewentualnej różnicy w powierzchni zbywanych nieruchomości, jeżeli po zbyciu geodeta wykaże inną powierzchnię, niż jest to oznaczone w dokumentach Starostwa Powiatowego. Okazanie punktów granicznych nieruchomości może nastąpić na życzenie i wyłączny koszt Nabywcy. </w:t>
      </w:r>
    </w:p>
    <w:p w14:paraId="50044D4F" w14:textId="77777777" w:rsidR="00052E69" w:rsidRDefault="00000000">
      <w:pPr>
        <w:numPr>
          <w:ilvl w:val="0"/>
          <w:numId w:val="1"/>
        </w:numPr>
        <w:ind w:right="-14" w:hanging="360"/>
      </w:pPr>
      <w:r>
        <w:t xml:space="preserve">Ogłoszenie o przetargu zostaje podane na tablicy ogłoszeń w siedzibie Urzędu Miejskiego Trzcianki, na stronie internetowej: </w:t>
      </w:r>
      <w:hyperlink r:id="rId7">
        <w:r>
          <w:rPr>
            <w:color w:val="000080"/>
            <w:u w:val="single" w:color="000080"/>
          </w:rPr>
          <w:t>www.trzcianka.pl</w:t>
        </w:r>
      </w:hyperlink>
      <w:hyperlink r:id="rId8">
        <w:r>
          <w:t>,</w:t>
        </w:r>
      </w:hyperlink>
      <w:r>
        <w:t xml:space="preserve"> </w:t>
      </w:r>
      <w:hyperlink r:id="rId9">
        <w:r>
          <w:rPr>
            <w:color w:val="000080"/>
            <w:u w:val="single" w:color="000080"/>
          </w:rPr>
          <w:t>www.bip.trzcianka.pl</w:t>
        </w:r>
      </w:hyperlink>
      <w:hyperlink r:id="rId10">
        <w:r>
          <w:t xml:space="preserve"> </w:t>
        </w:r>
      </w:hyperlink>
      <w:r>
        <w:t>w zakładce „przetargi – nieruchomości”.</w:t>
      </w:r>
    </w:p>
    <w:p w14:paraId="5016B873" w14:textId="77777777" w:rsidR="00052E69" w:rsidRDefault="00000000">
      <w:pPr>
        <w:numPr>
          <w:ilvl w:val="0"/>
          <w:numId w:val="1"/>
        </w:numPr>
        <w:ind w:right="-14" w:hanging="360"/>
      </w:pPr>
      <w:r>
        <w:t>Szczegółowe informacje na temat przetargu można uzyskać w siedzibie Urzędu Miejskiego Trzcianki, ul. Sikorskiego 7, pok. nr 205, oraz pod nr telefonu:</w:t>
      </w:r>
    </w:p>
    <w:p w14:paraId="12AF0213" w14:textId="77777777" w:rsidR="00052E69" w:rsidRDefault="00000000">
      <w:pPr>
        <w:spacing w:after="0" w:line="259" w:lineRule="auto"/>
        <w:ind w:hanging="10"/>
        <w:jc w:val="left"/>
      </w:pPr>
      <w:r>
        <w:rPr>
          <w:b/>
          <w:u w:val="single" w:color="000000"/>
        </w:rPr>
        <w:t>67 352 73 66  lub 67 352 73 40.</w:t>
      </w:r>
    </w:p>
    <w:p w14:paraId="5EEF54C3" w14:textId="17A54E18" w:rsidR="00052E69" w:rsidRDefault="00000000">
      <w:pPr>
        <w:numPr>
          <w:ilvl w:val="0"/>
          <w:numId w:val="1"/>
        </w:numPr>
        <w:spacing w:line="249" w:lineRule="auto"/>
        <w:ind w:right="-14" w:hanging="360"/>
      </w:pPr>
      <w:r>
        <w:rPr>
          <w:b/>
        </w:rPr>
        <w:t xml:space="preserve">Warunkiem przystąpienia do przetargu jest wniesienie wadium na konto Gminy Trzcianka Bank PEKAO S. A. I/oddział Trzcianka 36 1240 3741 1111 0000 4456 5295, </w:t>
      </w:r>
      <w:r>
        <w:rPr>
          <w:b/>
          <w:u w:val="single" w:color="000000"/>
        </w:rPr>
        <w:t xml:space="preserve">najpóźniej do dnia </w:t>
      </w:r>
      <w:r w:rsidR="00DB10EE">
        <w:rPr>
          <w:b/>
          <w:u w:val="single" w:color="000000"/>
        </w:rPr>
        <w:t>01</w:t>
      </w:r>
      <w:r>
        <w:rPr>
          <w:b/>
          <w:u w:val="single" w:color="000000"/>
        </w:rPr>
        <w:t>.0</w:t>
      </w:r>
      <w:r w:rsidR="00DB10EE">
        <w:rPr>
          <w:b/>
          <w:u w:val="single" w:color="000000"/>
        </w:rPr>
        <w:t>8</w:t>
      </w:r>
      <w:r>
        <w:rPr>
          <w:b/>
          <w:u w:val="single" w:color="000000"/>
        </w:rPr>
        <w:t xml:space="preserve">.2024 r. </w:t>
      </w:r>
      <w:r>
        <w:rPr>
          <w:b/>
        </w:rPr>
        <w:t>Dniem wniesienia wadium jest dzień wpływu wadium na rachunek Gminy Trzcianka. Przy dokonywaniu wpłaty należy wyraźnie określić nr działki i położenie nieruchomości, której dotyczy wadium.</w:t>
      </w:r>
    </w:p>
    <w:p w14:paraId="1E93B015" w14:textId="77777777" w:rsidR="00052E69" w:rsidRDefault="00000000">
      <w:pPr>
        <w:numPr>
          <w:ilvl w:val="0"/>
          <w:numId w:val="1"/>
        </w:numPr>
        <w:ind w:right="-14" w:hanging="360"/>
      </w:pPr>
      <w:r>
        <w:lastRenderedPageBreak/>
        <w:t xml:space="preserve">Uczestnicy przetargu obowiązani są posiadać następujące dokumenty: tożsamości, potwierdzenie wniesienia wadium, a podmioty inne niż osoby fizyczne dodatkowo wyciąg z właściwego rejestru oraz pełnomocnictwo do udziału w przetargu. W przypadku małżonków do dokonywania czynności przetargowych konieczna jest obecność obojga małżonków lub jednego z nich z pełnomocnictwem (oryginał) drugiego małżonka, zawierającym zgodę na uczestnictwo w przetargu w celu odpłatnego nabycia nieruchomości – dotyczy również osób fizycznych prowadzących działalność gospodarczą. Wniesienie wadium przez uczestnika przetargu jest równoznaczne z potwierdzeniem przez niego faktu zapoznania się z aktualnym stanem nieruchomości i z możliwościami jej zagospodarowania i akceptacją bez zastrzeżeń. Wadium wniesione przez osobę ustaloną jako nabywca nieruchomości zalicza się na poczet ceny sprzedaży. Najpóźniej w terminie 21 dni od dnia rozstrzygnięcia przetargu osoba ustalona jako Nabywca nieruchomości, zostanie zawiadomiony o miejscu i terminie zawarcia umowy notarialnej. Skutkiem uchylenia się nabywcy od zawarcia umowy sprzedaży w wyznaczonym terminie jest utrata wpłaconego wadium. </w:t>
      </w:r>
    </w:p>
    <w:p w14:paraId="22D6D70B" w14:textId="77777777" w:rsidR="00052E69" w:rsidRDefault="00000000">
      <w:pPr>
        <w:numPr>
          <w:ilvl w:val="0"/>
          <w:numId w:val="1"/>
        </w:numPr>
        <w:ind w:right="-14" w:hanging="360"/>
      </w:pPr>
      <w:r>
        <w:t>Nabywca nieruchomości zobowiązany jest do realizacji na własny koszt niezbędnego dla zamierzonej inwestycji uzbrojenia technicznego. W przypadku kolizji projektowych związanych z istniejącym uzbrojeniem, nabywca przeniesie je we własnym zakresie i na własny koszt, po dokonaniu przewidzianych prawem uzgodnień i uzyskaniu pozwoleń. Burmistrz Trzcianki zastrzega sobie prawo odwołania przetargu w przypadku wystąpienia uzasadnionych przyczyn.</w:t>
      </w:r>
    </w:p>
    <w:p w14:paraId="27048A6D" w14:textId="77777777" w:rsidR="00052E69" w:rsidRDefault="00000000">
      <w:pPr>
        <w:numPr>
          <w:ilvl w:val="0"/>
          <w:numId w:val="1"/>
        </w:numPr>
        <w:ind w:right="-14" w:hanging="360"/>
      </w:pPr>
      <w:r>
        <w:t>Umowy zawarcia sprzedaży nieruchomości pomiędzy Nabywcami a Gminą Trzcianka odbywają się w wybranej przez Zbywającego kancelarii notarialnej.</w:t>
      </w:r>
    </w:p>
    <w:p w14:paraId="743F51BC" w14:textId="77777777" w:rsidR="00052E69" w:rsidRDefault="00000000">
      <w:pPr>
        <w:numPr>
          <w:ilvl w:val="0"/>
          <w:numId w:val="1"/>
        </w:numPr>
        <w:ind w:right="-14" w:hanging="360"/>
      </w:pPr>
      <w:r>
        <w:t xml:space="preserve">Przed przystąpieniem do przetargu należy zapoznać się z Zarządzeniem Nr 70/13 Burmistrza Trzcianki z dnia 14 maja 2013 r. oraz Zarządzeniem Nr 103/23 z 31 sierpnia 2023 r. w sprawie ustalenia regulaminu przetargów na sprzedaż lub oddanie w użytkowanie wieczyste nieruchomości stanowiących własność Gminy Trzcianka, dostępnym na stronie internetowej: </w:t>
      </w:r>
      <w:hyperlink r:id="rId11">
        <w:r>
          <w:rPr>
            <w:color w:val="000080"/>
            <w:u w:val="single" w:color="000080"/>
          </w:rPr>
          <w:t>www.bip.trzcianka.pl</w:t>
        </w:r>
      </w:hyperlink>
      <w:hyperlink r:id="rId12">
        <w:r>
          <w:t>,</w:t>
        </w:r>
      </w:hyperlink>
      <w:r>
        <w:t xml:space="preserve"> w zakładce „Zarządzenia Burmistrza”, lub w siedzibie Urzędu Miejskiego Trzcianki, pok. nr 205, oraz wypełnić formularz udziału w przetargu dostępny na stronie internetowej: </w:t>
      </w:r>
      <w:hyperlink r:id="rId13">
        <w:r>
          <w:rPr>
            <w:color w:val="000080"/>
            <w:u w:val="single" w:color="000080"/>
          </w:rPr>
          <w:t>www.bip.trzcianka.pl</w:t>
        </w:r>
      </w:hyperlink>
      <w:hyperlink r:id="rId14">
        <w:r>
          <w:t>,</w:t>
        </w:r>
      </w:hyperlink>
      <w:r>
        <w:t xml:space="preserve"> w zakładce „Załatwianie spraw”/„Gospodarka nieruchomościami” lub w siedzibie Urzędu Miasta Trzcianki, pokój nr 205.</w:t>
      </w:r>
    </w:p>
    <w:p w14:paraId="3C2F86D8" w14:textId="77777777" w:rsidR="00052E69" w:rsidRDefault="00000000">
      <w:pPr>
        <w:numPr>
          <w:ilvl w:val="0"/>
          <w:numId w:val="1"/>
        </w:numPr>
        <w:spacing w:after="0" w:line="259" w:lineRule="auto"/>
        <w:ind w:right="-14" w:hanging="360"/>
      </w:pPr>
      <w:r>
        <w:rPr>
          <w:b/>
          <w:u w:val="single" w:color="000000"/>
        </w:rPr>
        <w:t>Nabywca obciążany jest kosztami sporządzenia umowy przeniesienia własności nieruchomości.</w:t>
      </w:r>
    </w:p>
    <w:p w14:paraId="0654D587" w14:textId="77777777" w:rsidR="00052E69" w:rsidRDefault="00000000">
      <w:pPr>
        <w:numPr>
          <w:ilvl w:val="0"/>
          <w:numId w:val="1"/>
        </w:numPr>
        <w:spacing w:line="249" w:lineRule="auto"/>
        <w:ind w:right="-14" w:hanging="360"/>
      </w:pPr>
      <w:r>
        <w:rPr>
          <w:b/>
        </w:rPr>
        <w:t>Przetargi rozpoczną się od godz. 9:00.</w:t>
      </w:r>
    </w:p>
    <w:p w14:paraId="7F905356" w14:textId="0A928094" w:rsidR="00052E69" w:rsidRDefault="00000000">
      <w:pPr>
        <w:numPr>
          <w:ilvl w:val="0"/>
          <w:numId w:val="1"/>
        </w:numPr>
        <w:spacing w:after="273" w:line="259" w:lineRule="auto"/>
        <w:ind w:right="-14" w:hanging="360"/>
      </w:pPr>
      <w:r>
        <w:t xml:space="preserve">Termin wywieszenia ogłoszenia </w:t>
      </w:r>
      <w:r>
        <w:rPr>
          <w:b/>
          <w:u w:val="single" w:color="000000"/>
        </w:rPr>
        <w:t xml:space="preserve">od dnia </w:t>
      </w:r>
      <w:r w:rsidR="00DB10EE">
        <w:rPr>
          <w:b/>
          <w:u w:val="single" w:color="000000"/>
        </w:rPr>
        <w:t>05</w:t>
      </w:r>
      <w:r>
        <w:rPr>
          <w:b/>
          <w:u w:val="single" w:color="000000"/>
        </w:rPr>
        <w:t>.</w:t>
      </w:r>
      <w:r w:rsidR="00DB10EE">
        <w:rPr>
          <w:b/>
          <w:u w:val="single" w:color="000000"/>
        </w:rPr>
        <w:t>06</w:t>
      </w:r>
      <w:r>
        <w:rPr>
          <w:b/>
          <w:u w:val="single" w:color="000000"/>
        </w:rPr>
        <w:t xml:space="preserve">.2024 r. do dnia </w:t>
      </w:r>
      <w:r w:rsidR="00DB10EE">
        <w:rPr>
          <w:b/>
          <w:u w:val="single" w:color="000000"/>
        </w:rPr>
        <w:t>08</w:t>
      </w:r>
      <w:r>
        <w:rPr>
          <w:b/>
          <w:u w:val="single" w:color="000000"/>
        </w:rPr>
        <w:t>.0</w:t>
      </w:r>
      <w:r w:rsidR="00DB10EE">
        <w:rPr>
          <w:b/>
          <w:u w:val="single" w:color="000000"/>
        </w:rPr>
        <w:t>8</w:t>
      </w:r>
      <w:r>
        <w:rPr>
          <w:b/>
          <w:u w:val="single" w:color="000000"/>
        </w:rPr>
        <w:t>.2024 r.</w:t>
      </w:r>
    </w:p>
    <w:p w14:paraId="1B9CC2F4" w14:textId="2752FE02" w:rsidR="00DB10EE" w:rsidRDefault="00000000">
      <w:pPr>
        <w:spacing w:after="10" w:line="249" w:lineRule="auto"/>
        <w:ind w:left="11471" w:firstLine="594"/>
        <w:jc w:val="left"/>
        <w:rPr>
          <w:sz w:val="24"/>
        </w:rPr>
      </w:pPr>
      <w:r>
        <w:rPr>
          <w:sz w:val="24"/>
        </w:rPr>
        <w:t xml:space="preserve">Burmistrz Trzcianki / - / </w:t>
      </w:r>
      <w:r>
        <w:rPr>
          <w:i/>
          <w:sz w:val="24"/>
        </w:rPr>
        <w:t xml:space="preserve">Krzysztof W. Jaworski </w:t>
      </w:r>
    </w:p>
    <w:p w14:paraId="764E74AF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25377763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033FE229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11F1D918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47AC6996" w14:textId="77777777" w:rsidR="007B064E" w:rsidRDefault="007B064E">
      <w:pPr>
        <w:spacing w:after="10" w:line="249" w:lineRule="auto"/>
        <w:ind w:left="11471" w:firstLine="594"/>
        <w:jc w:val="left"/>
        <w:rPr>
          <w:sz w:val="24"/>
        </w:rPr>
      </w:pPr>
    </w:p>
    <w:p w14:paraId="68547655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10DB74DC" w14:textId="77777777" w:rsidR="00DB10EE" w:rsidRDefault="00DB10EE">
      <w:pPr>
        <w:spacing w:after="10" w:line="249" w:lineRule="auto"/>
        <w:ind w:left="11471" w:firstLine="594"/>
        <w:jc w:val="left"/>
        <w:rPr>
          <w:sz w:val="24"/>
        </w:rPr>
      </w:pPr>
    </w:p>
    <w:p w14:paraId="2459032F" w14:textId="486980E1" w:rsidR="007B064E" w:rsidRPr="007B064E" w:rsidRDefault="00000000" w:rsidP="007B064E">
      <w:pPr>
        <w:spacing w:after="10" w:line="249" w:lineRule="auto"/>
        <w:ind w:left="0" w:firstLine="0"/>
        <w:jc w:val="left"/>
        <w:rPr>
          <w:sz w:val="24"/>
        </w:rPr>
      </w:pPr>
      <w:r>
        <w:rPr>
          <w:sz w:val="24"/>
        </w:rPr>
        <w:lastRenderedPageBreak/>
        <w:t>działka nr 3020/10</w:t>
      </w:r>
    </w:p>
    <w:p w14:paraId="6E1A45CC" w14:textId="77777777" w:rsidR="00052E69" w:rsidRDefault="00000000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51FF7FF4" wp14:editId="141D704A">
            <wp:extent cx="6369050" cy="3867071"/>
            <wp:effectExtent l="0" t="0" r="0" b="635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0078" cy="389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8B6A" w14:textId="77777777" w:rsidR="00052E69" w:rsidRDefault="00052E69" w:rsidP="00DB10EE">
      <w:pPr>
        <w:ind w:left="0" w:firstLine="0"/>
        <w:sectPr w:rsidR="00052E69" w:rsidSect="0029024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22" w:right="1417" w:bottom="1697" w:left="1417" w:header="708" w:footer="708" w:gutter="0"/>
          <w:cols w:space="708"/>
        </w:sectPr>
      </w:pPr>
    </w:p>
    <w:p w14:paraId="40950EFD" w14:textId="77777777" w:rsidR="00052E69" w:rsidRDefault="00000000" w:rsidP="00DB10EE">
      <w:pPr>
        <w:spacing w:after="10" w:line="249" w:lineRule="auto"/>
        <w:ind w:left="0" w:firstLine="0"/>
        <w:jc w:val="left"/>
        <w:rPr>
          <w:sz w:val="24"/>
        </w:rPr>
      </w:pPr>
      <w:r>
        <w:rPr>
          <w:sz w:val="24"/>
        </w:rPr>
        <w:lastRenderedPageBreak/>
        <w:t>działka nr 3047/8</w:t>
      </w:r>
    </w:p>
    <w:p w14:paraId="5F1DBD32" w14:textId="12F002F4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1CAE11AD" wp14:editId="32AA62B2">
            <wp:extent cx="5923966" cy="3868136"/>
            <wp:effectExtent l="0" t="0" r="635" b="0"/>
            <wp:docPr id="2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592" cy="38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05B1" w14:textId="4D9927FF" w:rsidR="00DB10EE" w:rsidRPr="00DB10EE" w:rsidRDefault="00DB10EE" w:rsidP="00DB10EE">
      <w:pPr>
        <w:ind w:left="0" w:firstLine="0"/>
      </w:pPr>
    </w:p>
    <w:p w14:paraId="316CE391" w14:textId="119D8FE2" w:rsidR="00052E69" w:rsidRDefault="00052E69" w:rsidP="00DB10EE">
      <w:pPr>
        <w:spacing w:after="0" w:line="259" w:lineRule="auto"/>
        <w:ind w:left="0" w:firstLine="0"/>
        <w:jc w:val="left"/>
      </w:pPr>
    </w:p>
    <w:p w14:paraId="28CEAC3A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15DFDFEB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6D501449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5EE7D156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5DF2D75C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5F8988EC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396306F2" w14:textId="483CCCCC" w:rsidR="00052E69" w:rsidRDefault="00000000" w:rsidP="00DB10EE">
      <w:pPr>
        <w:spacing w:after="10" w:line="249" w:lineRule="auto"/>
        <w:ind w:left="0" w:firstLine="0"/>
        <w:jc w:val="left"/>
      </w:pPr>
      <w:r>
        <w:rPr>
          <w:sz w:val="24"/>
        </w:rPr>
        <w:lastRenderedPageBreak/>
        <w:t>działki nr 3020/4 oraz 3020/9</w:t>
      </w:r>
    </w:p>
    <w:p w14:paraId="270E4084" w14:textId="77777777" w:rsidR="00052E69" w:rsidRDefault="00000000">
      <w:pPr>
        <w:spacing w:after="0" w:line="259" w:lineRule="auto"/>
        <w:ind w:left="-23" w:firstLine="0"/>
        <w:jc w:val="left"/>
      </w:pPr>
      <w:r>
        <w:rPr>
          <w:noProof/>
        </w:rPr>
        <w:drawing>
          <wp:inline distT="0" distB="0" distL="0" distR="0" wp14:anchorId="45CDA0C6" wp14:editId="7C9D9B20">
            <wp:extent cx="8634984" cy="5047488"/>
            <wp:effectExtent l="0" t="0" r="0" b="0"/>
            <wp:docPr id="7415" name="Picture 7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" name="Picture 74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34984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00E3" w14:textId="77777777" w:rsidR="00DB10EE" w:rsidRDefault="00DB10EE" w:rsidP="00DB10EE">
      <w:pPr>
        <w:spacing w:after="10" w:line="249" w:lineRule="auto"/>
        <w:ind w:left="0" w:firstLine="0"/>
        <w:jc w:val="left"/>
        <w:rPr>
          <w:sz w:val="24"/>
        </w:rPr>
      </w:pPr>
    </w:p>
    <w:p w14:paraId="68CDD02F" w14:textId="423BCDFB" w:rsidR="00052E69" w:rsidRDefault="00000000" w:rsidP="00DB10EE">
      <w:pPr>
        <w:spacing w:after="10" w:line="249" w:lineRule="auto"/>
        <w:ind w:left="0" w:firstLine="0"/>
        <w:jc w:val="left"/>
      </w:pPr>
      <w:r>
        <w:rPr>
          <w:sz w:val="24"/>
        </w:rPr>
        <w:lastRenderedPageBreak/>
        <w:t>działki nr 3020/12,3021/7 oraz 3022/11</w:t>
      </w:r>
    </w:p>
    <w:p w14:paraId="3AB878CF" w14:textId="77777777" w:rsidR="00052E69" w:rsidRDefault="00000000">
      <w:pPr>
        <w:spacing w:after="0" w:line="259" w:lineRule="auto"/>
        <w:ind w:left="-23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5551A9A" wp14:editId="5E0E186A">
            <wp:extent cx="6423239" cy="3674430"/>
            <wp:effectExtent l="0" t="0" r="0" b="2540"/>
            <wp:docPr id="991" name="Picture 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1363" cy="36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FAEB" w14:textId="77777777" w:rsidR="00DB10EE" w:rsidRPr="00DB10EE" w:rsidRDefault="00DB10EE" w:rsidP="00DB10EE"/>
    <w:p w14:paraId="317F89BB" w14:textId="77777777" w:rsidR="00DB10EE" w:rsidRPr="00DB10EE" w:rsidRDefault="00DB10EE" w:rsidP="00DB10EE"/>
    <w:p w14:paraId="456AFCDA" w14:textId="77777777" w:rsidR="00DB10EE" w:rsidRPr="00DB10EE" w:rsidRDefault="00DB10EE" w:rsidP="00DB10EE"/>
    <w:p w14:paraId="3F4CE1D4" w14:textId="77777777" w:rsidR="00DB10EE" w:rsidRPr="00DB10EE" w:rsidRDefault="00DB10EE" w:rsidP="00DB10EE"/>
    <w:p w14:paraId="6C202B72" w14:textId="77777777" w:rsidR="00DB10EE" w:rsidRPr="00DB10EE" w:rsidRDefault="00DB10EE" w:rsidP="00DB10EE"/>
    <w:p w14:paraId="25D2077D" w14:textId="77777777" w:rsidR="00DB10EE" w:rsidRPr="00DB10EE" w:rsidRDefault="00DB10EE" w:rsidP="00DB10EE"/>
    <w:p w14:paraId="1F27AFC7" w14:textId="77777777" w:rsidR="00DB10EE" w:rsidRDefault="00DB10EE" w:rsidP="00DB10EE">
      <w:pPr>
        <w:rPr>
          <w:noProof/>
        </w:rPr>
      </w:pPr>
    </w:p>
    <w:p w14:paraId="20A1421B" w14:textId="77777777" w:rsidR="00DB10EE" w:rsidRDefault="00DB10EE" w:rsidP="00DB10EE">
      <w:pPr>
        <w:rPr>
          <w:noProof/>
        </w:rPr>
      </w:pPr>
    </w:p>
    <w:p w14:paraId="63775244" w14:textId="77777777" w:rsidR="003A1CC8" w:rsidRDefault="003A1CC8" w:rsidP="003A1CC8">
      <w:pPr>
        <w:ind w:left="0" w:firstLine="0"/>
      </w:pPr>
    </w:p>
    <w:p w14:paraId="3FB961B0" w14:textId="77777777" w:rsidR="003A1CC8" w:rsidRDefault="003A1CC8" w:rsidP="003A1CC8">
      <w:pPr>
        <w:ind w:left="0" w:firstLine="0"/>
      </w:pPr>
    </w:p>
    <w:p w14:paraId="1DEAE60E" w14:textId="57886EDE" w:rsidR="00DB10EE" w:rsidRPr="00DB10EE" w:rsidRDefault="00DB10EE" w:rsidP="00DB10EE">
      <w:pPr>
        <w:rPr>
          <w:sz w:val="24"/>
          <w:szCs w:val="24"/>
        </w:rPr>
      </w:pPr>
      <w:r w:rsidRPr="00DB10EE">
        <w:rPr>
          <w:sz w:val="24"/>
          <w:szCs w:val="24"/>
        </w:rPr>
        <w:lastRenderedPageBreak/>
        <w:t>działka nr 3047/7</w:t>
      </w:r>
    </w:p>
    <w:p w14:paraId="1D155779" w14:textId="4A9E936A" w:rsidR="00DB10EE" w:rsidRPr="00DB10EE" w:rsidRDefault="00DB10EE" w:rsidP="00DB10EE">
      <w:r w:rsidRPr="00C25BCE">
        <w:rPr>
          <w:rFonts w:ascii="Calibri Light" w:hAnsi="Calibri Light" w:cs="Calibri Light"/>
          <w:noProof/>
        </w:rPr>
        <w:drawing>
          <wp:inline distT="0" distB="0" distL="0" distR="0" wp14:anchorId="56C9724E" wp14:editId="0CEBBC2C">
            <wp:extent cx="5688330" cy="4773930"/>
            <wp:effectExtent l="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0EE" w:rsidRPr="00DB10E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147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A5237" w14:textId="77777777" w:rsidR="00290243" w:rsidRDefault="00290243">
      <w:pPr>
        <w:spacing w:after="0" w:line="240" w:lineRule="auto"/>
      </w:pPr>
      <w:r>
        <w:separator/>
      </w:r>
    </w:p>
  </w:endnote>
  <w:endnote w:type="continuationSeparator" w:id="0">
    <w:p w14:paraId="097A0705" w14:textId="77777777" w:rsidR="00290243" w:rsidRDefault="0029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F9D4A" w14:textId="77777777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23 maja 2024 r.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01061" w14:textId="3A735525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</w:t>
    </w:r>
    <w:r w:rsidR="00DB10EE">
      <w:rPr>
        <w:sz w:val="24"/>
      </w:rPr>
      <w:t>8</w:t>
    </w:r>
    <w:r>
      <w:rPr>
        <w:sz w:val="24"/>
      </w:rPr>
      <w:t xml:space="preserve"> </w:t>
    </w:r>
    <w:r w:rsidR="00DB10EE">
      <w:rPr>
        <w:sz w:val="24"/>
      </w:rPr>
      <w:t>sierpnia</w:t>
    </w:r>
    <w:r>
      <w:rPr>
        <w:sz w:val="24"/>
      </w:rPr>
      <w:t xml:space="preserve"> 2024 r.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6FBCB" w14:textId="77777777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23 maja 2024 r.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ACC0C" w14:textId="77777777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23 maja 2024 r.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772C9" w14:textId="1F74589B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</w:t>
    </w:r>
    <w:r w:rsidR="003A1CC8">
      <w:rPr>
        <w:sz w:val="24"/>
      </w:rPr>
      <w:t>8</w:t>
    </w:r>
    <w:r>
      <w:rPr>
        <w:sz w:val="24"/>
      </w:rPr>
      <w:t xml:space="preserve"> </w:t>
    </w:r>
    <w:r w:rsidR="003A1CC8">
      <w:rPr>
        <w:sz w:val="24"/>
      </w:rPr>
      <w:t>sierpnia</w:t>
    </w:r>
    <w:r>
      <w:rPr>
        <w:sz w:val="24"/>
      </w:rPr>
      <w:t xml:space="preserve"> 2024 r.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F817" w14:textId="77777777" w:rsidR="00052E69" w:rsidRDefault="00000000">
    <w:pPr>
      <w:spacing w:after="0" w:line="259" w:lineRule="auto"/>
      <w:ind w:left="0" w:right="6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>/</w:t>
    </w:r>
    <w:fldSimple w:instr=" NUMPAGES   \* MERGEFORMAT ">
      <w:r>
        <w:rPr>
          <w:sz w:val="24"/>
        </w:rPr>
        <w:t>7</w:t>
      </w:r>
    </w:fldSimple>
    <w:r>
      <w:rPr>
        <w:sz w:val="24"/>
      </w:rPr>
      <w:t xml:space="preserve"> Ogłoszenie o przetargu 23 maja 2024 r.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81B7A" w14:textId="77777777" w:rsidR="00290243" w:rsidRDefault="00290243">
      <w:pPr>
        <w:spacing w:after="0" w:line="240" w:lineRule="auto"/>
      </w:pPr>
      <w:r>
        <w:separator/>
      </w:r>
    </w:p>
  </w:footnote>
  <w:footnote w:type="continuationSeparator" w:id="0">
    <w:p w14:paraId="6CFCBBEB" w14:textId="77777777" w:rsidR="00290243" w:rsidRDefault="0029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C96C6" w14:textId="77777777" w:rsidR="00052E69" w:rsidRDefault="00052E6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2E87F" w14:textId="77777777" w:rsidR="00052E69" w:rsidRDefault="00052E6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13F2E" w14:textId="77777777" w:rsidR="00052E69" w:rsidRDefault="00052E6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5B8B3" w14:textId="77777777" w:rsidR="00052E69" w:rsidRDefault="00000000">
    <w:pPr>
      <w:spacing w:after="0" w:line="259" w:lineRule="auto"/>
      <w:ind w:left="-23" w:firstLine="0"/>
      <w:jc w:val="left"/>
    </w:pPr>
    <w:r>
      <w:rPr>
        <w:sz w:val="24"/>
      </w:rPr>
      <w:t xml:space="preserve">Trzcianka ul. Sikorskiego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80526" w14:textId="3F358101" w:rsidR="00052E69" w:rsidRDefault="00052E69">
    <w:pPr>
      <w:spacing w:after="0" w:line="259" w:lineRule="auto"/>
      <w:ind w:left="-23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59A8B" w14:textId="77777777" w:rsidR="00052E69" w:rsidRDefault="00000000">
    <w:pPr>
      <w:spacing w:after="0" w:line="259" w:lineRule="auto"/>
      <w:ind w:left="-23" w:firstLine="0"/>
      <w:jc w:val="left"/>
    </w:pPr>
    <w:r>
      <w:rPr>
        <w:sz w:val="24"/>
      </w:rPr>
      <w:t xml:space="preserve">Trzcianka ul. Sikorskiego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F2E44"/>
    <w:multiLevelType w:val="hybridMultilevel"/>
    <w:tmpl w:val="399A401E"/>
    <w:lvl w:ilvl="0" w:tplc="3A3A2D30">
      <w:start w:val="2"/>
      <w:numFmt w:val="upperRoman"/>
      <w:lvlText w:val="%1"/>
      <w:lvlJc w:val="left"/>
      <w:pPr>
        <w:ind w:left="2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0E755E">
      <w:start w:val="1"/>
      <w:numFmt w:val="lowerLetter"/>
      <w:lvlText w:val="%2"/>
      <w:lvlJc w:val="left"/>
      <w:pPr>
        <w:ind w:left="30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3E7F26">
      <w:start w:val="1"/>
      <w:numFmt w:val="lowerRoman"/>
      <w:lvlText w:val="%3"/>
      <w:lvlJc w:val="left"/>
      <w:pPr>
        <w:ind w:left="37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87D84">
      <w:start w:val="1"/>
      <w:numFmt w:val="decimal"/>
      <w:lvlText w:val="%4"/>
      <w:lvlJc w:val="left"/>
      <w:pPr>
        <w:ind w:left="4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6DC3C">
      <w:start w:val="1"/>
      <w:numFmt w:val="lowerLetter"/>
      <w:lvlText w:val="%5"/>
      <w:lvlJc w:val="left"/>
      <w:pPr>
        <w:ind w:left="52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3630BE">
      <w:start w:val="1"/>
      <w:numFmt w:val="lowerRoman"/>
      <w:lvlText w:val="%6"/>
      <w:lvlJc w:val="left"/>
      <w:pPr>
        <w:ind w:left="59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8AB060">
      <w:start w:val="1"/>
      <w:numFmt w:val="decimal"/>
      <w:lvlText w:val="%7"/>
      <w:lvlJc w:val="left"/>
      <w:pPr>
        <w:ind w:left="6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C2DE96">
      <w:start w:val="1"/>
      <w:numFmt w:val="lowerLetter"/>
      <w:lvlText w:val="%8"/>
      <w:lvlJc w:val="left"/>
      <w:pPr>
        <w:ind w:left="7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F4E5DC">
      <w:start w:val="1"/>
      <w:numFmt w:val="lowerRoman"/>
      <w:lvlText w:val="%9"/>
      <w:lvlJc w:val="left"/>
      <w:pPr>
        <w:ind w:left="8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FE31FE"/>
    <w:multiLevelType w:val="hybridMultilevel"/>
    <w:tmpl w:val="B28EA6C6"/>
    <w:lvl w:ilvl="0" w:tplc="1FFE9B4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C1D02"/>
    <w:multiLevelType w:val="hybridMultilevel"/>
    <w:tmpl w:val="3AD0D1EC"/>
    <w:lvl w:ilvl="0" w:tplc="E06AD4F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AE1F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34C5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3EF4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B8C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B617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008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00E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4016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4A19DA"/>
    <w:multiLevelType w:val="hybridMultilevel"/>
    <w:tmpl w:val="E0FCD9E6"/>
    <w:lvl w:ilvl="0" w:tplc="E58E1440">
      <w:start w:val="23"/>
      <w:numFmt w:val="decimal"/>
      <w:pStyle w:val="Nagwek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84D890">
      <w:start w:val="1"/>
      <w:numFmt w:val="lowerLetter"/>
      <w:lvlText w:val="%2"/>
      <w:lvlJc w:val="left"/>
      <w:pPr>
        <w:ind w:left="6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148128">
      <w:start w:val="1"/>
      <w:numFmt w:val="lowerRoman"/>
      <w:lvlText w:val="%3"/>
      <w:lvlJc w:val="left"/>
      <w:pPr>
        <w:ind w:left="7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301DFA">
      <w:start w:val="1"/>
      <w:numFmt w:val="decimal"/>
      <w:lvlText w:val="%4"/>
      <w:lvlJc w:val="left"/>
      <w:pPr>
        <w:ind w:left="7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CE140">
      <w:start w:val="1"/>
      <w:numFmt w:val="lowerLetter"/>
      <w:lvlText w:val="%5"/>
      <w:lvlJc w:val="left"/>
      <w:pPr>
        <w:ind w:left="8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E940C">
      <w:start w:val="1"/>
      <w:numFmt w:val="lowerRoman"/>
      <w:lvlText w:val="%6"/>
      <w:lvlJc w:val="left"/>
      <w:pPr>
        <w:ind w:left="9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1AA268">
      <w:start w:val="1"/>
      <w:numFmt w:val="decimal"/>
      <w:lvlText w:val="%7"/>
      <w:lvlJc w:val="left"/>
      <w:pPr>
        <w:ind w:left="9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78394E">
      <w:start w:val="1"/>
      <w:numFmt w:val="lowerLetter"/>
      <w:lvlText w:val="%8"/>
      <w:lvlJc w:val="left"/>
      <w:pPr>
        <w:ind w:left="10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A08C34">
      <w:start w:val="1"/>
      <w:numFmt w:val="lowerRoman"/>
      <w:lvlText w:val="%9"/>
      <w:lvlJc w:val="left"/>
      <w:pPr>
        <w:ind w:left="11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5394507">
    <w:abstractNumId w:val="2"/>
  </w:num>
  <w:num w:numId="2" w16cid:durableId="1664619844">
    <w:abstractNumId w:val="0"/>
  </w:num>
  <w:num w:numId="3" w16cid:durableId="1815833153">
    <w:abstractNumId w:val="3"/>
  </w:num>
  <w:num w:numId="4" w16cid:durableId="2111075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E69"/>
    <w:rsid w:val="00052E69"/>
    <w:rsid w:val="00290243"/>
    <w:rsid w:val="003166FA"/>
    <w:rsid w:val="003A1CC8"/>
    <w:rsid w:val="004E1A55"/>
    <w:rsid w:val="006B1FA7"/>
    <w:rsid w:val="00793B41"/>
    <w:rsid w:val="007B064E"/>
    <w:rsid w:val="00AE0F4B"/>
    <w:rsid w:val="00C36BDF"/>
    <w:rsid w:val="00DB10EE"/>
    <w:rsid w:val="00E2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3168E"/>
  <w15:docId w15:val="{0C91CECC-909F-40F9-83C9-FEA5D7B9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39" w:lineRule="auto"/>
      <w:ind w:left="730" w:hanging="37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numPr>
        <w:numId w:val="3"/>
      </w:numPr>
      <w:spacing w:after="35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p.trzcianka.pl/" TargetMode="External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trzcianka.pl/" TargetMode="External"/><Relationship Id="rId12" Type="http://schemas.openxmlformats.org/officeDocument/2006/relationships/hyperlink" Target="http://www.bip.trzcianka.pl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p.trzcianka.pl/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image" Target="media/image3.png"/><Relationship Id="rId28" Type="http://schemas.openxmlformats.org/officeDocument/2006/relationships/footer" Target="footer4.xml"/><Relationship Id="rId10" Type="http://schemas.openxmlformats.org/officeDocument/2006/relationships/hyperlink" Target="http://www.bip.trzcianka.pl/" TargetMode="External"/><Relationship Id="rId19" Type="http://schemas.openxmlformats.org/officeDocument/2006/relationships/footer" Target="footer2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http://www.bip.trzcianka.pl/" TargetMode="External"/><Relationship Id="rId14" Type="http://schemas.openxmlformats.org/officeDocument/2006/relationships/hyperlink" Target="http://www.bip.trzcianka.pl/" TargetMode="External"/><Relationship Id="rId22" Type="http://schemas.openxmlformats.org/officeDocument/2006/relationships/image" Target="media/image2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hyperlink" Target="http://www.trzciank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1551</Words>
  <Characters>9311</Characters>
  <Application>Microsoft Office Word</Application>
  <DocSecurity>0</DocSecurity>
  <Lines>77</Lines>
  <Paragraphs>21</Paragraphs>
  <ScaleCrop>false</ScaleCrop>
  <Company/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Gocławska</dc:creator>
  <cp:keywords/>
  <cp:lastModifiedBy>Marcin Buśka</cp:lastModifiedBy>
  <cp:revision>8</cp:revision>
  <dcterms:created xsi:type="dcterms:W3CDTF">2024-05-22T11:21:00Z</dcterms:created>
  <dcterms:modified xsi:type="dcterms:W3CDTF">2024-05-28T06:35:00Z</dcterms:modified>
</cp:coreProperties>
</file>