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7F9" w:rsidRPr="00E127F9" w:rsidRDefault="00E127F9" w:rsidP="00E127F9">
      <w:pPr>
        <w:widowControl w:val="0"/>
        <w:suppressAutoHyphens/>
        <w:spacing w:after="120" w:line="240" w:lineRule="auto"/>
        <w:rPr>
          <w:rFonts w:eastAsia="Lucida Sans Unicode" w:cstheme="minorHAnsi"/>
          <w:bCs/>
          <w:kern w:val="1"/>
          <w:lang w:eastAsia="hi-IN" w:bidi="hi-IN"/>
        </w:rPr>
      </w:pPr>
      <w:r w:rsidRPr="00E127F9">
        <w:rPr>
          <w:rFonts w:eastAsia="Lucida Sans Unicode" w:cstheme="minorHAnsi"/>
          <w:bCs/>
          <w:kern w:val="1"/>
          <w:lang w:eastAsia="hi-IN" w:bidi="hi-IN"/>
        </w:rPr>
        <w:t xml:space="preserve">RPK.523.3.2024       </w:t>
      </w:r>
      <w:r w:rsidRPr="00E127F9">
        <w:rPr>
          <w:rFonts w:eastAsia="Lucida Sans Unicode" w:cstheme="minorHAnsi"/>
          <w:bCs/>
          <w:kern w:val="1"/>
          <w:lang w:eastAsia="hi-IN" w:bidi="hi-IN"/>
        </w:rPr>
        <w:tab/>
      </w:r>
      <w:r w:rsidRPr="00E127F9">
        <w:rPr>
          <w:rFonts w:eastAsia="Lucida Sans Unicode" w:cstheme="minorHAnsi"/>
          <w:bCs/>
          <w:kern w:val="1"/>
          <w:lang w:eastAsia="hi-IN" w:bidi="hi-IN"/>
        </w:rPr>
        <w:tab/>
      </w:r>
      <w:r w:rsidRPr="00E127F9">
        <w:rPr>
          <w:rFonts w:eastAsia="Lucida Sans Unicode" w:cstheme="minorHAnsi"/>
          <w:bCs/>
          <w:kern w:val="1"/>
          <w:lang w:eastAsia="hi-IN" w:bidi="hi-IN"/>
        </w:rPr>
        <w:tab/>
      </w:r>
      <w:r w:rsidRPr="00E127F9">
        <w:rPr>
          <w:rFonts w:eastAsia="Lucida Sans Unicode" w:cstheme="minorHAnsi"/>
          <w:bCs/>
          <w:kern w:val="1"/>
          <w:lang w:eastAsia="hi-IN" w:bidi="hi-IN"/>
        </w:rPr>
        <w:tab/>
      </w:r>
      <w:r w:rsidRPr="00E127F9">
        <w:rPr>
          <w:rFonts w:eastAsia="Lucida Sans Unicode" w:cstheme="minorHAnsi"/>
          <w:bCs/>
          <w:kern w:val="1"/>
          <w:lang w:eastAsia="hi-IN" w:bidi="hi-IN"/>
        </w:rPr>
        <w:tab/>
      </w:r>
      <w:r w:rsidRPr="00E127F9">
        <w:rPr>
          <w:rFonts w:eastAsia="Lucida Sans Unicode" w:cstheme="minorHAnsi"/>
          <w:bCs/>
          <w:kern w:val="1"/>
          <w:lang w:eastAsia="hi-IN" w:bidi="hi-IN"/>
        </w:rPr>
        <w:tab/>
      </w:r>
      <w:r w:rsidRPr="00E127F9">
        <w:rPr>
          <w:rFonts w:eastAsia="Lucida Sans Unicode" w:cstheme="minorHAnsi"/>
          <w:bCs/>
          <w:kern w:val="1"/>
          <w:lang w:eastAsia="hi-IN" w:bidi="hi-IN"/>
        </w:rPr>
        <w:tab/>
        <w:t>Trzcianka, 19 września 2024 r.</w:t>
      </w:r>
    </w:p>
    <w:p w:rsidR="00E127F9" w:rsidRDefault="00E127F9" w:rsidP="002653EC">
      <w:pPr>
        <w:widowControl w:val="0"/>
        <w:suppressAutoHyphens/>
        <w:spacing w:after="120" w:line="240" w:lineRule="auto"/>
        <w:jc w:val="center"/>
        <w:rPr>
          <w:rFonts w:eastAsia="Lucida Sans Unicode" w:cstheme="minorHAnsi"/>
          <w:b/>
          <w:bCs/>
          <w:kern w:val="1"/>
          <w:lang w:eastAsia="hi-IN" w:bidi="hi-IN"/>
        </w:rPr>
      </w:pPr>
    </w:p>
    <w:p w:rsidR="00E127F9" w:rsidRDefault="00E127F9" w:rsidP="002653EC">
      <w:pPr>
        <w:widowControl w:val="0"/>
        <w:suppressAutoHyphens/>
        <w:spacing w:after="120" w:line="240" w:lineRule="auto"/>
        <w:jc w:val="center"/>
        <w:rPr>
          <w:rFonts w:eastAsia="Lucida Sans Unicode" w:cstheme="minorHAnsi"/>
          <w:b/>
          <w:bCs/>
          <w:kern w:val="1"/>
          <w:lang w:eastAsia="hi-IN" w:bidi="hi-IN"/>
        </w:rPr>
      </w:pPr>
    </w:p>
    <w:p w:rsidR="002653EC" w:rsidRDefault="002653EC" w:rsidP="002653EC">
      <w:pPr>
        <w:widowControl w:val="0"/>
        <w:suppressAutoHyphens/>
        <w:spacing w:after="120" w:line="240" w:lineRule="auto"/>
        <w:jc w:val="center"/>
        <w:rPr>
          <w:rFonts w:eastAsia="Lucida Sans Unicode" w:cstheme="minorHAnsi"/>
          <w:b/>
          <w:bCs/>
          <w:kern w:val="1"/>
          <w:lang w:eastAsia="hi-IN" w:bidi="hi-IN"/>
        </w:rPr>
      </w:pPr>
      <w:r w:rsidRPr="00DB307B">
        <w:rPr>
          <w:rFonts w:eastAsia="Lucida Sans Unicode" w:cstheme="minorHAnsi"/>
          <w:b/>
          <w:bCs/>
          <w:kern w:val="1"/>
          <w:lang w:eastAsia="hi-IN" w:bidi="hi-IN"/>
        </w:rPr>
        <w:t>OGŁOSZENIE</w:t>
      </w:r>
    </w:p>
    <w:p w:rsidR="00235717" w:rsidRPr="00DB307B" w:rsidRDefault="00235717" w:rsidP="002653EC">
      <w:pPr>
        <w:widowControl w:val="0"/>
        <w:suppressAutoHyphens/>
        <w:spacing w:after="120" w:line="240" w:lineRule="auto"/>
        <w:jc w:val="center"/>
        <w:rPr>
          <w:rFonts w:eastAsia="Lucida Sans Unicode" w:cstheme="minorHAnsi"/>
          <w:b/>
          <w:bCs/>
          <w:kern w:val="1"/>
          <w:lang w:eastAsia="hi-IN" w:bidi="hi-IN"/>
        </w:rPr>
      </w:pPr>
      <w:r>
        <w:rPr>
          <w:rFonts w:eastAsia="Lucida Sans Unicode" w:cstheme="minorHAnsi"/>
          <w:b/>
          <w:bCs/>
          <w:kern w:val="1"/>
          <w:lang w:eastAsia="hi-IN" w:bidi="hi-IN"/>
        </w:rPr>
        <w:t>BURMISTRZA TRZCIANKI</w:t>
      </w:r>
    </w:p>
    <w:p w:rsidR="00A70F4D" w:rsidRPr="00DB307B" w:rsidRDefault="00A70F4D" w:rsidP="002653EC">
      <w:pPr>
        <w:widowControl w:val="0"/>
        <w:suppressAutoHyphens/>
        <w:spacing w:after="120" w:line="240" w:lineRule="auto"/>
        <w:jc w:val="center"/>
        <w:rPr>
          <w:rFonts w:eastAsia="Lucida Sans Unicode" w:cstheme="minorHAnsi"/>
          <w:b/>
          <w:bCs/>
          <w:kern w:val="1"/>
          <w:lang w:eastAsia="hi-IN" w:bidi="hi-IN"/>
        </w:rPr>
      </w:pPr>
    </w:p>
    <w:p w:rsidR="002653EC" w:rsidRPr="00DB307B" w:rsidRDefault="009F1254" w:rsidP="002653EC">
      <w:pPr>
        <w:widowControl w:val="0"/>
        <w:suppressAutoHyphens/>
        <w:spacing w:after="120" w:line="240" w:lineRule="auto"/>
        <w:jc w:val="center"/>
        <w:rPr>
          <w:rFonts w:eastAsia="Lucida Sans Unicode" w:cstheme="minorHAnsi"/>
          <w:b/>
          <w:bCs/>
          <w:kern w:val="1"/>
          <w:lang w:eastAsia="hi-IN" w:bidi="hi-IN"/>
        </w:rPr>
      </w:pPr>
      <w:r w:rsidRPr="00DB307B">
        <w:rPr>
          <w:rFonts w:eastAsia="Lucida Sans Unicode" w:cstheme="minorHAnsi"/>
          <w:b/>
          <w:bCs/>
          <w:kern w:val="1"/>
          <w:lang w:eastAsia="hi-IN" w:bidi="hi-IN"/>
        </w:rPr>
        <w:t>o konsultacjach projektu p</w:t>
      </w:r>
      <w:r w:rsidR="002653EC" w:rsidRPr="00DB307B">
        <w:rPr>
          <w:rFonts w:eastAsia="Lucida Sans Unicode" w:cstheme="minorHAnsi"/>
          <w:b/>
          <w:bCs/>
          <w:kern w:val="1"/>
          <w:lang w:eastAsia="hi-IN" w:bidi="hi-IN"/>
        </w:rPr>
        <w:t xml:space="preserve">rogramu współpracy gminy Trzcianka </w:t>
      </w:r>
      <w:r w:rsidR="002653EC" w:rsidRPr="00DB307B">
        <w:rPr>
          <w:rFonts w:eastAsia="Lucida Sans Unicode" w:cstheme="minorHAnsi"/>
          <w:b/>
          <w:bCs/>
          <w:kern w:val="1"/>
          <w:lang w:eastAsia="hi-IN" w:bidi="hi-IN"/>
        </w:rPr>
        <w:br/>
        <w:t xml:space="preserve">z organizacjami pozarządowymi  oraz </w:t>
      </w:r>
      <w:r w:rsidR="00A70F4D" w:rsidRPr="00DB307B">
        <w:rPr>
          <w:rFonts w:eastAsia="Lucida Sans Unicode" w:cstheme="minorHAnsi"/>
          <w:b/>
          <w:bCs/>
          <w:kern w:val="1"/>
          <w:lang w:eastAsia="hi-IN" w:bidi="hi-IN"/>
        </w:rPr>
        <w:t xml:space="preserve">innymi </w:t>
      </w:r>
      <w:r w:rsidR="002653EC" w:rsidRPr="00DB307B">
        <w:rPr>
          <w:rFonts w:eastAsia="Lucida Sans Unicode" w:cstheme="minorHAnsi"/>
          <w:b/>
          <w:bCs/>
          <w:kern w:val="1"/>
          <w:lang w:eastAsia="hi-IN" w:bidi="hi-IN"/>
        </w:rPr>
        <w:t xml:space="preserve">podmiotami, prowadzącymi działalność pożytku publicznego </w:t>
      </w:r>
      <w:r w:rsidR="00A70F4D" w:rsidRPr="00DB307B">
        <w:rPr>
          <w:rFonts w:eastAsia="Lucida Sans Unicode" w:cstheme="minorHAnsi"/>
          <w:b/>
          <w:bCs/>
          <w:kern w:val="1"/>
          <w:lang w:eastAsia="hi-IN" w:bidi="hi-IN"/>
        </w:rPr>
        <w:t xml:space="preserve">na terenie gminy </w:t>
      </w:r>
      <w:r w:rsidR="00131E28">
        <w:rPr>
          <w:rFonts w:eastAsia="Lucida Sans Unicode" w:cstheme="minorHAnsi"/>
          <w:b/>
          <w:bCs/>
          <w:kern w:val="1"/>
          <w:lang w:eastAsia="hi-IN" w:bidi="hi-IN"/>
        </w:rPr>
        <w:t>na 2025</w:t>
      </w:r>
      <w:r w:rsidR="00A70F4D" w:rsidRPr="00DB307B">
        <w:rPr>
          <w:rFonts w:eastAsia="Lucida Sans Unicode" w:cstheme="minorHAnsi"/>
          <w:b/>
          <w:bCs/>
          <w:kern w:val="1"/>
          <w:lang w:eastAsia="hi-IN" w:bidi="hi-IN"/>
        </w:rPr>
        <w:t xml:space="preserve"> rok</w:t>
      </w:r>
    </w:p>
    <w:p w:rsidR="00A70F4D" w:rsidRPr="00DB307B" w:rsidRDefault="00A70F4D" w:rsidP="002653EC">
      <w:pPr>
        <w:widowControl w:val="0"/>
        <w:suppressAutoHyphens/>
        <w:spacing w:after="120" w:line="240" w:lineRule="auto"/>
        <w:jc w:val="center"/>
        <w:rPr>
          <w:rFonts w:eastAsia="Lucida Sans Unicode" w:cstheme="minorHAnsi"/>
          <w:b/>
          <w:bCs/>
          <w:kern w:val="1"/>
          <w:lang w:eastAsia="hi-IN" w:bidi="hi-IN"/>
        </w:rPr>
      </w:pPr>
    </w:p>
    <w:p w:rsidR="009F1254" w:rsidRPr="00DB307B" w:rsidRDefault="009F1254" w:rsidP="009F1254">
      <w:pPr>
        <w:widowControl w:val="0"/>
        <w:suppressAutoHyphens/>
        <w:spacing w:after="120" w:line="240" w:lineRule="auto"/>
        <w:rPr>
          <w:rFonts w:eastAsia="Lucida Sans Unicode" w:cstheme="minorHAnsi"/>
          <w:kern w:val="1"/>
          <w:u w:val="single"/>
          <w:lang w:eastAsia="hi-IN" w:bidi="hi-IN"/>
        </w:rPr>
      </w:pPr>
      <w:r w:rsidRPr="00DB307B">
        <w:rPr>
          <w:rFonts w:eastAsia="Lucida Sans Unicode" w:cstheme="minorHAnsi"/>
          <w:kern w:val="1"/>
          <w:u w:val="single"/>
          <w:lang w:eastAsia="hi-IN" w:bidi="hi-IN"/>
        </w:rPr>
        <w:t>Podstawa prawna przeprowadzenia konsultacji:</w:t>
      </w:r>
    </w:p>
    <w:p w:rsidR="009F1254" w:rsidRPr="00F33418" w:rsidRDefault="009F1254" w:rsidP="009F1254">
      <w:pPr>
        <w:widowControl w:val="0"/>
        <w:suppressAutoHyphens/>
        <w:spacing w:after="120" w:line="240" w:lineRule="auto"/>
        <w:jc w:val="both"/>
        <w:rPr>
          <w:rFonts w:eastAsia="Lucida Sans Unicode" w:cstheme="minorHAnsi"/>
          <w:kern w:val="1"/>
          <w:lang w:eastAsia="hi-IN" w:bidi="hi-IN"/>
        </w:rPr>
      </w:pPr>
      <w:r w:rsidRPr="00C93F81">
        <w:rPr>
          <w:rFonts w:eastAsia="Lucida Sans Unicode" w:cstheme="minorHAnsi"/>
          <w:kern w:val="1"/>
          <w:lang w:eastAsia="hi-IN" w:bidi="hi-IN"/>
        </w:rPr>
        <w:t xml:space="preserve">Zarządzenie Nr </w:t>
      </w:r>
      <w:r w:rsidR="00C93F81" w:rsidRPr="00C93F81">
        <w:rPr>
          <w:rFonts w:eastAsia="Lucida Sans Unicode" w:cstheme="minorHAnsi"/>
          <w:kern w:val="1"/>
          <w:lang w:eastAsia="hi-IN" w:bidi="hi-IN"/>
        </w:rPr>
        <w:t>147/24</w:t>
      </w:r>
      <w:r w:rsidR="000713B0" w:rsidRPr="00C93F81">
        <w:rPr>
          <w:rFonts w:eastAsia="Lucida Sans Unicode" w:cstheme="minorHAnsi"/>
          <w:kern w:val="1"/>
          <w:lang w:eastAsia="hi-IN" w:bidi="hi-IN"/>
        </w:rPr>
        <w:t xml:space="preserve"> </w:t>
      </w:r>
      <w:r w:rsidR="00C93F81" w:rsidRPr="00C93F81">
        <w:rPr>
          <w:rFonts w:eastAsia="Lucida Sans Unicode" w:cstheme="minorHAnsi"/>
          <w:kern w:val="1"/>
          <w:lang w:eastAsia="hi-IN" w:bidi="hi-IN"/>
        </w:rPr>
        <w:t>Burmistrza Trzcianki z dnia 19 września 2024</w:t>
      </w:r>
      <w:r w:rsidRPr="00C93F81">
        <w:rPr>
          <w:rFonts w:eastAsia="Lucida Sans Unicode" w:cstheme="minorHAnsi"/>
          <w:kern w:val="1"/>
          <w:lang w:eastAsia="hi-IN" w:bidi="hi-IN"/>
        </w:rPr>
        <w:t xml:space="preserve"> r.</w:t>
      </w:r>
      <w:r w:rsidRPr="000713B0">
        <w:rPr>
          <w:rFonts w:eastAsia="Lucida Sans Unicode" w:cstheme="minorHAnsi"/>
          <w:kern w:val="1"/>
          <w:lang w:eastAsia="hi-IN" w:bidi="hi-IN"/>
        </w:rPr>
        <w:t xml:space="preserve"> </w:t>
      </w:r>
      <w:r w:rsidRPr="00F33418">
        <w:rPr>
          <w:rFonts w:eastAsia="Lucida Sans Unicode" w:cstheme="minorHAnsi"/>
          <w:kern w:val="1"/>
          <w:lang w:eastAsia="hi-IN" w:bidi="hi-IN"/>
        </w:rPr>
        <w:t xml:space="preserve">w sprawie przeprowadzenia konsultacji projektu programu współpracy gminy Trzcianka z organizacjami pozarządowymi  </w:t>
      </w:r>
      <w:r w:rsidR="00131E28">
        <w:rPr>
          <w:rFonts w:eastAsia="Lucida Sans Unicode" w:cstheme="minorHAnsi"/>
          <w:kern w:val="1"/>
          <w:lang w:eastAsia="hi-IN" w:bidi="hi-IN"/>
        </w:rPr>
        <w:t>na 2025</w:t>
      </w:r>
      <w:r w:rsidRPr="00F33418">
        <w:rPr>
          <w:rFonts w:eastAsia="Lucida Sans Unicode" w:cstheme="minorHAnsi"/>
          <w:kern w:val="1"/>
          <w:lang w:eastAsia="hi-IN" w:bidi="hi-IN"/>
        </w:rPr>
        <w:t xml:space="preserve"> rok.</w:t>
      </w:r>
    </w:p>
    <w:p w:rsidR="009F1254" w:rsidRPr="00DB307B" w:rsidRDefault="009F1254" w:rsidP="009F1254">
      <w:pPr>
        <w:widowControl w:val="0"/>
        <w:suppressAutoHyphens/>
        <w:spacing w:after="120" w:line="240" w:lineRule="auto"/>
        <w:rPr>
          <w:rFonts w:eastAsia="Lucida Sans Unicode" w:cstheme="minorHAnsi"/>
          <w:b/>
          <w:bCs/>
          <w:kern w:val="1"/>
          <w:lang w:eastAsia="hi-IN" w:bidi="hi-IN"/>
        </w:rPr>
      </w:pPr>
    </w:p>
    <w:p w:rsidR="002653EC" w:rsidRPr="00DB307B" w:rsidRDefault="002653EC" w:rsidP="002653EC">
      <w:pPr>
        <w:widowControl w:val="0"/>
        <w:suppressAutoHyphens/>
        <w:spacing w:after="120" w:line="240" w:lineRule="auto"/>
        <w:jc w:val="both"/>
        <w:rPr>
          <w:rFonts w:eastAsia="Lucida Sans Unicode" w:cstheme="minorHAnsi"/>
          <w:b/>
          <w:bCs/>
          <w:iCs/>
          <w:kern w:val="1"/>
          <w:lang w:eastAsia="hi-IN" w:bidi="hi-IN"/>
        </w:rPr>
      </w:pPr>
      <w:r w:rsidRPr="00DB307B">
        <w:rPr>
          <w:rFonts w:eastAsia="Lucida Sans Unicode" w:cstheme="minorHAnsi"/>
          <w:kern w:val="1"/>
          <w:lang w:eastAsia="hi-IN" w:bidi="hi-IN"/>
        </w:rPr>
        <w:t>Burmistrz Trzcianki z</w:t>
      </w:r>
      <w:r w:rsidR="00490818">
        <w:rPr>
          <w:rFonts w:eastAsia="Lucida Sans Unicode" w:cstheme="minorHAnsi"/>
          <w:kern w:val="1"/>
          <w:lang w:eastAsia="hi-IN" w:bidi="hi-IN"/>
        </w:rPr>
        <w:t>aprasza</w:t>
      </w:r>
      <w:r w:rsidRPr="00DB307B">
        <w:rPr>
          <w:rFonts w:eastAsia="Lucida Sans Unicode" w:cstheme="minorHAnsi"/>
          <w:kern w:val="1"/>
          <w:lang w:eastAsia="hi-IN" w:bidi="hi-IN"/>
        </w:rPr>
        <w:t xml:space="preserve"> organizacje pozarządowe do wzięcia udziału w konsultacjach projektu </w:t>
      </w:r>
      <w:r w:rsidR="009F1254" w:rsidRPr="00DB307B">
        <w:rPr>
          <w:rFonts w:eastAsia="Lucida Sans Unicode" w:cstheme="minorHAnsi"/>
          <w:b/>
          <w:bCs/>
          <w:iCs/>
          <w:kern w:val="1"/>
          <w:lang w:eastAsia="hi-IN" w:bidi="hi-IN"/>
        </w:rPr>
        <w:t>p</w:t>
      </w:r>
      <w:r w:rsidRPr="00DB307B">
        <w:rPr>
          <w:rFonts w:eastAsia="Lucida Sans Unicode" w:cstheme="minorHAnsi"/>
          <w:b/>
          <w:bCs/>
          <w:iCs/>
          <w:kern w:val="1"/>
          <w:lang w:eastAsia="hi-IN" w:bidi="hi-IN"/>
        </w:rPr>
        <w:t>rogramu współpracy gminy Trzciank</w:t>
      </w:r>
      <w:r w:rsidR="009643FA">
        <w:rPr>
          <w:rFonts w:eastAsia="Lucida Sans Unicode" w:cstheme="minorHAnsi"/>
          <w:b/>
          <w:bCs/>
          <w:iCs/>
          <w:kern w:val="1"/>
          <w:lang w:eastAsia="hi-IN" w:bidi="hi-IN"/>
        </w:rPr>
        <w:t>a z organizacjami pozarządowymi</w:t>
      </w:r>
      <w:r w:rsidRPr="00DB307B">
        <w:rPr>
          <w:rFonts w:eastAsia="Lucida Sans Unicode" w:cstheme="minorHAnsi"/>
          <w:b/>
          <w:bCs/>
          <w:iCs/>
          <w:kern w:val="1"/>
          <w:lang w:eastAsia="hi-IN" w:bidi="hi-IN"/>
        </w:rPr>
        <w:t xml:space="preserve">, prowadzącymi działalność pożytku publicznego </w:t>
      </w:r>
      <w:r w:rsidR="00A70F4D" w:rsidRPr="00DB307B">
        <w:rPr>
          <w:rFonts w:eastAsia="Lucida Sans Unicode" w:cstheme="minorHAnsi"/>
          <w:b/>
          <w:bCs/>
          <w:iCs/>
          <w:kern w:val="1"/>
          <w:lang w:eastAsia="hi-IN" w:bidi="hi-IN"/>
        </w:rPr>
        <w:t xml:space="preserve">na terenie gminy </w:t>
      </w:r>
      <w:r w:rsidRPr="00DB307B">
        <w:rPr>
          <w:rFonts w:eastAsia="Lucida Sans Unicode" w:cstheme="minorHAnsi"/>
          <w:b/>
          <w:bCs/>
          <w:iCs/>
          <w:kern w:val="1"/>
          <w:lang w:eastAsia="hi-IN" w:bidi="hi-IN"/>
        </w:rPr>
        <w:t>na 20</w:t>
      </w:r>
      <w:r w:rsidR="00131E28">
        <w:rPr>
          <w:rFonts w:eastAsia="Lucida Sans Unicode" w:cstheme="minorHAnsi"/>
          <w:b/>
          <w:bCs/>
          <w:iCs/>
          <w:kern w:val="1"/>
          <w:lang w:eastAsia="hi-IN" w:bidi="hi-IN"/>
        </w:rPr>
        <w:t>25</w:t>
      </w:r>
      <w:r w:rsidRPr="00DB307B">
        <w:rPr>
          <w:rFonts w:eastAsia="Lucida Sans Unicode" w:cstheme="minorHAnsi"/>
          <w:b/>
          <w:bCs/>
          <w:iCs/>
          <w:kern w:val="1"/>
          <w:lang w:eastAsia="hi-IN" w:bidi="hi-IN"/>
        </w:rPr>
        <w:t xml:space="preserve"> rok.</w:t>
      </w:r>
    </w:p>
    <w:p w:rsidR="002653EC" w:rsidRPr="00DB307B" w:rsidRDefault="00131E28" w:rsidP="002653EC">
      <w:pPr>
        <w:widowControl w:val="0"/>
        <w:suppressAutoHyphens/>
        <w:spacing w:after="120" w:line="240" w:lineRule="auto"/>
        <w:jc w:val="both"/>
        <w:rPr>
          <w:rFonts w:eastAsia="Lucida Sans Unicode" w:cstheme="minorHAnsi"/>
          <w:kern w:val="1"/>
          <w:lang w:eastAsia="hi-IN" w:bidi="hi-IN"/>
        </w:rPr>
      </w:pPr>
      <w:r>
        <w:rPr>
          <w:rFonts w:eastAsia="Lucida Sans Unicode" w:cstheme="minorHAnsi"/>
          <w:kern w:val="1"/>
          <w:lang w:eastAsia="hi-IN" w:bidi="hi-IN"/>
        </w:rPr>
        <w:t>Projekt programu na 2025</w:t>
      </w:r>
      <w:r w:rsidR="002653EC" w:rsidRPr="00DB307B">
        <w:rPr>
          <w:rFonts w:eastAsia="Lucida Sans Unicode" w:cstheme="minorHAnsi"/>
          <w:kern w:val="1"/>
          <w:lang w:eastAsia="hi-IN" w:bidi="hi-IN"/>
        </w:rPr>
        <w:t xml:space="preserve"> rok został o</w:t>
      </w:r>
      <w:r w:rsidR="00C8665A">
        <w:rPr>
          <w:rFonts w:eastAsia="Lucida Sans Unicode" w:cstheme="minorHAnsi"/>
          <w:kern w:val="1"/>
          <w:lang w:eastAsia="hi-IN" w:bidi="hi-IN"/>
        </w:rPr>
        <w:t>pracowany przez Referat Promocji</w:t>
      </w:r>
      <w:r w:rsidR="002653EC" w:rsidRPr="00DB307B">
        <w:rPr>
          <w:rFonts w:eastAsia="Lucida Sans Unicode" w:cstheme="minorHAnsi"/>
          <w:kern w:val="1"/>
          <w:lang w:eastAsia="hi-IN" w:bidi="hi-IN"/>
        </w:rPr>
        <w:t xml:space="preserve">, Kultury i Sportu na bazie obecnie obowiązującego programu, biorąc pod uwagę dotychczasowe doświadczenia w zakresie współpracy </w:t>
      </w:r>
      <w:r w:rsidR="009643FA">
        <w:rPr>
          <w:rFonts w:eastAsia="Lucida Sans Unicode" w:cstheme="minorHAnsi"/>
          <w:kern w:val="1"/>
          <w:lang w:eastAsia="hi-IN" w:bidi="hi-IN"/>
        </w:rPr>
        <w:br/>
      </w:r>
      <w:r w:rsidR="002653EC" w:rsidRPr="00DB307B">
        <w:rPr>
          <w:rFonts w:eastAsia="Lucida Sans Unicode" w:cstheme="minorHAnsi"/>
          <w:kern w:val="1"/>
          <w:lang w:eastAsia="hi-IN" w:bidi="hi-IN"/>
        </w:rPr>
        <w:t xml:space="preserve">z organizacjami. </w:t>
      </w:r>
    </w:p>
    <w:p w:rsidR="002653EC" w:rsidRPr="00DB307B" w:rsidRDefault="002653EC" w:rsidP="002653EC">
      <w:pPr>
        <w:widowControl w:val="0"/>
        <w:suppressAutoHyphens/>
        <w:spacing w:after="120" w:line="240" w:lineRule="auto"/>
        <w:jc w:val="both"/>
        <w:rPr>
          <w:rFonts w:eastAsia="Lucida Sans Unicode" w:cstheme="minorHAnsi"/>
          <w:kern w:val="1"/>
          <w:lang w:eastAsia="hi-IN" w:bidi="hi-IN"/>
        </w:rPr>
      </w:pPr>
      <w:r w:rsidRPr="00DB307B">
        <w:rPr>
          <w:rFonts w:eastAsia="Lucida Sans Unicode" w:cstheme="minorHAnsi"/>
          <w:kern w:val="1"/>
          <w:lang w:eastAsia="hi-IN" w:bidi="hi-IN"/>
        </w:rPr>
        <w:t>Celem konsultacji jest poznanie opinii sektora poz</w:t>
      </w:r>
      <w:r w:rsidR="009F1254" w:rsidRPr="00DB307B">
        <w:rPr>
          <w:rFonts w:eastAsia="Lucida Sans Unicode" w:cstheme="minorHAnsi"/>
          <w:kern w:val="1"/>
          <w:lang w:eastAsia="hi-IN" w:bidi="hi-IN"/>
        </w:rPr>
        <w:t>arządowego w zakresie projektu p</w:t>
      </w:r>
      <w:r w:rsidRPr="00DB307B">
        <w:rPr>
          <w:rFonts w:eastAsia="Lucida Sans Unicode" w:cstheme="minorHAnsi"/>
          <w:kern w:val="1"/>
          <w:lang w:eastAsia="hi-IN" w:bidi="hi-IN"/>
        </w:rPr>
        <w:t xml:space="preserve">rogramu </w:t>
      </w:r>
      <w:r w:rsidR="0081632B" w:rsidRPr="00DB307B">
        <w:rPr>
          <w:rFonts w:eastAsia="Lucida Sans Unicode" w:cstheme="minorHAnsi"/>
          <w:kern w:val="1"/>
          <w:lang w:eastAsia="hi-IN" w:bidi="hi-IN"/>
        </w:rPr>
        <w:t>w dziedzinach stanowiących przedmiot działalności tych podmiotów.</w:t>
      </w:r>
    </w:p>
    <w:p w:rsidR="002653EC" w:rsidRPr="00DB307B" w:rsidRDefault="002653EC" w:rsidP="002653EC">
      <w:pPr>
        <w:widowControl w:val="0"/>
        <w:suppressAutoHyphens/>
        <w:spacing w:after="120" w:line="240" w:lineRule="auto"/>
        <w:jc w:val="both"/>
        <w:rPr>
          <w:rFonts w:eastAsia="Lucida Sans Unicode" w:cstheme="minorHAnsi"/>
          <w:kern w:val="1"/>
          <w:lang w:eastAsia="hi-IN" w:bidi="hi-IN"/>
        </w:rPr>
      </w:pPr>
    </w:p>
    <w:p w:rsidR="002653EC" w:rsidRPr="000713B0" w:rsidRDefault="000713B0" w:rsidP="002653EC">
      <w:pPr>
        <w:widowControl w:val="0"/>
        <w:suppressAutoHyphens/>
        <w:spacing w:after="120" w:line="240" w:lineRule="auto"/>
        <w:jc w:val="both"/>
        <w:rPr>
          <w:rFonts w:eastAsia="Lucida Sans Unicode" w:cstheme="minorHAnsi"/>
          <w:b/>
          <w:bCs/>
          <w:kern w:val="1"/>
          <w:lang w:eastAsia="hi-IN" w:bidi="hi-IN"/>
        </w:rPr>
      </w:pPr>
      <w:r w:rsidRPr="000713B0">
        <w:rPr>
          <w:rFonts w:eastAsia="Lucida Sans Unicode" w:cstheme="minorHAnsi"/>
          <w:b/>
          <w:bCs/>
          <w:kern w:val="1"/>
          <w:lang w:eastAsia="hi-IN" w:bidi="hi-IN"/>
        </w:rPr>
        <w:t>Konsul</w:t>
      </w:r>
      <w:r w:rsidR="00C93F81">
        <w:rPr>
          <w:rFonts w:eastAsia="Lucida Sans Unicode" w:cstheme="minorHAnsi"/>
          <w:b/>
          <w:bCs/>
          <w:kern w:val="1"/>
          <w:lang w:eastAsia="hi-IN" w:bidi="hi-IN"/>
        </w:rPr>
        <w:t>tacje trwają od 20</w:t>
      </w:r>
      <w:r w:rsidR="00131E28">
        <w:rPr>
          <w:rFonts w:eastAsia="Lucida Sans Unicode" w:cstheme="minorHAnsi"/>
          <w:b/>
          <w:bCs/>
          <w:kern w:val="1"/>
          <w:lang w:eastAsia="hi-IN" w:bidi="hi-IN"/>
        </w:rPr>
        <w:t xml:space="preserve"> września 2024</w:t>
      </w:r>
      <w:r w:rsidR="00490818">
        <w:rPr>
          <w:rFonts w:eastAsia="Lucida Sans Unicode" w:cstheme="minorHAnsi"/>
          <w:b/>
          <w:bCs/>
          <w:kern w:val="1"/>
          <w:lang w:eastAsia="hi-IN" w:bidi="hi-IN"/>
        </w:rPr>
        <w:t xml:space="preserve"> r. do </w:t>
      </w:r>
      <w:r w:rsidR="00131E28">
        <w:rPr>
          <w:rFonts w:eastAsia="Lucida Sans Unicode" w:cstheme="minorHAnsi"/>
          <w:b/>
          <w:bCs/>
          <w:kern w:val="1"/>
          <w:lang w:eastAsia="hi-IN" w:bidi="hi-IN"/>
        </w:rPr>
        <w:t>7</w:t>
      </w:r>
      <w:r w:rsidR="00490818" w:rsidRPr="00CD23CC">
        <w:rPr>
          <w:rFonts w:eastAsia="Lucida Sans Unicode" w:cstheme="minorHAnsi"/>
          <w:b/>
          <w:bCs/>
          <w:kern w:val="1"/>
          <w:lang w:eastAsia="hi-IN" w:bidi="hi-IN"/>
        </w:rPr>
        <w:t xml:space="preserve"> p</w:t>
      </w:r>
      <w:r w:rsidR="00131E28">
        <w:rPr>
          <w:rFonts w:eastAsia="Lucida Sans Unicode" w:cstheme="minorHAnsi"/>
          <w:b/>
          <w:bCs/>
          <w:kern w:val="1"/>
          <w:lang w:eastAsia="hi-IN" w:bidi="hi-IN"/>
        </w:rPr>
        <w:t>aździernika 2024</w:t>
      </w:r>
      <w:r w:rsidR="002653EC" w:rsidRPr="000713B0">
        <w:rPr>
          <w:rFonts w:eastAsia="Lucida Sans Unicode" w:cstheme="minorHAnsi"/>
          <w:b/>
          <w:bCs/>
          <w:kern w:val="1"/>
          <w:lang w:eastAsia="hi-IN" w:bidi="hi-IN"/>
        </w:rPr>
        <w:t xml:space="preserve"> roku, </w:t>
      </w:r>
      <w:r w:rsidR="00A70F4D" w:rsidRPr="000713B0">
        <w:rPr>
          <w:rFonts w:eastAsia="Lucida Sans Unicode" w:cstheme="minorHAnsi"/>
          <w:b/>
          <w:bCs/>
          <w:kern w:val="1"/>
          <w:lang w:eastAsia="hi-IN" w:bidi="hi-IN"/>
        </w:rPr>
        <w:t xml:space="preserve">do </w:t>
      </w:r>
      <w:r w:rsidR="00490818">
        <w:rPr>
          <w:rFonts w:eastAsia="Lucida Sans Unicode" w:cstheme="minorHAnsi"/>
          <w:b/>
          <w:bCs/>
          <w:kern w:val="1"/>
          <w:lang w:eastAsia="hi-IN" w:bidi="hi-IN"/>
        </w:rPr>
        <w:t>godz. 15</w:t>
      </w:r>
      <w:r w:rsidR="002653EC" w:rsidRPr="000713B0">
        <w:rPr>
          <w:rFonts w:eastAsia="Lucida Sans Unicode" w:cstheme="minorHAnsi"/>
          <w:b/>
          <w:bCs/>
          <w:kern w:val="1"/>
          <w:lang w:eastAsia="hi-IN" w:bidi="hi-IN"/>
        </w:rPr>
        <w:t>:30.</w:t>
      </w:r>
    </w:p>
    <w:p w:rsidR="002653EC" w:rsidRPr="00DB307B" w:rsidRDefault="002653EC" w:rsidP="002653EC">
      <w:pPr>
        <w:widowControl w:val="0"/>
        <w:suppressAutoHyphens/>
        <w:spacing w:after="0" w:line="100" w:lineRule="atLeast"/>
        <w:jc w:val="both"/>
        <w:rPr>
          <w:rFonts w:eastAsia="Lucida Sans Unicode" w:cstheme="minorHAnsi"/>
          <w:kern w:val="1"/>
          <w:lang w:eastAsia="hi-IN" w:bidi="hi-IN"/>
        </w:rPr>
      </w:pPr>
    </w:p>
    <w:p w:rsidR="002653EC" w:rsidRPr="00DB307B" w:rsidRDefault="002653EC" w:rsidP="002653EC">
      <w:pPr>
        <w:widowControl w:val="0"/>
        <w:suppressAutoHyphens/>
        <w:spacing w:after="0" w:line="100" w:lineRule="atLeast"/>
        <w:jc w:val="both"/>
        <w:rPr>
          <w:rFonts w:eastAsia="Lucida Sans Unicode" w:cstheme="minorHAnsi"/>
          <w:kern w:val="1"/>
          <w:u w:val="single"/>
          <w:lang w:eastAsia="hi-IN" w:bidi="hi-IN"/>
        </w:rPr>
      </w:pPr>
      <w:r w:rsidRPr="00DB307B">
        <w:rPr>
          <w:rFonts w:eastAsia="Lucida Sans Unicode" w:cstheme="minorHAnsi"/>
          <w:color w:val="000000"/>
          <w:kern w:val="1"/>
          <w:u w:val="single"/>
          <w:lang w:eastAsia="hi-IN" w:bidi="hi-IN"/>
        </w:rPr>
        <w:t xml:space="preserve">Opinie, uwagi i wnioski mogą być wnoszone przez osoby uprawnione do reprezentacji organizacji </w:t>
      </w:r>
      <w:r w:rsidR="002A1428" w:rsidRPr="00DB307B">
        <w:rPr>
          <w:rFonts w:eastAsia="Lucida Sans Unicode" w:cstheme="minorHAnsi"/>
          <w:color w:val="000000"/>
          <w:kern w:val="1"/>
          <w:u w:val="single"/>
          <w:lang w:eastAsia="hi-IN" w:bidi="hi-IN"/>
        </w:rPr>
        <w:t>i podmiotu, na formularzu konsultacji, którego wzór stanowi załącznik do ww. zarządzenia.</w:t>
      </w:r>
    </w:p>
    <w:p w:rsidR="002653EC" w:rsidRPr="00DB307B" w:rsidRDefault="002653EC" w:rsidP="002653EC">
      <w:pPr>
        <w:widowControl w:val="0"/>
        <w:suppressAutoHyphens/>
        <w:spacing w:after="120" w:line="240" w:lineRule="auto"/>
        <w:jc w:val="both"/>
        <w:rPr>
          <w:rFonts w:eastAsia="Lucida Sans Unicode" w:cstheme="minorHAnsi"/>
          <w:kern w:val="1"/>
          <w:lang w:eastAsia="hi-IN" w:bidi="hi-IN"/>
        </w:rPr>
      </w:pPr>
    </w:p>
    <w:p w:rsidR="002653EC" w:rsidRPr="00490818" w:rsidRDefault="002653EC" w:rsidP="002653EC">
      <w:pPr>
        <w:widowControl w:val="0"/>
        <w:suppressAutoHyphens/>
        <w:spacing w:after="120" w:line="240" w:lineRule="auto"/>
        <w:jc w:val="both"/>
        <w:rPr>
          <w:rFonts w:eastAsia="Lucida Sans Unicode" w:cstheme="minorHAnsi"/>
          <w:color w:val="FF0000"/>
          <w:kern w:val="1"/>
          <w:lang w:eastAsia="hi-IN" w:bidi="hi-IN"/>
        </w:rPr>
      </w:pPr>
      <w:r w:rsidRPr="00DB307B">
        <w:rPr>
          <w:rFonts w:eastAsia="Lucida Sans Unicode" w:cstheme="minorHAnsi"/>
          <w:color w:val="000000"/>
          <w:kern w:val="1"/>
          <w:lang w:eastAsia="hi-IN" w:bidi="hi-IN"/>
        </w:rPr>
        <w:t xml:space="preserve">Wypełniony formularz konsultacji </w:t>
      </w:r>
      <w:r w:rsidR="00A70F4D" w:rsidRPr="00DB307B">
        <w:rPr>
          <w:rFonts w:eastAsia="Lucida Sans Unicode" w:cstheme="minorHAnsi"/>
          <w:color w:val="000000"/>
          <w:kern w:val="1"/>
          <w:lang w:eastAsia="hi-IN" w:bidi="hi-IN"/>
        </w:rPr>
        <w:t xml:space="preserve">wraz z </w:t>
      </w:r>
      <w:r w:rsidR="00131E28">
        <w:rPr>
          <w:rFonts w:eastAsia="Lucida Sans Unicode" w:cstheme="minorHAnsi"/>
          <w:color w:val="000000"/>
          <w:kern w:val="1"/>
          <w:lang w:eastAsia="hi-IN" w:bidi="hi-IN"/>
        </w:rPr>
        <w:t xml:space="preserve">dokumentem określającym przedmiot statutowej działalności </w:t>
      </w:r>
      <w:r w:rsidR="009643FA">
        <w:rPr>
          <w:rFonts w:eastAsia="Lucida Sans Unicode" w:cstheme="minorHAnsi"/>
          <w:color w:val="000000"/>
          <w:kern w:val="1"/>
          <w:lang w:eastAsia="hi-IN" w:bidi="hi-IN"/>
        </w:rPr>
        <w:t>oraz dokumentami potwierdzającymi prawo do reprezentowania organizac</w:t>
      </w:r>
      <w:r w:rsidR="00C8665A">
        <w:rPr>
          <w:rFonts w:eastAsia="Lucida Sans Unicode" w:cstheme="minorHAnsi"/>
          <w:color w:val="000000"/>
          <w:kern w:val="1"/>
          <w:lang w:eastAsia="hi-IN" w:bidi="hi-IN"/>
        </w:rPr>
        <w:t>ji przez osobę składającą uwagi,</w:t>
      </w:r>
      <w:r w:rsidR="009643FA">
        <w:rPr>
          <w:rFonts w:eastAsia="Lucida Sans Unicode" w:cstheme="minorHAnsi"/>
          <w:color w:val="000000"/>
          <w:kern w:val="1"/>
          <w:lang w:eastAsia="hi-IN" w:bidi="hi-IN"/>
        </w:rPr>
        <w:t xml:space="preserve"> </w:t>
      </w:r>
      <w:r w:rsidRPr="00DB307B">
        <w:rPr>
          <w:rFonts w:eastAsia="Lucida Sans Unicode" w:cstheme="minorHAnsi"/>
          <w:color w:val="000000"/>
          <w:kern w:val="1"/>
          <w:lang w:eastAsia="hi-IN" w:bidi="hi-IN"/>
        </w:rPr>
        <w:t>należy przesłać w nieprzekraczalnym terminie</w:t>
      </w:r>
      <w:r w:rsidR="00A70F4D" w:rsidRPr="00DB307B">
        <w:rPr>
          <w:rFonts w:eastAsia="Lucida Sans Unicode" w:cstheme="minorHAnsi"/>
          <w:b/>
          <w:bCs/>
          <w:color w:val="000000"/>
          <w:kern w:val="1"/>
          <w:lang w:eastAsia="hi-IN" w:bidi="hi-IN"/>
        </w:rPr>
        <w:t xml:space="preserve"> </w:t>
      </w:r>
      <w:r w:rsidR="00F133EB">
        <w:rPr>
          <w:rFonts w:eastAsia="Lucida Sans Unicode" w:cstheme="minorHAnsi"/>
          <w:b/>
          <w:bCs/>
          <w:kern w:val="1"/>
          <w:lang w:eastAsia="hi-IN" w:bidi="hi-IN"/>
        </w:rPr>
        <w:t>do 7 października  2024</w:t>
      </w:r>
      <w:r w:rsidR="00CD23CC" w:rsidRPr="00CD23CC">
        <w:rPr>
          <w:rFonts w:eastAsia="Lucida Sans Unicode" w:cstheme="minorHAnsi"/>
          <w:b/>
          <w:bCs/>
          <w:kern w:val="1"/>
          <w:lang w:eastAsia="hi-IN" w:bidi="hi-IN"/>
        </w:rPr>
        <w:t xml:space="preserve"> r. roku, do godz. 15</w:t>
      </w:r>
      <w:r w:rsidRPr="00CD23CC">
        <w:rPr>
          <w:rFonts w:eastAsia="Lucida Sans Unicode" w:cstheme="minorHAnsi"/>
          <w:b/>
          <w:bCs/>
          <w:kern w:val="1"/>
          <w:lang w:eastAsia="hi-IN" w:bidi="hi-IN"/>
        </w:rPr>
        <w:t xml:space="preserve">:30 </w:t>
      </w:r>
      <w:r w:rsidRPr="00CD23CC">
        <w:rPr>
          <w:rFonts w:eastAsia="Lucida Sans Unicode" w:cstheme="minorHAnsi"/>
          <w:kern w:val="1"/>
          <w:lang w:eastAsia="hi-IN" w:bidi="hi-IN"/>
        </w:rPr>
        <w:t>na adres:</w:t>
      </w:r>
    </w:p>
    <w:p w:rsidR="002653EC" w:rsidRPr="00DB307B" w:rsidRDefault="002653EC" w:rsidP="002653EC">
      <w:pPr>
        <w:widowControl w:val="0"/>
        <w:numPr>
          <w:ilvl w:val="0"/>
          <w:numId w:val="1"/>
        </w:numPr>
        <w:tabs>
          <w:tab w:val="left" w:pos="1414"/>
        </w:tabs>
        <w:suppressAutoHyphens/>
        <w:spacing w:after="0" w:line="240" w:lineRule="auto"/>
        <w:jc w:val="both"/>
        <w:rPr>
          <w:rFonts w:eastAsia="Lucida Sans Unicode" w:cstheme="minorHAnsi"/>
          <w:kern w:val="1"/>
          <w:lang w:eastAsia="hi-IN" w:bidi="hi-IN"/>
        </w:rPr>
      </w:pPr>
      <w:r w:rsidRPr="00DB307B">
        <w:rPr>
          <w:rFonts w:eastAsia="Lucida Sans Unicode" w:cstheme="minorHAnsi"/>
          <w:kern w:val="1"/>
          <w:lang w:eastAsia="hi-IN" w:bidi="hi-IN"/>
        </w:rPr>
        <w:t>Urząd Miejski Trzcianki, ul. Sikorskiego 7, 64-980 Trzcianka (liczy się data i godzina wpływu)</w:t>
      </w:r>
      <w:r w:rsidR="00A70F4D" w:rsidRPr="00DB307B">
        <w:rPr>
          <w:rFonts w:eastAsia="Lucida Sans Unicode" w:cstheme="minorHAnsi"/>
          <w:kern w:val="1"/>
          <w:lang w:eastAsia="hi-IN" w:bidi="hi-IN"/>
        </w:rPr>
        <w:t>;</w:t>
      </w:r>
    </w:p>
    <w:p w:rsidR="002653EC" w:rsidRPr="00DB307B" w:rsidRDefault="002653EC" w:rsidP="002653EC">
      <w:pPr>
        <w:widowControl w:val="0"/>
        <w:numPr>
          <w:ilvl w:val="0"/>
          <w:numId w:val="1"/>
        </w:numPr>
        <w:tabs>
          <w:tab w:val="left" w:pos="1414"/>
        </w:tabs>
        <w:suppressAutoHyphens/>
        <w:spacing w:after="0" w:line="240" w:lineRule="auto"/>
        <w:jc w:val="both"/>
        <w:rPr>
          <w:rFonts w:eastAsia="Lucida Sans Unicode" w:cstheme="minorHAnsi"/>
          <w:kern w:val="1"/>
          <w:lang w:eastAsia="hi-IN" w:bidi="hi-IN"/>
        </w:rPr>
      </w:pPr>
      <w:r w:rsidRPr="00DB307B">
        <w:rPr>
          <w:rFonts w:eastAsia="Lucida Sans Unicode" w:cstheme="minorHAnsi"/>
          <w:kern w:val="1"/>
          <w:lang w:eastAsia="hi-IN" w:bidi="hi-IN"/>
        </w:rPr>
        <w:t xml:space="preserve">poczty elektronicznej: </w:t>
      </w:r>
      <w:hyperlink r:id="rId5" w:history="1">
        <w:r w:rsidRPr="00DB307B">
          <w:rPr>
            <w:rFonts w:eastAsia="Lucida Sans Unicode" w:cstheme="minorHAnsi"/>
            <w:color w:val="000080"/>
            <w:kern w:val="1"/>
            <w:u w:val="single"/>
            <w:lang w:eastAsia="hi-IN" w:bidi="hi-IN"/>
          </w:rPr>
          <w:t>sport@trzcianka.pl</w:t>
        </w:r>
      </w:hyperlink>
      <w:r w:rsidRPr="00DB307B">
        <w:rPr>
          <w:rFonts w:eastAsia="Lucida Sans Unicode" w:cstheme="minorHAnsi"/>
          <w:color w:val="000080"/>
          <w:kern w:val="1"/>
          <w:u w:val="single"/>
          <w:lang w:eastAsia="hi-IN" w:bidi="hi-IN"/>
        </w:rPr>
        <w:t xml:space="preserve">  </w:t>
      </w:r>
      <w:r w:rsidRPr="00DB307B">
        <w:rPr>
          <w:rFonts w:eastAsia="Lucida Sans Unicode" w:cstheme="minorHAnsi"/>
          <w:kern w:val="1"/>
          <w:lang w:eastAsia="hi-IN" w:bidi="hi-IN"/>
        </w:rPr>
        <w:t>(liczy się data i godzina wpływu)</w:t>
      </w:r>
      <w:r w:rsidR="00A70F4D" w:rsidRPr="00DB307B">
        <w:rPr>
          <w:rFonts w:eastAsia="Lucida Sans Unicode" w:cstheme="minorHAnsi"/>
          <w:kern w:val="1"/>
          <w:lang w:eastAsia="hi-IN" w:bidi="hi-IN"/>
        </w:rPr>
        <w:t>;</w:t>
      </w:r>
    </w:p>
    <w:p w:rsidR="00A70F4D" w:rsidRPr="00DB307B" w:rsidRDefault="00A70F4D" w:rsidP="00A70F4D">
      <w:pPr>
        <w:widowControl w:val="0"/>
        <w:numPr>
          <w:ilvl w:val="0"/>
          <w:numId w:val="1"/>
        </w:numPr>
        <w:tabs>
          <w:tab w:val="left" w:pos="1414"/>
        </w:tabs>
        <w:suppressAutoHyphens/>
        <w:spacing w:after="0" w:line="240" w:lineRule="auto"/>
        <w:jc w:val="both"/>
        <w:rPr>
          <w:rFonts w:eastAsia="Lucida Sans Unicode" w:cstheme="minorHAnsi"/>
          <w:kern w:val="1"/>
          <w:lang w:eastAsia="hi-IN" w:bidi="hi-IN"/>
        </w:rPr>
      </w:pPr>
      <w:r w:rsidRPr="00DB307B">
        <w:rPr>
          <w:rFonts w:eastAsia="Lucida Sans Unicode" w:cstheme="minorHAnsi"/>
          <w:kern w:val="1"/>
          <w:lang w:eastAsia="hi-IN" w:bidi="hi-IN"/>
        </w:rPr>
        <w:t>bądź złożyć w Kancelarii Urzędu Miejskiego Trzcianki (liczy się data i godzina wpływu).</w:t>
      </w:r>
    </w:p>
    <w:p w:rsidR="002653EC" w:rsidRPr="00DB307B" w:rsidRDefault="00E127F9" w:rsidP="002653EC">
      <w:pPr>
        <w:widowControl w:val="0"/>
        <w:suppressAutoHyphens/>
        <w:spacing w:after="120" w:line="240" w:lineRule="auto"/>
        <w:jc w:val="both"/>
        <w:rPr>
          <w:rFonts w:eastAsia="Lucida Sans Unicode" w:cstheme="minorHAnsi"/>
          <w:kern w:val="1"/>
          <w:lang w:eastAsia="hi-IN" w:bidi="hi-IN"/>
        </w:rPr>
      </w:pPr>
      <w:hyperlink r:id="rId6" w:history="1"/>
    </w:p>
    <w:p w:rsidR="00E127F9" w:rsidRPr="00DB307B" w:rsidRDefault="002653EC" w:rsidP="002653EC">
      <w:pPr>
        <w:widowControl w:val="0"/>
        <w:suppressAutoHyphens/>
        <w:spacing w:after="120" w:line="240" w:lineRule="auto"/>
        <w:jc w:val="both"/>
        <w:rPr>
          <w:rFonts w:eastAsia="Lucida Sans Unicode" w:cstheme="minorHAnsi"/>
          <w:color w:val="000000"/>
          <w:kern w:val="1"/>
          <w:lang w:eastAsia="hi-IN" w:bidi="hi-IN"/>
        </w:rPr>
      </w:pPr>
      <w:r w:rsidRPr="00DB307B">
        <w:rPr>
          <w:rFonts w:eastAsia="Lucida Sans Unicode" w:cstheme="minorHAnsi"/>
          <w:color w:val="000000"/>
          <w:kern w:val="1"/>
          <w:lang w:eastAsia="hi-IN" w:bidi="hi-IN"/>
        </w:rPr>
        <w:t>Pro</w:t>
      </w:r>
      <w:r w:rsidR="009F1254" w:rsidRPr="00DB307B">
        <w:rPr>
          <w:rFonts w:eastAsia="Lucida Sans Unicode" w:cstheme="minorHAnsi"/>
          <w:color w:val="000000"/>
          <w:kern w:val="1"/>
          <w:lang w:eastAsia="hi-IN" w:bidi="hi-IN"/>
        </w:rPr>
        <w:t>jekt progra</w:t>
      </w:r>
      <w:r w:rsidR="00131E28">
        <w:rPr>
          <w:rFonts w:eastAsia="Lucida Sans Unicode" w:cstheme="minorHAnsi"/>
          <w:color w:val="000000"/>
          <w:kern w:val="1"/>
          <w:lang w:eastAsia="hi-IN" w:bidi="hi-IN"/>
        </w:rPr>
        <w:t>mu współpracy na 2025</w:t>
      </w:r>
      <w:r w:rsidRPr="00DB307B">
        <w:rPr>
          <w:rFonts w:eastAsia="Lucida Sans Unicode" w:cstheme="minorHAnsi"/>
          <w:color w:val="000000"/>
          <w:kern w:val="1"/>
          <w:lang w:eastAsia="hi-IN" w:bidi="hi-IN"/>
        </w:rPr>
        <w:t xml:space="preserve"> rok oraz formularz konsultacji dostępne są również w Referac</w:t>
      </w:r>
      <w:r w:rsidR="00C8665A">
        <w:rPr>
          <w:rFonts w:eastAsia="Lucida Sans Unicode" w:cstheme="minorHAnsi"/>
          <w:color w:val="000000"/>
          <w:kern w:val="1"/>
          <w:lang w:eastAsia="hi-IN" w:bidi="hi-IN"/>
        </w:rPr>
        <w:t>ie Promocji</w:t>
      </w:r>
      <w:r w:rsidR="002A1428" w:rsidRPr="00DB307B">
        <w:rPr>
          <w:rFonts w:eastAsia="Lucida Sans Unicode" w:cstheme="minorHAnsi"/>
          <w:color w:val="000000"/>
          <w:kern w:val="1"/>
          <w:lang w:eastAsia="hi-IN" w:bidi="hi-IN"/>
        </w:rPr>
        <w:t>, Kultury i Sportu Urzędu Miejskiego</w:t>
      </w:r>
      <w:r w:rsidR="00A62FDA">
        <w:rPr>
          <w:rFonts w:eastAsia="Lucida Sans Unicode" w:cstheme="minorHAnsi"/>
          <w:color w:val="000000"/>
          <w:kern w:val="1"/>
          <w:lang w:eastAsia="hi-IN" w:bidi="hi-IN"/>
        </w:rPr>
        <w:t xml:space="preserve"> Trzcianki, wyznaczonym do udzielania wyjaśnień i przyjmowania opinii i uwag sektora pozarządowego.</w:t>
      </w:r>
    </w:p>
    <w:p w:rsidR="00E127F9" w:rsidRPr="00F75136" w:rsidRDefault="00E127F9" w:rsidP="00E127F9">
      <w:pPr>
        <w:spacing w:before="240" w:after="240" w:line="320" w:lineRule="exact"/>
        <w:ind w:left="5245"/>
        <w:rPr>
          <w:rFonts w:cs="Arial"/>
          <w:i/>
          <w:iCs/>
          <w:sz w:val="20"/>
          <w:szCs w:val="20"/>
        </w:rPr>
      </w:pPr>
      <w:r w:rsidRPr="00F75136">
        <w:rPr>
          <w:rFonts w:cs="Arial"/>
          <w:i/>
          <w:iCs/>
          <w:sz w:val="20"/>
          <w:szCs w:val="20"/>
        </w:rPr>
        <w:t>Burmistrz Trzcianki</w:t>
      </w:r>
    </w:p>
    <w:p w:rsidR="00E127F9" w:rsidRPr="00F75136" w:rsidRDefault="00E127F9" w:rsidP="00E127F9">
      <w:pPr>
        <w:spacing w:after="480" w:line="320" w:lineRule="exact"/>
        <w:ind w:left="5103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 xml:space="preserve">/ - / </w:t>
      </w:r>
      <w:bookmarkStart w:id="0" w:name="_GoBack"/>
      <w:bookmarkEnd w:id="0"/>
      <w:r w:rsidRPr="00F75136">
        <w:rPr>
          <w:rFonts w:cs="Arial"/>
          <w:i/>
          <w:iCs/>
          <w:sz w:val="20"/>
          <w:szCs w:val="20"/>
        </w:rPr>
        <w:t>Krzysztof W. Jaworski</w:t>
      </w:r>
    </w:p>
    <w:p w:rsidR="00AF4F2A" w:rsidRPr="00DB307B" w:rsidRDefault="00AF4F2A">
      <w:pPr>
        <w:rPr>
          <w:rFonts w:cstheme="minorHAnsi"/>
        </w:rPr>
      </w:pPr>
    </w:p>
    <w:sectPr w:rsidR="00AF4F2A" w:rsidRPr="00DB307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EC"/>
    <w:rsid w:val="00011C5A"/>
    <w:rsid w:val="00065712"/>
    <w:rsid w:val="000713B0"/>
    <w:rsid w:val="00131E28"/>
    <w:rsid w:val="00235717"/>
    <w:rsid w:val="002653EC"/>
    <w:rsid w:val="002A1428"/>
    <w:rsid w:val="00372F98"/>
    <w:rsid w:val="00414E12"/>
    <w:rsid w:val="00490818"/>
    <w:rsid w:val="004A4248"/>
    <w:rsid w:val="00552B48"/>
    <w:rsid w:val="005A09B2"/>
    <w:rsid w:val="00772105"/>
    <w:rsid w:val="0081632B"/>
    <w:rsid w:val="008248E2"/>
    <w:rsid w:val="009643FA"/>
    <w:rsid w:val="009B319A"/>
    <w:rsid w:val="009F1254"/>
    <w:rsid w:val="00A119FA"/>
    <w:rsid w:val="00A62FDA"/>
    <w:rsid w:val="00A70F4D"/>
    <w:rsid w:val="00AD6F85"/>
    <w:rsid w:val="00AF4F2A"/>
    <w:rsid w:val="00C8665A"/>
    <w:rsid w:val="00C93F81"/>
    <w:rsid w:val="00CD23CC"/>
    <w:rsid w:val="00DB307B"/>
    <w:rsid w:val="00E127F9"/>
    <w:rsid w:val="00F133EB"/>
    <w:rsid w:val="00F22A22"/>
    <w:rsid w:val="00F3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1289F-364C-40A9-8AB2-CE5D0D9C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53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3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go.um.warszawa.pl/sites/ngo2.um.warszawa.pl/files/zalaczniki/artykuly/program_wspolpracy_do_konsultacji_i_uzgodnien_06_06_12.doc" TargetMode="External"/><Relationship Id="rId5" Type="http://schemas.openxmlformats.org/officeDocument/2006/relationships/hyperlink" Target="mailto:sport@trzcian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Trzcianki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Stańczyk</dc:creator>
  <cp:keywords/>
  <dc:description/>
  <cp:lastModifiedBy>Anna Stańczyk</cp:lastModifiedBy>
  <cp:revision>27</cp:revision>
  <cp:lastPrinted>2018-10-25T09:58:00Z</cp:lastPrinted>
  <dcterms:created xsi:type="dcterms:W3CDTF">2017-10-23T07:01:00Z</dcterms:created>
  <dcterms:modified xsi:type="dcterms:W3CDTF">2024-09-19T10:42:00Z</dcterms:modified>
</cp:coreProperties>
</file>