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EB" w:rsidRDefault="0021736F" w:rsidP="0021736F">
      <w:pPr>
        <w:jc w:val="right"/>
        <w:rPr>
          <w:rFonts w:ascii="Times New Roman" w:hAnsi="Times New Roman" w:cs="Times New Roman"/>
          <w:sz w:val="28"/>
          <w:szCs w:val="28"/>
        </w:rPr>
      </w:pPr>
      <w:r w:rsidRPr="0021736F">
        <w:rPr>
          <w:rFonts w:ascii="Times New Roman" w:hAnsi="Times New Roman" w:cs="Times New Roman"/>
          <w:sz w:val="28"/>
          <w:szCs w:val="28"/>
        </w:rPr>
        <w:t>Trzcianka, 2020-07-0</w:t>
      </w:r>
      <w:r w:rsidR="0002176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36F" w:rsidRDefault="0021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RPK.152.1.2020.GZ</w:t>
      </w:r>
    </w:p>
    <w:p w:rsidR="0021736F" w:rsidRPr="0021736F" w:rsidRDefault="0021736F" w:rsidP="0021736F">
      <w:pPr>
        <w:spacing w:after="0" w:line="276" w:lineRule="auto"/>
        <w:ind w:firstLine="5103"/>
        <w:rPr>
          <w:rFonts w:ascii="Times New Roman" w:hAnsi="Times New Roman" w:cs="Times New Roman"/>
          <w:b/>
          <w:sz w:val="30"/>
          <w:szCs w:val="30"/>
        </w:rPr>
      </w:pPr>
    </w:p>
    <w:p w:rsidR="0021736F" w:rsidRPr="0021736F" w:rsidRDefault="0021736F" w:rsidP="0021736F">
      <w:pPr>
        <w:spacing w:after="0" w:line="276" w:lineRule="auto"/>
        <w:ind w:firstLine="5103"/>
        <w:rPr>
          <w:rFonts w:ascii="Times New Roman" w:hAnsi="Times New Roman" w:cs="Times New Roman"/>
          <w:b/>
          <w:sz w:val="30"/>
          <w:szCs w:val="30"/>
        </w:rPr>
      </w:pPr>
      <w:r w:rsidRPr="0021736F">
        <w:rPr>
          <w:rFonts w:ascii="Times New Roman" w:hAnsi="Times New Roman" w:cs="Times New Roman"/>
          <w:b/>
          <w:sz w:val="30"/>
          <w:szCs w:val="30"/>
        </w:rPr>
        <w:t>Pani</w:t>
      </w:r>
    </w:p>
    <w:p w:rsidR="0021736F" w:rsidRPr="0021736F" w:rsidRDefault="0021736F" w:rsidP="0021736F">
      <w:pPr>
        <w:spacing w:after="0" w:line="276" w:lineRule="auto"/>
        <w:ind w:firstLine="5103"/>
        <w:rPr>
          <w:rFonts w:ascii="Times New Roman" w:hAnsi="Times New Roman" w:cs="Times New Roman"/>
          <w:b/>
          <w:sz w:val="30"/>
          <w:szCs w:val="30"/>
        </w:rPr>
      </w:pPr>
      <w:r w:rsidRPr="0021736F">
        <w:rPr>
          <w:rFonts w:ascii="Times New Roman" w:hAnsi="Times New Roman" w:cs="Times New Roman"/>
          <w:b/>
          <w:sz w:val="30"/>
          <w:szCs w:val="30"/>
        </w:rPr>
        <w:t xml:space="preserve">Renata </w:t>
      </w:r>
      <w:proofErr w:type="spellStart"/>
      <w:r w:rsidRPr="0021736F">
        <w:rPr>
          <w:rFonts w:ascii="Times New Roman" w:hAnsi="Times New Roman" w:cs="Times New Roman"/>
          <w:b/>
          <w:sz w:val="30"/>
          <w:szCs w:val="30"/>
        </w:rPr>
        <w:t>Sutor</w:t>
      </w:r>
      <w:proofErr w:type="spellEnd"/>
    </w:p>
    <w:p w:rsidR="0021736F" w:rsidRPr="0021736F" w:rsidRDefault="0021736F" w:rsidP="0021736F">
      <w:pPr>
        <w:spacing w:after="0" w:line="276" w:lineRule="auto"/>
        <w:ind w:firstLine="5103"/>
        <w:rPr>
          <w:rFonts w:ascii="Times New Roman" w:hAnsi="Times New Roman" w:cs="Times New Roman"/>
          <w:b/>
          <w:sz w:val="30"/>
          <w:szCs w:val="30"/>
        </w:rPr>
      </w:pPr>
      <w:r w:rsidRPr="0021736F">
        <w:rPr>
          <w:rFonts w:ascii="Times New Roman" w:hAnsi="Times New Roman" w:cs="Times New Roman"/>
          <w:b/>
          <w:sz w:val="30"/>
          <w:szCs w:val="30"/>
        </w:rPr>
        <w:t>ul. Rynek 8B</w:t>
      </w:r>
    </w:p>
    <w:p w:rsidR="0021736F" w:rsidRPr="0021736F" w:rsidRDefault="0021736F" w:rsidP="0021736F">
      <w:pPr>
        <w:spacing w:after="0" w:line="276" w:lineRule="auto"/>
        <w:ind w:firstLine="5103"/>
        <w:rPr>
          <w:rFonts w:ascii="Times New Roman" w:hAnsi="Times New Roman" w:cs="Times New Roman"/>
          <w:b/>
          <w:sz w:val="30"/>
          <w:szCs w:val="30"/>
        </w:rPr>
      </w:pPr>
      <w:r w:rsidRPr="0021736F">
        <w:rPr>
          <w:rFonts w:ascii="Times New Roman" w:hAnsi="Times New Roman" w:cs="Times New Roman"/>
          <w:b/>
          <w:sz w:val="30"/>
          <w:szCs w:val="30"/>
        </w:rPr>
        <w:t>34 – 700 Rabka Zdrój</w:t>
      </w:r>
    </w:p>
    <w:p w:rsidR="0021736F" w:rsidRDefault="0021736F">
      <w:pPr>
        <w:rPr>
          <w:rFonts w:ascii="Times New Roman" w:hAnsi="Times New Roman" w:cs="Times New Roman"/>
          <w:sz w:val="28"/>
          <w:szCs w:val="28"/>
        </w:rPr>
      </w:pPr>
    </w:p>
    <w:p w:rsidR="0021736F" w:rsidRPr="0021736F" w:rsidRDefault="0021736F">
      <w:pPr>
        <w:rPr>
          <w:rFonts w:ascii="Times New Roman" w:hAnsi="Times New Roman" w:cs="Times New Roman"/>
          <w:sz w:val="28"/>
          <w:szCs w:val="28"/>
        </w:rPr>
      </w:pPr>
    </w:p>
    <w:p w:rsidR="00933995" w:rsidRDefault="0021736F" w:rsidP="009339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3995">
        <w:rPr>
          <w:rFonts w:ascii="Times New Roman" w:hAnsi="Times New Roman" w:cs="Times New Roman"/>
          <w:sz w:val="28"/>
          <w:szCs w:val="28"/>
        </w:rPr>
        <w:t>Odpowiadając na Pani petycję uprzejmie informuję, że w gminie Trzcianka nie obowiązują przepisy prawa miejscowego dotyczące dofinansowania pieniężnego lub rzeczowego rodziców, przeznaczone na zakup tabletów bądź laptopów.</w:t>
      </w:r>
    </w:p>
    <w:p w:rsidR="0021736F" w:rsidRDefault="00933995" w:rsidP="009339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 wprowadzeniem nauczania zdalnego dla dzieci i uczniów </w:t>
      </w:r>
      <w:r>
        <w:rPr>
          <w:rFonts w:ascii="Times New Roman" w:hAnsi="Times New Roman" w:cs="Times New Roman"/>
          <w:sz w:val="28"/>
          <w:szCs w:val="28"/>
        </w:rPr>
        <w:br/>
        <w:t>z przedszkoli i szkół w okresie od 26 marca 2020 r. wdrożono programy „Zdalna szkoła” i „Zdalna szkoła+”, w ramach których gmina Trzcianka uzyskała środki finansowe z dotacji celowej na zakup sprzętu dla uczniów.</w:t>
      </w:r>
    </w:p>
    <w:p w:rsidR="00933995" w:rsidRDefault="00933995" w:rsidP="009339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Gmina Trzcianka zakupiła w ramach programów 42 laptopy i 64 tablety </w:t>
      </w:r>
      <w:r>
        <w:rPr>
          <w:rFonts w:ascii="Times New Roman" w:hAnsi="Times New Roman" w:cs="Times New Roman"/>
          <w:sz w:val="28"/>
          <w:szCs w:val="28"/>
        </w:rPr>
        <w:br/>
        <w:t>z przeznaczeniem do korzystania przez uczniów szkół podstawowych.</w:t>
      </w:r>
    </w:p>
    <w:p w:rsidR="00933995" w:rsidRDefault="00933995" w:rsidP="009339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Sprzęt komputerowy, który został wypożyczony uczniom na czas nauki zdalnej, po zakończeniu nauki w takiej formie wróci do szkół i będzie wykorzystywany przez uczniów na lekcjach.</w:t>
      </w:r>
    </w:p>
    <w:p w:rsidR="002E53DF" w:rsidRDefault="002E53DF" w:rsidP="009339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Ponadto informuję, iż w gminie Trzcianka Miejsko – Gminny Ośrodek Pomocy Społecznej na bieżąco monitoruje osoby potrzebujące, </w:t>
      </w:r>
      <w:r w:rsidR="004323D2">
        <w:rPr>
          <w:rFonts w:ascii="Times New Roman" w:hAnsi="Times New Roman" w:cs="Times New Roman"/>
          <w:sz w:val="28"/>
          <w:szCs w:val="28"/>
        </w:rPr>
        <w:t>przekazuje żywność otrzymywaną z trzcianeckich marketów w ramach umowy z Pilskim Bankiem Żywości. MGOPS w Trzciance przyjmuje również odzież i inne produkty i przekazuje potrzebującym.</w:t>
      </w:r>
    </w:p>
    <w:p w:rsidR="004323D2" w:rsidRDefault="004323D2" w:rsidP="009339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23D2" w:rsidRDefault="004323D2" w:rsidP="004323D2">
      <w:pPr>
        <w:spacing w:after="0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poważaniem</w:t>
      </w:r>
    </w:p>
    <w:p w:rsidR="00706105" w:rsidRDefault="00706105" w:rsidP="004323D2">
      <w:pPr>
        <w:spacing w:after="0"/>
        <w:ind w:firstLine="5103"/>
        <w:jc w:val="both"/>
        <w:rPr>
          <w:rFonts w:ascii="Times New Roman" w:hAnsi="Times New Roman" w:cs="Times New Roman"/>
          <w:sz w:val="28"/>
          <w:szCs w:val="28"/>
        </w:rPr>
      </w:pPr>
    </w:p>
    <w:p w:rsidR="00706105" w:rsidRDefault="00706105" w:rsidP="00706105">
      <w:pPr>
        <w:spacing w:after="0"/>
        <w:ind w:firstLine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Burmistrz</w:t>
      </w:r>
    </w:p>
    <w:p w:rsidR="00706105" w:rsidRDefault="00706105" w:rsidP="00706105">
      <w:pPr>
        <w:spacing w:after="0"/>
        <w:ind w:firstLine="5103"/>
        <w:jc w:val="center"/>
        <w:rPr>
          <w:rFonts w:ascii="Times New Roman" w:hAnsi="Times New Roman" w:cs="Times New Roman"/>
          <w:sz w:val="28"/>
          <w:szCs w:val="28"/>
        </w:rPr>
      </w:pPr>
    </w:p>
    <w:p w:rsidR="00706105" w:rsidRPr="0021736F" w:rsidRDefault="00706105" w:rsidP="00706105">
      <w:pPr>
        <w:spacing w:after="0"/>
        <w:ind w:firstLine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(-) Krzysztof W. Jaworski</w:t>
      </w:r>
      <w:bookmarkStart w:id="0" w:name="_GoBack"/>
      <w:bookmarkEnd w:id="0"/>
    </w:p>
    <w:sectPr w:rsidR="00706105" w:rsidRPr="002173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390"/>
    <w:rsid w:val="00021763"/>
    <w:rsid w:val="0021736F"/>
    <w:rsid w:val="002E53DF"/>
    <w:rsid w:val="004323D2"/>
    <w:rsid w:val="00577B05"/>
    <w:rsid w:val="00706105"/>
    <w:rsid w:val="007D0B3E"/>
    <w:rsid w:val="00922BD3"/>
    <w:rsid w:val="00933995"/>
    <w:rsid w:val="00A6764E"/>
    <w:rsid w:val="00A73DC2"/>
    <w:rsid w:val="00B12DEB"/>
    <w:rsid w:val="00C754C4"/>
    <w:rsid w:val="00D27385"/>
    <w:rsid w:val="00E6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7A6FB-56BA-42E0-A0C9-2C5B3AC0A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33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3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Zozula</dc:creator>
  <cp:keywords/>
  <dc:description/>
  <cp:lastModifiedBy>Grażyna Zozula</cp:lastModifiedBy>
  <cp:revision>8</cp:revision>
  <cp:lastPrinted>2020-07-02T11:11:00Z</cp:lastPrinted>
  <dcterms:created xsi:type="dcterms:W3CDTF">2020-07-02T05:53:00Z</dcterms:created>
  <dcterms:modified xsi:type="dcterms:W3CDTF">2020-07-02T14:08:00Z</dcterms:modified>
</cp:coreProperties>
</file>