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084BB" w14:textId="77777777" w:rsidR="00C9534D" w:rsidRPr="005B0703" w:rsidRDefault="00C9534D" w:rsidP="00C9534D">
      <w:pPr>
        <w:pageBreakBefore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B0703">
        <w:rPr>
          <w:rFonts w:ascii="Arial" w:eastAsia="Times New Roman" w:hAnsi="Arial" w:cs="Arial"/>
          <w:kern w:val="0"/>
          <w:lang w:eastAsia="pl-PL"/>
          <w14:ligatures w14:val="none"/>
        </w:rPr>
        <w:t>Trzcianka, .........................</w:t>
      </w:r>
    </w:p>
    <w:p w14:paraId="1050A4B9" w14:textId="77777777" w:rsidR="00C9534D" w:rsidRPr="00C9534D" w:rsidRDefault="00C9534D" w:rsidP="005B0703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.............................................</w:t>
      </w:r>
    </w:p>
    <w:p w14:paraId="00CBF5D3" w14:textId="77777777" w:rsidR="00C9534D" w:rsidRPr="00C9534D" w:rsidRDefault="00C9534D" w:rsidP="005B0703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>(oznaczenie przedsiębiorcy</w:t>
      </w:r>
      <w:r w:rsidRPr="00C9534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)</w:t>
      </w:r>
    </w:p>
    <w:p w14:paraId="2BA23E00" w14:textId="77777777" w:rsidR="00C9534D" w:rsidRPr="00C9534D" w:rsidRDefault="00C9534D" w:rsidP="005B0703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.............................................</w:t>
      </w:r>
    </w:p>
    <w:p w14:paraId="0A314F23" w14:textId="77777777" w:rsidR="00C9534D" w:rsidRPr="00C9534D" w:rsidRDefault="00C9534D" w:rsidP="005B0703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>(siedziba przedsiębiorcy</w:t>
      </w:r>
      <w:r w:rsidRPr="00C9534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)</w:t>
      </w:r>
    </w:p>
    <w:p w14:paraId="20B5951F" w14:textId="77777777" w:rsidR="00C9534D" w:rsidRPr="00C9534D" w:rsidRDefault="00C9534D" w:rsidP="005B0703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.............................................</w:t>
      </w:r>
    </w:p>
    <w:p w14:paraId="71268636" w14:textId="77777777" w:rsidR="00C9534D" w:rsidRPr="00C9534D" w:rsidRDefault="00C9534D" w:rsidP="005B0703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>(NIP/KRS)</w:t>
      </w:r>
    </w:p>
    <w:p w14:paraId="32F6BDEF" w14:textId="0E97DE6E" w:rsidR="00C9534D" w:rsidRPr="00C9534D" w:rsidRDefault="00C9534D" w:rsidP="00C9534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Oświadczenie o wartości sprzedaży napojów alkoholowych w roku 202</w:t>
      </w:r>
      <w:r w:rsidR="00AC7462">
        <w:rPr>
          <w:rFonts w:ascii="Arial" w:eastAsia="Times New Roman" w:hAnsi="Arial" w:cs="Arial"/>
          <w:b/>
          <w:bCs/>
          <w:kern w:val="0"/>
          <w:sz w:val="24"/>
          <w:szCs w:val="24"/>
          <w:lang w:eastAsia="pl-PL"/>
          <w14:ligatures w14:val="none"/>
        </w:rPr>
        <w:t>5</w:t>
      </w:r>
    </w:p>
    <w:p w14:paraId="6492DB18" w14:textId="00A9B1CB" w:rsidR="00C9534D" w:rsidRDefault="00C9534D" w:rsidP="00C9534D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>Na podstawie art. 11¹ ust. 4 ustawy z dnia 26 października 1982 r. o wychowaniu w trzeźwości</w:t>
      </w:r>
      <w:r>
        <w:rPr>
          <w:rFonts w:ascii="Arial" w:eastAsia="Times New Roman" w:hAnsi="Arial" w:cs="Arial"/>
          <w:kern w:val="0"/>
          <w:lang w:eastAsia="pl-PL"/>
          <w14:ligatures w14:val="none"/>
        </w:rPr>
        <w:br/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>i przeciwdziałaniu alkoholizmowi (Dz.U. z 2023 r. poz. 2151 ze zm.) niniejszym oświadczam, iż w roku 202</w:t>
      </w:r>
      <w:r w:rsidR="00AC7462">
        <w:rPr>
          <w:rFonts w:ascii="Arial" w:eastAsia="Times New Roman" w:hAnsi="Arial" w:cs="Arial"/>
          <w:kern w:val="0"/>
          <w:lang w:eastAsia="pl-PL"/>
          <w14:ligatures w14:val="none"/>
        </w:rPr>
        <w:t>5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 xml:space="preserve"> wartość sprzedaży poszczególnych rodzajów napojów alkoholowych w prowadzonym przeze mnie punkcie sprzedaży, tj.:</w:t>
      </w:r>
    </w:p>
    <w:p w14:paraId="50D13A4A" w14:textId="77777777" w:rsidR="00C9534D" w:rsidRPr="00C9534D" w:rsidRDefault="00C9534D" w:rsidP="00C953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A15B056" w14:textId="402B3D0F" w:rsidR="00C9534D" w:rsidRPr="00C9534D" w:rsidRDefault="00C9534D" w:rsidP="00C953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 xml:space="preserve">/adres punktu/ </w:t>
      </w:r>
      <w:r w:rsidRPr="00C9534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…...................................................................................................................</w:t>
      </w:r>
      <w:r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............</w:t>
      </w:r>
      <w:r w:rsidRPr="00C9534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........</w:t>
      </w:r>
    </w:p>
    <w:p w14:paraId="22329E87" w14:textId="77777777" w:rsidR="00C9534D" w:rsidRPr="00C9534D" w:rsidRDefault="00C9534D" w:rsidP="00C9534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wyniosła:</w:t>
      </w:r>
    </w:p>
    <w:tbl>
      <w:tblPr>
        <w:tblW w:w="964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485"/>
        <w:gridCol w:w="1631"/>
        <w:gridCol w:w="2122"/>
        <w:gridCol w:w="2407"/>
      </w:tblGrid>
      <w:tr w:rsidR="00C9534D" w:rsidRPr="00C9534D" w14:paraId="0D93F77B" w14:textId="77777777" w:rsidTr="00C9534D">
        <w:trPr>
          <w:tblCellSpacing w:w="0" w:type="dxa"/>
        </w:trPr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786F8EB4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9534D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Rodzaj napojów alkoholowych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6AC28540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9534D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Okres ważności zezwolenia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14:paraId="437EDDD0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9534D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Numer zezwolenia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5104E2C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9534D">
              <w:rPr>
                <w:rFonts w:ascii="Arial" w:eastAsia="Times New Roman" w:hAnsi="Arial" w:cs="Arial"/>
                <w:b/>
                <w:bCs/>
                <w:kern w:val="0"/>
                <w:lang w:eastAsia="pl-PL"/>
                <w14:ligatures w14:val="none"/>
              </w:rPr>
              <w:t>Wartość sprzedaży*</w:t>
            </w:r>
          </w:p>
        </w:tc>
      </w:tr>
      <w:tr w:rsidR="00C9534D" w:rsidRPr="00C9534D" w14:paraId="40BBC36C" w14:textId="77777777" w:rsidTr="00C9534D">
        <w:trPr>
          <w:tblCellSpacing w:w="0" w:type="dxa"/>
        </w:trPr>
        <w:tc>
          <w:tcPr>
            <w:tcW w:w="34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0089E927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9534D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Napoje alkoholowe zawierające do 4,5 % alkoholu oraz piwa „A”</w:t>
            </w:r>
          </w:p>
        </w:tc>
        <w:tc>
          <w:tcPr>
            <w:tcW w:w="163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5C22AE0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12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44F3A593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4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5223C14F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C9534D" w:rsidRPr="00C9534D" w14:paraId="22962154" w14:textId="77777777" w:rsidTr="00C9534D">
        <w:trPr>
          <w:tblCellSpacing w:w="0" w:type="dxa"/>
        </w:trPr>
        <w:tc>
          <w:tcPr>
            <w:tcW w:w="34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E44EA43" w14:textId="51678D5E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9534D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Napoje alkoholowe zawierające powyżej 4,5 % do 18 % alkoholu</w:t>
            </w:r>
            <w:r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br/>
            </w:r>
            <w:r w:rsidRPr="00C9534D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(z wyjątkiem piwa) „B”</w:t>
            </w:r>
          </w:p>
        </w:tc>
        <w:tc>
          <w:tcPr>
            <w:tcW w:w="163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34DBF8FD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12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5EBC412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4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70CDCF49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  <w:tr w:rsidR="00C9534D" w:rsidRPr="00C9534D" w14:paraId="3BBA3192" w14:textId="77777777" w:rsidTr="00C9534D">
        <w:trPr>
          <w:tblCellSpacing w:w="0" w:type="dxa"/>
        </w:trPr>
        <w:tc>
          <w:tcPr>
            <w:tcW w:w="348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4894617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9534D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Napoje alkoholowe zawierające powyżej 18 % alkoholu „C”</w:t>
            </w:r>
          </w:p>
        </w:tc>
        <w:tc>
          <w:tcPr>
            <w:tcW w:w="1631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5152D17F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12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57" w:type="dxa"/>
              <w:bottom w:w="57" w:type="dxa"/>
              <w:right w:w="0" w:type="dxa"/>
            </w:tcMar>
            <w:hideMark/>
          </w:tcPr>
          <w:p w14:paraId="713BD9C3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4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57" w:type="dxa"/>
              <w:bottom w:w="57" w:type="dxa"/>
              <w:right w:w="57" w:type="dxa"/>
            </w:tcMar>
            <w:hideMark/>
          </w:tcPr>
          <w:p w14:paraId="201E0BDF" w14:textId="77777777" w:rsidR="00C9534D" w:rsidRPr="00C9534D" w:rsidRDefault="00C9534D" w:rsidP="00C9534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05B4D7B8" w14:textId="77777777" w:rsidR="00C9534D" w:rsidRPr="00C9534D" w:rsidRDefault="00C9534D" w:rsidP="00C9534D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*wartość sprzedaży –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 xml:space="preserve"> kwota należna sprzedawcy za sprzedane napoje alkoholowe,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br/>
        <w:t>z uwzględnieniem podatku od towarów i usług oraz podatku akcyzowego (art. 2¹ pkt 8 cytowanej ustawy).</w:t>
      </w:r>
    </w:p>
    <w:p w14:paraId="05C46D76" w14:textId="77777777" w:rsidR="00C9534D" w:rsidRPr="00C9534D" w:rsidRDefault="00C9534D" w:rsidP="00C953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Zgodnie z art. 18 ust. 10 pkt 5 cytowanej ustawy zezwolenie na sprzedaż napojów alkoholowych organ zezwalający cofa w przypadku przedstawiania fałszywych danych</w:t>
      </w:r>
      <w:r w:rsidRPr="00C9534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br/>
        <w:t>w oświadczeniu.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 xml:space="preserve"> Przedsiębiorca, któremu cofnięto zezwolenie, może wystąpić z wnioskiem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br/>
        <w:t>o ponowne wydanie zezwolenia nie wcześniej niż po upływie 3 lat od dnia wydania decyzji o jego wygaśnięciu (art.  18 ust. 11 cytowanej ustawy).</w:t>
      </w:r>
    </w:p>
    <w:p w14:paraId="03EBF30E" w14:textId="0DC5C5F9" w:rsidR="00C9534D" w:rsidRDefault="00C9534D" w:rsidP="00C9534D">
      <w:pPr>
        <w:spacing w:before="100" w:beforeAutospacing="1" w:after="0" w:line="240" w:lineRule="auto"/>
        <w:jc w:val="both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C9534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Podatnicy obowiązani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 xml:space="preserve"> do prowadzenia ksiąg podatkowych przechowują księgi i związane z ich prowadzeniem dokumenty do czasu upływu okresu przedawnienia zobowiązania podatkowego. Zobowiązanie podatkowe przedawnia się z upływem 5 lat, licząc od końca roku kalendarzowego, 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br/>
        <w:t>w którym upłynął termin płatności podatku (art. 86 § 1 i art. 70 § 1 ustawy z dnia 29 sierpnia 1997r. Ordynacja podatkowa Dz.U. z 202</w:t>
      </w:r>
      <w:r w:rsidR="008101E6">
        <w:rPr>
          <w:rFonts w:ascii="Arial" w:eastAsia="Times New Roman" w:hAnsi="Arial" w:cs="Arial"/>
          <w:kern w:val="0"/>
          <w:lang w:eastAsia="pl-PL"/>
          <w14:ligatures w14:val="none"/>
        </w:rPr>
        <w:t>5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 xml:space="preserve"> r. poz. </w:t>
      </w:r>
      <w:r w:rsidR="008101E6">
        <w:rPr>
          <w:rFonts w:ascii="Arial" w:eastAsia="Times New Roman" w:hAnsi="Arial" w:cs="Arial"/>
          <w:kern w:val="0"/>
          <w:lang w:eastAsia="pl-PL"/>
          <w14:ligatures w14:val="none"/>
        </w:rPr>
        <w:t>111 ze zm.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>).</w:t>
      </w:r>
    </w:p>
    <w:p w14:paraId="116DD68D" w14:textId="77777777" w:rsidR="00C9534D" w:rsidRPr="00C9534D" w:rsidRDefault="00C9534D" w:rsidP="00C953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DD80A6C" w14:textId="77777777" w:rsidR="00C9534D" w:rsidRPr="00C9534D" w:rsidRDefault="00C9534D" w:rsidP="00C9534D">
      <w:pPr>
        <w:spacing w:after="0" w:line="240" w:lineRule="auto"/>
        <w:ind w:right="255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...........................................................</w:t>
      </w:r>
    </w:p>
    <w:p w14:paraId="34149CC3" w14:textId="77777777" w:rsidR="00C9534D" w:rsidRPr="00C9534D" w:rsidRDefault="00C9534D" w:rsidP="00C9534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(podpis przedsiębiorcy/wspólników spółki cywilnej)</w:t>
      </w:r>
    </w:p>
    <w:p w14:paraId="15CEC247" w14:textId="77777777" w:rsidR="00C9534D" w:rsidRPr="00C9534D" w:rsidRDefault="00C9534D" w:rsidP="00C953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Forma płatności:</w:t>
      </w:r>
    </w:p>
    <w:p w14:paraId="37FFE4AD" w14:textId="77777777" w:rsidR="00C9534D" w:rsidRPr="00C9534D" w:rsidRDefault="00C9534D" w:rsidP="00C953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 xml:space="preserve">1/ 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>□ Raty</w:t>
      </w:r>
    </w:p>
    <w:p w14:paraId="6EF4943E" w14:textId="77777777" w:rsidR="00C9534D" w:rsidRPr="00C9534D" w:rsidRDefault="00C9534D" w:rsidP="00C9534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  <w:t>2/</w:t>
      </w:r>
      <w:r w:rsidRPr="00C9534D">
        <w:rPr>
          <w:rFonts w:ascii="Arial" w:eastAsia="Times New Roman" w:hAnsi="Arial" w:cs="Arial"/>
          <w:kern w:val="0"/>
          <w:lang w:eastAsia="pl-PL"/>
          <w14:ligatures w14:val="none"/>
        </w:rPr>
        <w:t xml:space="preserve"> □ Wpłata jednorazowa</w:t>
      </w:r>
    </w:p>
    <w:p w14:paraId="37E7EEBB" w14:textId="77777777" w:rsidR="00C9534D" w:rsidRPr="00C9534D" w:rsidRDefault="00C9534D" w:rsidP="00C9534D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....................................................................................</w:t>
      </w:r>
    </w:p>
    <w:p w14:paraId="57BE5E77" w14:textId="77777777" w:rsidR="00C9534D" w:rsidRPr="00C9534D" w:rsidRDefault="00C9534D" w:rsidP="00C9534D">
      <w:pPr>
        <w:spacing w:after="0" w:line="240" w:lineRule="auto"/>
        <w:ind w:right="284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(data i podpis pracownika przyjmującego oświadczenie)</w:t>
      </w:r>
    </w:p>
    <w:p w14:paraId="3D3ACF9A" w14:textId="77777777" w:rsidR="00C9534D" w:rsidRPr="00C9534D" w:rsidRDefault="00C9534D" w:rsidP="00C9534D">
      <w:pPr>
        <w:spacing w:before="100" w:beforeAutospacing="1" w:after="0" w:line="240" w:lineRule="auto"/>
        <w:ind w:right="284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43B0EA8" w14:textId="77777777" w:rsidR="00C9534D" w:rsidRPr="00C9534D" w:rsidRDefault="00C9534D" w:rsidP="00C9534D">
      <w:pPr>
        <w:spacing w:before="100" w:beforeAutospacing="1" w:after="0" w:line="102" w:lineRule="atLeast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C9534D">
        <w:rPr>
          <w:rFonts w:ascii="Arial" w:eastAsia="Times New Roman" w:hAnsi="Arial" w:cs="Arial"/>
          <w:b/>
          <w:bCs/>
          <w:kern w:val="0"/>
          <w:sz w:val="18"/>
          <w:szCs w:val="18"/>
          <w:lang w:eastAsia="pl-PL"/>
          <w14:ligatures w14:val="none"/>
        </w:rPr>
        <w:t>Informacja dotycząca przetwarzania danych osobowych</w:t>
      </w:r>
      <w:r w:rsidRPr="00C9534D">
        <w:rPr>
          <w:rFonts w:ascii="Arial" w:eastAsia="Times New Roman" w:hAnsi="Arial" w:cs="Arial"/>
          <w:kern w:val="0"/>
          <w:sz w:val="18"/>
          <w:szCs w:val="18"/>
          <w:lang w:eastAsia="pl-PL"/>
          <w14:ligatures w14:val="none"/>
        </w:rPr>
        <w:t xml:space="preserve"> </w:t>
      </w:r>
    </w:p>
    <w:p w14:paraId="03DC9627" w14:textId="72466AF4" w:rsidR="00C9534D" w:rsidRPr="00C9534D" w:rsidRDefault="00C9534D" w:rsidP="00C9534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(ogólnego rozporządzenia</w:t>
      </w:r>
      <w:r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br/>
      </w: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 ochronie danych) informuję, że:</w:t>
      </w:r>
    </w:p>
    <w:p w14:paraId="40791675" w14:textId="77777777" w:rsidR="00C9534D" w:rsidRPr="00C9534D" w:rsidRDefault="00C9534D" w:rsidP="00C9534D">
      <w:pPr>
        <w:numPr>
          <w:ilvl w:val="0"/>
          <w:numId w:val="1"/>
        </w:numPr>
        <w:spacing w:before="100" w:beforeAutospacing="1" w:after="45" w:line="249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Administratorem Pani/Pana danych osobowych jest Gmina Trzcianka. Adres: gen. Władysława Sikorskiego 7, 64-980 Trzcianka.</w:t>
      </w:r>
    </w:p>
    <w:p w14:paraId="005F5A81" w14:textId="77777777" w:rsidR="00C9534D" w:rsidRPr="00C9534D" w:rsidRDefault="00C9534D" w:rsidP="00C9534D">
      <w:pPr>
        <w:numPr>
          <w:ilvl w:val="0"/>
          <w:numId w:val="1"/>
        </w:numPr>
        <w:spacing w:before="100" w:beforeAutospacing="1" w:after="45" w:line="249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W urzędzie powołany został inspektor ochrony danych. Dane kontaktowe znajdują się na stronie internetowej urzędu.</w:t>
      </w:r>
    </w:p>
    <w:p w14:paraId="651FABBA" w14:textId="77777777" w:rsidR="00C9534D" w:rsidRPr="00C9534D" w:rsidRDefault="00C9534D" w:rsidP="00C9534D">
      <w:pPr>
        <w:numPr>
          <w:ilvl w:val="0"/>
          <w:numId w:val="1"/>
        </w:numPr>
        <w:spacing w:before="100" w:beforeAutospacing="1" w:after="45" w:line="249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Przetwarzanie odbywa się w celach wydania decyzji administracyjnej, a podstawą przetwarzania danych osobowych są:</w:t>
      </w:r>
    </w:p>
    <w:p w14:paraId="0B0BE680" w14:textId="77777777" w:rsidR="00C9534D" w:rsidRPr="00C9534D" w:rsidRDefault="00C9534D" w:rsidP="00C9534D">
      <w:pPr>
        <w:numPr>
          <w:ilvl w:val="1"/>
          <w:numId w:val="2"/>
        </w:numPr>
        <w:spacing w:before="100" w:beforeAutospacing="1" w:after="45" w:line="249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Kodeks postępowania administracyjnego </w:t>
      </w:r>
    </w:p>
    <w:p w14:paraId="62967BE3" w14:textId="77777777" w:rsidR="00C9534D" w:rsidRPr="00C9534D" w:rsidRDefault="00C9534D" w:rsidP="00C9534D">
      <w:pPr>
        <w:numPr>
          <w:ilvl w:val="1"/>
          <w:numId w:val="2"/>
        </w:numPr>
        <w:spacing w:before="100" w:beforeAutospacing="1" w:after="45" w:line="249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Ustawa o wychowaniu w trzeźwości i przeciwdziałaniu alkoholizmowi </w:t>
      </w:r>
    </w:p>
    <w:p w14:paraId="421BA6EE" w14:textId="77777777" w:rsidR="00C9534D" w:rsidRPr="00C9534D" w:rsidRDefault="00C9534D" w:rsidP="00C9534D">
      <w:pPr>
        <w:numPr>
          <w:ilvl w:val="0"/>
          <w:numId w:val="3"/>
        </w:numPr>
        <w:spacing w:before="100" w:beforeAutospacing="1" w:after="45" w:line="249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Przekazanie danych osobowych jest obowiązkowe i wynika z przepisów obowiązującego prawa. Konsekwencje niepodania danych wynikają z ustaw odrębnych.</w:t>
      </w:r>
    </w:p>
    <w:p w14:paraId="39DFCEC7" w14:textId="77777777" w:rsidR="00C9534D" w:rsidRPr="00C9534D" w:rsidRDefault="00C9534D" w:rsidP="00C9534D">
      <w:pPr>
        <w:numPr>
          <w:ilvl w:val="0"/>
          <w:numId w:val="3"/>
        </w:numPr>
        <w:spacing w:before="100" w:beforeAutospacing="1" w:after="45" w:line="249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Okres przechowywania Państwa danych został określony w rozporządzeniu Prezesa Rady Ministrów z dn. 18.01.2011 w sprawie instrukcji kancelaryjnej, jednolitych rzeczowych wykazów akt oraz instrukcji w sprawie organizacji i zakresu działania archiwów zakładowych.</w:t>
      </w:r>
    </w:p>
    <w:p w14:paraId="5A0C8BB9" w14:textId="77777777" w:rsidR="00C9534D" w:rsidRPr="00C9534D" w:rsidRDefault="00C9534D" w:rsidP="00C9534D">
      <w:pPr>
        <w:numPr>
          <w:ilvl w:val="0"/>
          <w:numId w:val="3"/>
        </w:numPr>
        <w:spacing w:before="100" w:beforeAutospacing="1" w:after="45" w:line="249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Realizacja praw podmiotowych (dostępu do danych osobowych, ich poprawiania, itd.) wynika z RODO oraz ustaw odrębnych.</w:t>
      </w:r>
    </w:p>
    <w:p w14:paraId="2E591379" w14:textId="77777777" w:rsidR="00C9534D" w:rsidRPr="00C9534D" w:rsidRDefault="00C9534D" w:rsidP="00C9534D">
      <w:pPr>
        <w:numPr>
          <w:ilvl w:val="0"/>
          <w:numId w:val="3"/>
        </w:numPr>
        <w:spacing w:before="100" w:beforeAutospacing="1" w:after="45" w:line="249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C9534D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>Podmiotom danych przysługuje prawo skargi do organu nadzorczego (PUODO)</w:t>
      </w:r>
    </w:p>
    <w:p w14:paraId="2A4CC593" w14:textId="77777777" w:rsidR="00C9534D" w:rsidRPr="00C9534D" w:rsidRDefault="00C9534D" w:rsidP="00C9534D">
      <w:pPr>
        <w:spacing w:before="100" w:beforeAutospacing="1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E447037" w14:textId="77777777" w:rsidR="00C9534D" w:rsidRPr="00C9534D" w:rsidRDefault="00C9534D" w:rsidP="00C9534D">
      <w:pPr>
        <w:spacing w:before="100" w:beforeAutospacing="1" w:after="0" w:line="240" w:lineRule="auto"/>
        <w:ind w:right="284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A55D836" w14:textId="77777777" w:rsidR="00B96AE7" w:rsidRDefault="00B96AE7"/>
    <w:sectPr w:rsidR="00B96AE7" w:rsidSect="00127358">
      <w:pgSz w:w="11906" w:h="16838"/>
      <w:pgMar w:top="993" w:right="849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C22D5"/>
    <w:multiLevelType w:val="multilevel"/>
    <w:tmpl w:val="006A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DF4396"/>
    <w:multiLevelType w:val="multilevel"/>
    <w:tmpl w:val="154A34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0961B7"/>
    <w:multiLevelType w:val="multilevel"/>
    <w:tmpl w:val="15909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0238887">
    <w:abstractNumId w:val="2"/>
  </w:num>
  <w:num w:numId="2" w16cid:durableId="380517380">
    <w:abstractNumId w:val="0"/>
  </w:num>
  <w:num w:numId="3" w16cid:durableId="1039234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4D"/>
    <w:rsid w:val="000A04EB"/>
    <w:rsid w:val="00127358"/>
    <w:rsid w:val="005B0703"/>
    <w:rsid w:val="008101E6"/>
    <w:rsid w:val="00842ECE"/>
    <w:rsid w:val="009B0940"/>
    <w:rsid w:val="00AC7462"/>
    <w:rsid w:val="00B96AE7"/>
    <w:rsid w:val="00C9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425D8"/>
  <w15:chartTrackingRefBased/>
  <w15:docId w15:val="{FBA3B0C1-3637-4777-9DC5-1ABD12057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9534D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11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546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Baniak</dc:creator>
  <cp:keywords/>
  <dc:description/>
  <cp:lastModifiedBy>Um Trzcianka</cp:lastModifiedBy>
  <cp:revision>4</cp:revision>
  <dcterms:created xsi:type="dcterms:W3CDTF">2024-12-10T06:56:00Z</dcterms:created>
  <dcterms:modified xsi:type="dcterms:W3CDTF">2026-01-05T07:13:00Z</dcterms:modified>
</cp:coreProperties>
</file>