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9CA0" w14:textId="33186186" w:rsidR="00344245" w:rsidRPr="00344245" w:rsidRDefault="00344245" w:rsidP="00344245">
      <w:pPr>
        <w:pStyle w:val="Standard"/>
        <w:ind w:left="7766"/>
        <w:jc w:val="both"/>
        <w:rPr>
          <w:rFonts w:hint="eastAsia"/>
          <w:sz w:val="18"/>
          <w:szCs w:val="18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Pr="000028F2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2</w:t>
      </w:r>
    </w:p>
    <w:p w14:paraId="5C69946B" w14:textId="2DD50EAE" w:rsidR="00344245" w:rsidRPr="00344245" w:rsidRDefault="00344245" w:rsidP="00344245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F15A0E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trzecim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pisemnym przetargu nieograniczonym na sprzedaż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596FB51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D834CF6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Miejscowość, data .................................................</w:t>
      </w:r>
    </w:p>
    <w:p w14:paraId="212C3AC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38D7D41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4AF02A21" w14:textId="01BF1F5B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U M O W A (projekt)</w:t>
      </w:r>
    </w:p>
    <w:p w14:paraId="7A8D2188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34C4DA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14CB5A5" w14:textId="1C229112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zawarta w Trzciance, dnia…………………………………pomiędzy:</w:t>
      </w:r>
    </w:p>
    <w:p w14:paraId="26E165F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Gmina Trzcianka, ul. Sikorskiego 7, 64-980 Trzcianka,</w:t>
      </w:r>
    </w:p>
    <w:p w14:paraId="301090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zwana w dalszej części umowy „Sprzedającym”, którego reprezentuje:</w:t>
      </w:r>
    </w:p>
    <w:p w14:paraId="068C7EDF" w14:textId="2CAA5588" w:rsidR="00344245" w:rsidRDefault="00344245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Pan Krzysztof Wojciech Jaworski – Burmistrz Trzcianki</w:t>
      </w:r>
    </w:p>
    <w:p w14:paraId="5E20D578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FFB8BB" w14:textId="275E8832" w:rsidR="000C7397" w:rsidRPr="000C7397" w:rsidRDefault="000C7397" w:rsidP="000C7397">
      <w:pPr>
        <w:pStyle w:val="Standard"/>
        <w:jc w:val="both"/>
        <w:rPr>
          <w:rFonts w:ascii="Arial" w:eastAsia="Verdana" w:hAnsi="Arial" w:cs="Arial"/>
          <w:color w:val="000000"/>
          <w:sz w:val="22"/>
          <w:szCs w:val="22"/>
          <w:lang w:val="pl-PL"/>
        </w:rPr>
      </w:pPr>
      <w:r w:rsidRPr="000C7397">
        <w:rPr>
          <w:rFonts w:ascii="Arial" w:hAnsi="Arial" w:cs="Arial"/>
          <w:color w:val="000000"/>
          <w:sz w:val="22"/>
          <w:szCs w:val="22"/>
        </w:rPr>
        <w:t>przy kontrasygnacie Skarbnika Gminy - Joanny Zieńko</w:t>
      </w:r>
    </w:p>
    <w:p w14:paraId="542FE923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6EBE1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247A57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a………………………………………PESEL ……………………………………………………</w:t>
      </w:r>
    </w:p>
    <w:p w14:paraId="01A42B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NIP…………………………………………………………………</w:t>
      </w:r>
    </w:p>
    <w:p w14:paraId="122EB3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49B893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zwanym w dalszej części umowy „Nabywcą”</w:t>
      </w:r>
    </w:p>
    <w:p w14:paraId="7DEB716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którego reprezentuje:</w:t>
      </w:r>
    </w:p>
    <w:p w14:paraId="4C6A9F5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……………………………………………………………………….</w:t>
      </w:r>
    </w:p>
    <w:p w14:paraId="3170059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193D0D8" w14:textId="3AA667EA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W wyniku rozstrzygnięcia </w:t>
      </w:r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trzeciego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pisemnego przetargu nieograniczonego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w obrębie miejscowości Trzcianka, gmina Trzcianka, została zawarta umowa następującej treści:</w:t>
      </w:r>
    </w:p>
    <w:p w14:paraId="0EBFB78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F06D56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1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br/>
      </w:r>
    </w:p>
    <w:p w14:paraId="019F7E66" w14:textId="5B362C54" w:rsidR="00344245" w:rsidRP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Sprzedający sprzedaje Nabywcy </w:t>
      </w:r>
      <w:r w:rsidR="00BA5E8A">
        <w:rPr>
          <w:rFonts w:ascii="Arial" w:eastAsia="Verdana" w:hAnsi="Arial" w:cs="Arial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sztuk drzew na pniu opisanych w załączniku nr 3 do ogłoszenia z dnia </w:t>
      </w:r>
      <w:r w:rsidR="005D59F8">
        <w:rPr>
          <w:rFonts w:ascii="Arial" w:eastAsia="Verdana" w:hAnsi="Arial" w:cs="Arial"/>
          <w:sz w:val="22"/>
          <w:szCs w:val="22"/>
          <w:lang w:val="pl-PL"/>
        </w:rPr>
        <w:t>7 stycznia 2026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r., o</w:t>
      </w:r>
      <w:r w:rsidR="005D59F8">
        <w:rPr>
          <w:rFonts w:ascii="Arial" w:eastAsia="Verdana" w:hAnsi="Arial" w:cs="Arial"/>
          <w:sz w:val="22"/>
          <w:szCs w:val="22"/>
          <w:lang w:val="pl-PL"/>
        </w:rPr>
        <w:t xml:space="preserve"> trzecim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pisemnym przetargu nieograniczonym na sprzedaż </w:t>
      </w:r>
      <w:r w:rsidR="00BA5E8A">
        <w:rPr>
          <w:rFonts w:ascii="Arial" w:eastAsia="Verdana" w:hAnsi="Arial" w:cs="Arial"/>
          <w:sz w:val="22"/>
          <w:szCs w:val="22"/>
          <w:lang w:val="pl-PL"/>
        </w:rPr>
        <w:t>24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hAnsi="Arial" w:cs="Arial"/>
          <w:sz w:val="22"/>
          <w:szCs w:val="22"/>
          <w:lang w:val="pl-PL"/>
        </w:rPr>
        <w:t>sztuk drzew</w:t>
      </w:r>
      <w:r>
        <w:rPr>
          <w:rFonts w:ascii="Arial" w:hAnsi="Arial" w:cs="Arial"/>
          <w:sz w:val="22"/>
          <w:szCs w:val="22"/>
          <w:lang w:val="pl-PL"/>
        </w:rPr>
        <w:t>, które znajdują się na dział</w:t>
      </w:r>
      <w:r w:rsidR="003750D0">
        <w:rPr>
          <w:rFonts w:ascii="Arial" w:hAnsi="Arial" w:cs="Arial"/>
          <w:sz w:val="22"/>
          <w:szCs w:val="22"/>
          <w:lang w:val="pl-PL"/>
        </w:rPr>
        <w:t>ce</w:t>
      </w:r>
      <w:r>
        <w:rPr>
          <w:rFonts w:ascii="Arial" w:hAnsi="Arial" w:cs="Arial"/>
          <w:sz w:val="22"/>
          <w:szCs w:val="22"/>
          <w:lang w:val="pl-PL"/>
        </w:rPr>
        <w:t xml:space="preserve"> o numerze ewidencyjnym </w:t>
      </w:r>
      <w:r w:rsidR="00BA5E8A">
        <w:rPr>
          <w:rFonts w:ascii="Arial" w:hAnsi="Arial" w:cs="Arial"/>
          <w:sz w:val="22"/>
          <w:szCs w:val="22"/>
          <w:lang w:val="pl-PL"/>
        </w:rPr>
        <w:t>413</w:t>
      </w:r>
      <w:r>
        <w:rPr>
          <w:rFonts w:ascii="Arial" w:hAnsi="Arial" w:cs="Arial"/>
          <w:sz w:val="22"/>
          <w:szCs w:val="22"/>
          <w:lang w:val="pl-PL"/>
        </w:rPr>
        <w:t xml:space="preserve"> w obrębie miejscowości Trzcianka, gmina Trzcianka.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>Nabywca, w ramach zawartej umowy jest zobowiązany do:</w:t>
      </w:r>
    </w:p>
    <w:p w14:paraId="5EC0AFCC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ścinki przedmiotowych drzew,</w:t>
      </w:r>
    </w:p>
    <w:p w14:paraId="21250D6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uprzątnięcie przedmiotowych drzew,</w:t>
      </w:r>
    </w:p>
    <w:p w14:paraId="2580547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wywozu gałęzi i pozyskanego drewna,</w:t>
      </w:r>
    </w:p>
    <w:p w14:paraId="4734C1C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uprzątnięcia terenu po wyciętych drzewach.</w:t>
      </w:r>
    </w:p>
    <w:p w14:paraId="4DFACEC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9DA8553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2.Obowiązki Nabywcy:</w:t>
      </w:r>
    </w:p>
    <w:p w14:paraId="3F39985F" w14:textId="0734AF39" w:rsidR="00344245" w:rsidRPr="003750D0" w:rsidRDefault="00344245" w:rsidP="00344245">
      <w:pPr>
        <w:pStyle w:val="Standard"/>
        <w:jc w:val="both"/>
        <w:rPr>
          <w:rFonts w:hint="eastAsia"/>
          <w:color w:val="EE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a) usunąć drzewa objęte umową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5D59F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28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lutego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b/>
          <w:bCs/>
          <w:sz w:val="22"/>
          <w:szCs w:val="22"/>
          <w:lang w:val="pl-PL"/>
        </w:rPr>
        <w:t>,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</w:t>
      </w:r>
    </w:p>
    <w:p w14:paraId="1F973879" w14:textId="47CFC6A2" w:rsidR="00344245" w:rsidRPr="00371C91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b) zagospodarowanie we własnym zakresie gałęzi oraz konarów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5D59F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15 marca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, </w:t>
      </w:r>
    </w:p>
    <w:p w14:paraId="075E4A22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związane z wycinką, załadunkiem i transportem drewna zgodnie z przepisami bezpieczeństwa ruchu drogowego oraz przepisami bezpieczeństwa i higieny pracy,</w:t>
      </w:r>
    </w:p>
    <w:p w14:paraId="474EBB7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 zachowaniem ciągłości ruchu drogowego przy możliwości jego ograniczenia i krótkotrwałego wstrzymania,</w:t>
      </w:r>
    </w:p>
    <w:p w14:paraId="327A98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utrzymywać miejsce prowadzenia prac w należytym porządku,</w:t>
      </w:r>
    </w:p>
    <w:p w14:paraId="242BD46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e) ściąć drzewa możliwie równo z powierzchnią ziemi.</w:t>
      </w:r>
    </w:p>
    <w:p w14:paraId="408145A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A59A1EF" w14:textId="29C6C0A6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 </w:t>
      </w:r>
      <w:r w:rsidR="000C7397">
        <w:rPr>
          <w:rFonts w:ascii="Arial" w:eastAsia="Verdana" w:hAnsi="Arial" w:cs="Verdana"/>
          <w:color w:val="000000"/>
          <w:sz w:val="22"/>
          <w:szCs w:val="22"/>
          <w:lang w:val="pl-PL"/>
        </w:rPr>
        <w:t>Obowiązki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o których mowa w powyższych punktach Nabywca spełni na własny koszt.</w:t>
      </w:r>
    </w:p>
    <w:p w14:paraId="1D9FB3AB" w14:textId="77777777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1819382" w14:textId="7FEA7763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sz w:val="22"/>
          <w:szCs w:val="22"/>
          <w:lang w:val="pl-PL"/>
        </w:rPr>
        <w:lastRenderedPageBreak/>
        <w:t>4.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 Z uwagi na fakt, że drzewa pochodzą z terenu lasu gminnego ustala się, że drzewa należy pociąć w metrowej długości kłody, a następnie poukładać w stosy. Po tej czynności wyznaczony leśniczy dokona odbioru ściętego drewna, a następnie wystawione zostanie świadectwo legalności pozyskania drewna. Wobec powyższego ścięte drewno nie będzie mogło zostać wywiezione z lasu do czasu wystawienia przez Starostę Powiatowego świadectwa legalności pozyskania przedmiotowego drewna.</w:t>
      </w:r>
      <w:r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>Przewiduje się, że od odebrania drewna przez leśniczego do czasu otrzymania świadectwa legalności mogą upłynąć 2 doby</w:t>
      </w:r>
    </w:p>
    <w:p w14:paraId="1BA6233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FA2DE0F" w14:textId="67E0B0A0" w:rsidR="00344245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>. Nabywca zapewni kompetentne kierownictwo, pracowników, materiały, sprzęt, urządzenia, niezbędne do realizacji przedmiotu umowy i usunięcia wad w zakresie zapewniającym prawidłowe pod względem jakościowym, terminowe i bezpieczne wykonanie przedmiotu umowy.</w:t>
      </w:r>
    </w:p>
    <w:p w14:paraId="362DCBC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5F055F6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Nabywca odpowiada za działania, uchybienia i zaniechania osób, z których pomocą wykonuje zadanie jak za własne.</w:t>
      </w:r>
    </w:p>
    <w:p w14:paraId="401E73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4A19E8" w14:textId="53D3A089" w:rsidR="00344245" w:rsidRPr="007E7548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6. Nabywca zobowiązany jest do zapoznania się i stosowania instrukcji bezpiecznej pracy przy podcinaniu i ścince drzew stanowiącej załącznik nr 5 do ogłoszenia o </w:t>
      </w:r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trzecim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działki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, w obrębie miejscowości Trzcianka, gmina Trzcianka z 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dnia </w:t>
      </w:r>
      <w:r w:rsidR="005D59F8">
        <w:rPr>
          <w:rFonts w:ascii="Arial" w:eastAsia="Verdana" w:hAnsi="Arial" w:cs="Verdana"/>
          <w:sz w:val="22"/>
          <w:szCs w:val="22"/>
          <w:lang w:val="pl-PL"/>
        </w:rPr>
        <w:t>7 stycznia 2026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r.</w:t>
      </w:r>
    </w:p>
    <w:p w14:paraId="14D0BE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27320A0A" w14:textId="234123E8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7. Nabywca nie może przystąpić do wycinki drzew przed dokonaniem opłaty należności za drzewa oraz przed protokolarnym przekazaniem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terenu,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na którym one są usytuowane.</w:t>
      </w:r>
    </w:p>
    <w:p w14:paraId="45B7F002" w14:textId="77777777" w:rsidR="00344245" w:rsidRDefault="00344245" w:rsidP="00344245">
      <w:pPr>
        <w:pStyle w:val="Standard"/>
        <w:jc w:val="both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3C7F566B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2</w:t>
      </w:r>
    </w:p>
    <w:p w14:paraId="7C230A9A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675ABD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od dnia zawarcia umowy ze Sprzedającym ponosi całkowitą i wyłączną odpowiedzialność za szkody wyrządzone Sprzedającemu lub osobom trzecim będące skutkiem prowadzenia prac przez Nabywcę.</w:t>
      </w:r>
    </w:p>
    <w:p w14:paraId="1F35941B" w14:textId="77777777" w:rsidR="00344245" w:rsidRDefault="00344245" w:rsidP="00344245">
      <w:pPr>
        <w:pStyle w:val="Standard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57F8335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Jeżeli osoba trzecia skieruje do Sprzedającego jakiekolwiek roszczenie będące skutkiem prowadzenia prac przez Nabywcę, Nabywca zwolni Sprzedającego od tych roszczeń.</w:t>
      </w:r>
    </w:p>
    <w:p w14:paraId="67D9795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D101C4D" w14:textId="5E8D799C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Zezwolenie na wycinkę drzew objętych niniejszą umową obowiązuje wyłącznie do                       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>28</w:t>
      </w:r>
      <w:r w:rsidR="00C448C2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lutego 2026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r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.,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po tym terminie wycięcie drzew będzie traktowane jako nielegalne usunięcie drzew bez wymaganego zezwolenia zagrożone karą, o której mowa w ustawie z dnia 16 kwietnia 2004 r. o ochronie przyrody (Dz. U. z 2024 r. poz. 1478 ze zm.). </w:t>
      </w:r>
    </w:p>
    <w:p w14:paraId="0E1A83D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A4004E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3</w:t>
      </w:r>
    </w:p>
    <w:p w14:paraId="7509D8AD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5CA6A39" w14:textId="2FCA2959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Nabywca nabędzie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 opisanych w załączniku nr 3 do ogłoszenia o </w:t>
      </w:r>
      <w:bookmarkStart w:id="0" w:name="__DdeLink__5697_1949480803"/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trzecim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w obrębie miejscowości Trzcianka, gmina Trzcianka z dnia </w:t>
      </w:r>
      <w:r w:rsidR="00AE6128">
        <w:rPr>
          <w:rFonts w:ascii="Arial" w:eastAsia="Verdana" w:hAnsi="Arial" w:cs="Verdana"/>
          <w:b/>
          <w:bCs/>
          <w:sz w:val="22"/>
          <w:szCs w:val="22"/>
          <w:lang w:val="pl-PL"/>
        </w:rPr>
        <w:t>8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stycznia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>6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r</w:t>
      </w:r>
      <w:bookmarkEnd w:id="0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 po cenie ……………..……. oferowanej w dniu ………………………......... w ramach pisemnego przetargu nieograniczonego.</w:t>
      </w:r>
    </w:p>
    <w:p w14:paraId="1159CC7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3D06078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Należność za uprzątnięte drzewa należy wpłacić na konto:</w:t>
      </w:r>
    </w:p>
    <w:p w14:paraId="2B5BFA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B315C7" w14:textId="77777777" w:rsidR="00344245" w:rsidRDefault="00344245" w:rsidP="00344245">
      <w:pPr>
        <w:pStyle w:val="Standard"/>
        <w:ind w:left="2124" w:firstLine="708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Bank PEKAO S.A. I/O Trzcianka</w:t>
      </w:r>
    </w:p>
    <w:p w14:paraId="2B57169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80-1240-3741-1111-0000-4456-5279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470A412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  <w:t>najpóźniej w ciągu 7 dni od daty zawarcia niniejszej umowy.</w:t>
      </w:r>
    </w:p>
    <w:p w14:paraId="6F732D2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098B1F3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lastRenderedPageBreak/>
        <w:t>§ 4</w:t>
      </w:r>
    </w:p>
    <w:p w14:paraId="6CEF7D55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3AA81FB7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zapłaci Sprzedającemu karę umowną:</w:t>
      </w:r>
    </w:p>
    <w:p w14:paraId="5ED57071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z tytułu odstąpienia od umowy przez którąkolwiek ze stron z przyczyn zawinionych przez Nabywcę, w wysokości 50% całkowitej kwoty należnej Sprzedającemu. Odstąpienie od umowy musi być wyrażone – pod rygorem nieważności - w formie pisemnej, wraz z uzasadnieniem.</w:t>
      </w:r>
    </w:p>
    <w:p w14:paraId="3D478B6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 z tytułu nieuprzątnięcia terenu z gałęzi i zaległości po ściętych drzewach, w wysokości 100 zł za każdy dzień opóźnienia po terminie, o którym mowa w § 1 ust. 2 lit. a.</w:t>
      </w:r>
    </w:p>
    <w:p w14:paraId="7CBB948E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</w:p>
    <w:p w14:paraId="433EF6E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Zapłata kary nastąpi poprzez wpłatę należnej kwoty na konto Sprzedającego.</w:t>
      </w:r>
    </w:p>
    <w:p w14:paraId="61921A2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Nałożenie kary będzie miało formę pisemną, ze wskazaniem przyczyny, należnej kwoty, numeru konta Sprzedającego i terminu dokonania wpłaty.</w:t>
      </w:r>
    </w:p>
    <w:p w14:paraId="3D0188F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EF0DDF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Sprzedający zastrzega sobie prawo do dochodzenia odszkodowania ponad kary</w:t>
      </w:r>
    </w:p>
    <w:p w14:paraId="79807CA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umowne, w szczególności w przypadku zniszczenia drogi lub wycinki większej ilości drzew, niż wymienione w przetargu.</w:t>
      </w:r>
    </w:p>
    <w:p w14:paraId="513B4C1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AE3E3F4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  <w:r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  <w:t>§ 5</w:t>
      </w:r>
    </w:p>
    <w:p w14:paraId="43ACE54D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</w:p>
    <w:p w14:paraId="5AE596E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Wszelkie zmiany niniejszej umowy wymagają zgody stron wyrażonej na piśmie w formie aneksu, pod rygorem nieważności.</w:t>
      </w:r>
    </w:p>
    <w:p w14:paraId="34DB3D9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9D7892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Nabywca bez pisemnej zgody Sprzedającego, pod rygorem nieważności, nie może przenieść wierzytelności wynikającej z niniejszej umowy na osoby trzecie.</w:t>
      </w:r>
    </w:p>
    <w:p w14:paraId="3CB4695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03A0AD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W sprawach nieunormowanych niniejszą umową, a dotyczących jej przedmiotu, mają zastosowanie przepisy kodeksu cywilnego.</w:t>
      </w:r>
    </w:p>
    <w:p w14:paraId="7DBECAF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B7C950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4. Ewentualne spory wynikłe z niniejszej umowy rozstrzygać będzie sąd właściwy dla Sprzedającego.</w:t>
      </w:r>
    </w:p>
    <w:p w14:paraId="156E3C2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105B13A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Umowę sporządzono w trzech jednobrzmiących egzemplarzach: jeden dla Nabywcy                     i dwa dla Sprzedającego.</w:t>
      </w:r>
    </w:p>
    <w:p w14:paraId="126CE5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76BA7F4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6BB1077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0178C0F2" w14:textId="77777777" w:rsidR="00344245" w:rsidRDefault="00344245" w:rsidP="00344245">
      <w:pPr>
        <w:pStyle w:val="Standard"/>
        <w:ind w:left="706"/>
        <w:jc w:val="center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SPRZEDAJĄCY                                                             NABYWCA</w:t>
      </w:r>
    </w:p>
    <w:p w14:paraId="108EAD81" w14:textId="77777777" w:rsidR="00344245" w:rsidRDefault="00344245" w:rsidP="00344245">
      <w:pPr>
        <w:pStyle w:val="Standard"/>
        <w:ind w:left="706"/>
        <w:rPr>
          <w:rFonts w:ascii="Arial" w:eastAsia="Verdana" w:hAnsi="Arial" w:cs="Verdana"/>
          <w:color w:val="000000"/>
          <w:lang w:val="pl-PL"/>
        </w:rPr>
      </w:pPr>
    </w:p>
    <w:p w14:paraId="4CA2DA12" w14:textId="77777777" w:rsidR="00344245" w:rsidRDefault="00344245" w:rsidP="00344245">
      <w:pPr>
        <w:pStyle w:val="Standard"/>
        <w:ind w:left="4236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 xml:space="preserve">                       </w:t>
      </w:r>
    </w:p>
    <w:p w14:paraId="1E94D053" w14:textId="77777777" w:rsidR="00344245" w:rsidRDefault="00344245" w:rsidP="00344245"/>
    <w:p w14:paraId="4E08D1F9" w14:textId="77777777" w:rsidR="00344245" w:rsidRDefault="00344245" w:rsidP="00344245"/>
    <w:p w14:paraId="436C24C9" w14:textId="77777777" w:rsidR="00344245" w:rsidRDefault="00344245" w:rsidP="00344245">
      <w:pPr>
        <w:pStyle w:val="Standard"/>
        <w:jc w:val="both"/>
        <w:rPr>
          <w:rFonts w:hint="eastAsia"/>
        </w:rPr>
      </w:pPr>
    </w:p>
    <w:p w14:paraId="2ED227E3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F1D9F"/>
    <w:multiLevelType w:val="hybridMultilevel"/>
    <w:tmpl w:val="6F36F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242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96"/>
    <w:rsid w:val="00040465"/>
    <w:rsid w:val="00080BEB"/>
    <w:rsid w:val="000C7397"/>
    <w:rsid w:val="00344245"/>
    <w:rsid w:val="00345D20"/>
    <w:rsid w:val="003750D0"/>
    <w:rsid w:val="00444573"/>
    <w:rsid w:val="00506F96"/>
    <w:rsid w:val="005D59F8"/>
    <w:rsid w:val="006C0D89"/>
    <w:rsid w:val="006F7594"/>
    <w:rsid w:val="007D3F5E"/>
    <w:rsid w:val="007E7548"/>
    <w:rsid w:val="00914370"/>
    <w:rsid w:val="009531C6"/>
    <w:rsid w:val="009E337A"/>
    <w:rsid w:val="00A9118F"/>
    <w:rsid w:val="00AB568A"/>
    <w:rsid w:val="00AE6128"/>
    <w:rsid w:val="00AF26C9"/>
    <w:rsid w:val="00BA0BF8"/>
    <w:rsid w:val="00BA5E8A"/>
    <w:rsid w:val="00C448C2"/>
    <w:rsid w:val="00E06C62"/>
    <w:rsid w:val="00F15A0E"/>
    <w:rsid w:val="00FD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F901"/>
  <w15:chartTrackingRefBased/>
  <w15:docId w15:val="{8BB32174-A942-46C0-8FA9-E0425576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245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6F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6F9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6F9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6F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6F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6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6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6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6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0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6F9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0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6F96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06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6F96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06F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6F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6F9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qFormat/>
    <w:rsid w:val="00344245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34424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Kasperek</cp:lastModifiedBy>
  <cp:revision>4</cp:revision>
  <dcterms:created xsi:type="dcterms:W3CDTF">2026-01-07T08:38:00Z</dcterms:created>
  <dcterms:modified xsi:type="dcterms:W3CDTF">2026-01-08T08:26:00Z</dcterms:modified>
</cp:coreProperties>
</file>